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57c5" w14:paraId="10457c5" w:rsidRDefault="00242727" w:rsidP="0001281E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408BC">
        <w:rPr>
          <w:rFonts w:cs="Times New Roman" w:hAnsi="Times New Roman" w:ascii="Times New Roman"/>
          <w:sz w:val="24"/>
          <w:szCs w:val="24"/>
        </w:rPr>
        <w:t>8 St-</w:t>
      </w:r>
      <w:r w:rsidR="00BA01C6">
        <w:rPr>
          <w:rFonts w:cs="Times New Roman" w:hAnsi="Times New Roman" w:ascii="Times New Roman"/>
          <w:sz w:val="24"/>
          <w:szCs w:val="24"/>
        </w:rPr>
        <w:t>188/14-7</w:t>
      </w:r>
      <w:r w:rsidR="00AB248A">
        <w:rPr>
          <w:rFonts w:cs="Times New Roman" w:hAnsi="Times New Roman" w:ascii="Times New Roman"/>
          <w:sz w:val="24"/>
          <w:szCs w:val="24"/>
        </w:rPr>
        <w:t>4</w:t>
      </w:r>
    </w:p>
    <w:p w:rsidRDefault="003855B0" w:rsidP="0001281E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281E" w:rsidP="0001281E" w:rsidR="0001281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281E" w:rsidP="0001281E" w:rsidR="0001281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C40E1" w:rsidP="0001281E" w:rsidR="00DC40E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01281E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01281E" w:rsidP="0001281E" w:rsidR="0001281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01281E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7349" w:rsidP="0001281E" w:rsidR="00D473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C40E1" w:rsidP="0001281E" w:rsidR="00DC40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01C6" w:rsidP="0001281E" w:rsidR="00BA01C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A01C6">
        <w:rPr>
          <w:rFonts w:cs="Times New Roman" w:hAnsi="Times New Roman" w:ascii="Times New Roman"/>
          <w:sz w:val="24"/>
          <w:szCs w:val="24"/>
        </w:rPr>
        <w:t>Trgovački sud u Rijeci po stečajnoj sutkinji Emi Brdovčak, u stečajnom postupku nad dužnikom abMAX ADRIA d.o.o. Krk, u stečaju, Get 2, OIB: 50989669348, MBS:040258491, kojeg zastupa stečajna upraviteljica Gordana Štifter Dr</w:t>
      </w:r>
      <w:r>
        <w:rPr>
          <w:rFonts w:cs="Times New Roman" w:hAnsi="Times New Roman" w:ascii="Times New Roman"/>
          <w:sz w:val="24"/>
          <w:szCs w:val="24"/>
        </w:rPr>
        <w:t>aščić iz Jurdana, Obadi 90 c, 4</w:t>
      </w:r>
      <w:r w:rsidRPr="00BA01C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studenog</w:t>
      </w:r>
      <w:r w:rsidRPr="00BA01C6">
        <w:rPr>
          <w:rFonts w:cs="Times New Roman" w:hAnsi="Times New Roman" w:ascii="Times New Roman"/>
          <w:sz w:val="24"/>
          <w:szCs w:val="24"/>
        </w:rPr>
        <w:t xml:space="preserve">a 2016.,            </w:t>
      </w:r>
    </w:p>
    <w:p w:rsidRDefault="00D47349" w:rsidP="0001281E" w:rsidR="00D4734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C40E1" w:rsidP="0001281E" w:rsidR="00DC40E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01281E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1281E" w:rsidP="0001281E" w:rsidR="000128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C40E1" w:rsidP="0001281E" w:rsidR="00DC40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01C6" w:rsidP="0001281E" w:rsidR="00BA01C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Stečajnoj upraviteljici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Gordani</w:t>
      </w:r>
      <w:r w:rsidRPr="00BA01C6">
        <w:rPr>
          <w:rFonts w:cs="Times New Roman" w:hAnsi="Times New Roman" w:ascii="Times New Roman"/>
          <w:sz w:val="24"/>
          <w:szCs w:val="24"/>
        </w:rPr>
        <w:t xml:space="preserve"> Štifter Draščić, OIB: 31023139608</w:t>
      </w:r>
      <w:r>
        <w:rPr>
          <w:rFonts w:cs="Times New Roman" w:hAnsi="Times New Roman" w:ascii="Times New Roman"/>
          <w:sz w:val="24"/>
          <w:szCs w:val="24"/>
        </w:rPr>
        <w:t>, iz Jurdana, Obadi 90 c,</w:t>
      </w:r>
      <w:r w:rsidRPr="00BA01C6">
        <w:rPr>
          <w:rFonts w:cs="Times New Roman" w:hAnsi="Times New Roman" w:ascii="Times New Roman"/>
          <w:sz w:val="24"/>
          <w:szCs w:val="24"/>
        </w:rPr>
        <w:t xml:space="preserve"> </w:t>
      </w:r>
      <w:r w:rsidR="006920AB" w:rsidRPr="007408BC">
        <w:rPr>
          <w:rFonts w:cs="Times New Roman" w:hAnsi="Times New Roman" w:ascii="Times New Roman"/>
          <w:sz w:val="24"/>
          <w:szCs w:val="24"/>
        </w:rPr>
        <w:t>odobrava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se naknada stvarnih troškova za rad</w:t>
      </w:r>
      <w:r w:rsidR="007408BC">
        <w:rPr>
          <w:rFonts w:cs="Times New Roman" w:hAnsi="Times New Roman" w:ascii="Times New Roman"/>
          <w:sz w:val="24"/>
          <w:szCs w:val="24"/>
        </w:rPr>
        <w:t xml:space="preserve"> </w:t>
      </w:r>
      <w:r w:rsidR="004045C9">
        <w:rPr>
          <w:rFonts w:cs="Times New Roman" w:hAnsi="Times New Roman" w:ascii="Times New Roman"/>
          <w:sz w:val="24"/>
          <w:szCs w:val="24"/>
        </w:rPr>
        <w:t>u ovom stečajn</w:t>
      </w:r>
      <w:r w:rsidR="00837B47">
        <w:rPr>
          <w:rFonts w:cs="Times New Roman" w:hAnsi="Times New Roman" w:ascii="Times New Roman"/>
          <w:sz w:val="24"/>
          <w:szCs w:val="24"/>
        </w:rPr>
        <w:t xml:space="preserve">om postupku za razdoblje od </w:t>
      </w:r>
      <w:r w:rsidR="00AF7641">
        <w:rPr>
          <w:rFonts w:cs="Times New Roman" w:hAnsi="Times New Roman" w:ascii="Times New Roman"/>
          <w:sz w:val="24"/>
          <w:szCs w:val="24"/>
        </w:rPr>
        <w:t>otvaranja steča</w:t>
      </w:r>
      <w:r>
        <w:rPr>
          <w:rFonts w:cs="Times New Roman" w:hAnsi="Times New Roman" w:ascii="Times New Roman"/>
          <w:sz w:val="24"/>
          <w:szCs w:val="24"/>
        </w:rPr>
        <w:t xml:space="preserve">jnog postupka do 30. </w:t>
      </w:r>
      <w:r w:rsidR="00AF7641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ujna 2016. </w:t>
      </w:r>
      <w:r w:rsidR="00AF7641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iznosu od 6,632,00 kn. </w:t>
      </w:r>
    </w:p>
    <w:p w:rsidRDefault="00D47349" w:rsidP="0001281E" w:rsidR="00D4734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C40E1" w:rsidP="0001281E" w:rsidR="00DC40E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01281E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D47349" w:rsidP="0001281E" w:rsidR="00D473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C40E1" w:rsidP="0001281E" w:rsidR="00DC40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01281E" w:rsidR="002C1B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</w:r>
      <w:r w:rsidR="00242727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A547D0">
        <w:rPr>
          <w:rFonts w:cs="Times New Roman" w:hAnsi="Times New Roman" w:ascii="Times New Roman"/>
          <w:sz w:val="24"/>
          <w:szCs w:val="24"/>
        </w:rPr>
        <w:t>ovog suda poslovni broj St-</w:t>
      </w:r>
      <w:r w:rsidR="00BA01C6">
        <w:rPr>
          <w:rFonts w:cs="Times New Roman" w:hAnsi="Times New Roman" w:ascii="Times New Roman"/>
          <w:sz w:val="24"/>
          <w:szCs w:val="24"/>
        </w:rPr>
        <w:t>188/14-11 od 23</w:t>
      </w:r>
      <w:r w:rsidR="002C1B74">
        <w:rPr>
          <w:rFonts w:cs="Times New Roman" w:hAnsi="Times New Roman" w:ascii="Times New Roman"/>
          <w:sz w:val="24"/>
          <w:szCs w:val="24"/>
        </w:rPr>
        <w:t xml:space="preserve">. </w:t>
      </w:r>
      <w:r w:rsidR="00BA01C6">
        <w:rPr>
          <w:rFonts w:cs="Times New Roman" w:hAnsi="Times New Roman" w:ascii="Times New Roman"/>
          <w:sz w:val="24"/>
          <w:szCs w:val="24"/>
        </w:rPr>
        <w:t>ožujka</w:t>
      </w:r>
      <w:r w:rsidR="004045C9">
        <w:rPr>
          <w:rFonts w:cs="Times New Roman" w:hAnsi="Times New Roman" w:ascii="Times New Roman"/>
          <w:sz w:val="24"/>
          <w:szCs w:val="24"/>
        </w:rPr>
        <w:t xml:space="preserve"> 2015</w:t>
      </w:r>
      <w:r w:rsidR="002C1B74">
        <w:rPr>
          <w:rFonts w:cs="Times New Roman" w:hAnsi="Times New Roman" w:ascii="Times New Roman"/>
          <w:sz w:val="24"/>
          <w:szCs w:val="24"/>
        </w:rPr>
        <w:t xml:space="preserve">. </w:t>
      </w:r>
      <w:r w:rsidR="00837B47">
        <w:rPr>
          <w:rFonts w:cs="Times New Roman" w:hAnsi="Times New Roman" w:ascii="Times New Roman"/>
          <w:sz w:val="24"/>
          <w:szCs w:val="24"/>
        </w:rPr>
        <w:t>o</w:t>
      </w:r>
      <w:r w:rsidR="004045C9">
        <w:rPr>
          <w:rFonts w:cs="Times New Roman" w:hAnsi="Times New Roman" w:ascii="Times New Roman"/>
          <w:sz w:val="24"/>
          <w:szCs w:val="24"/>
        </w:rPr>
        <w:t xml:space="preserve">tvoren je stečajni postupak nad uvodno označenim dužnikom te je za </w:t>
      </w:r>
      <w:r w:rsidR="00BA01C6">
        <w:rPr>
          <w:rFonts w:cs="Times New Roman" w:hAnsi="Times New Roman" w:ascii="Times New Roman"/>
          <w:sz w:val="24"/>
          <w:szCs w:val="24"/>
        </w:rPr>
        <w:t>stečajnu upraviteljicu</w:t>
      </w:r>
      <w:r w:rsidR="002C1B74">
        <w:rPr>
          <w:rFonts w:cs="Times New Roman" w:hAnsi="Times New Roman" w:ascii="Times New Roman"/>
          <w:sz w:val="24"/>
          <w:szCs w:val="24"/>
        </w:rPr>
        <w:t xml:space="preserve"> imenovan</w:t>
      </w:r>
      <w:r w:rsidR="00BA01C6">
        <w:rPr>
          <w:rFonts w:cs="Times New Roman" w:hAnsi="Times New Roman" w:ascii="Times New Roman"/>
          <w:sz w:val="24"/>
          <w:szCs w:val="24"/>
        </w:rPr>
        <w:t xml:space="preserve">a Gordana Štifter Draščić iz Jurdana. </w:t>
      </w:r>
      <w:r w:rsidR="002C1B7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C40E1" w:rsidP="0001281E" w:rsidR="00DC40E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13CA" w:rsidP="0001281E" w:rsidR="00A02A7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Izvješćem od 5. </w:t>
      </w:r>
      <w:r w:rsidR="00AF7641">
        <w:rPr>
          <w:rFonts w:cs="Times New Roman" w:hAnsi="Times New Roman" w:ascii="Times New Roman"/>
          <w:sz w:val="24"/>
          <w:szCs w:val="24"/>
        </w:rPr>
        <w:t>l</w:t>
      </w:r>
      <w:r>
        <w:rPr>
          <w:rFonts w:cs="Times New Roman" w:hAnsi="Times New Roman" w:ascii="Times New Roman"/>
          <w:sz w:val="24"/>
          <w:szCs w:val="24"/>
        </w:rPr>
        <w:t xml:space="preserve">istopada 2016. </w:t>
      </w:r>
      <w:r w:rsidR="00BA01C6">
        <w:rPr>
          <w:rFonts w:cs="Times New Roman" w:hAnsi="Times New Roman" w:ascii="Times New Roman"/>
          <w:sz w:val="24"/>
          <w:szCs w:val="24"/>
        </w:rPr>
        <w:t>stečajna</w:t>
      </w:r>
      <w:r w:rsidR="00FE436C">
        <w:rPr>
          <w:rFonts w:cs="Times New Roman" w:hAnsi="Times New Roman" w:ascii="Times New Roman"/>
          <w:sz w:val="24"/>
          <w:szCs w:val="24"/>
        </w:rPr>
        <w:t xml:space="preserve"> u</w:t>
      </w:r>
      <w:r w:rsidR="002C1B74">
        <w:rPr>
          <w:rFonts w:cs="Times New Roman" w:hAnsi="Times New Roman" w:ascii="Times New Roman"/>
          <w:sz w:val="24"/>
          <w:szCs w:val="24"/>
        </w:rPr>
        <w:t>pravitelj</w:t>
      </w:r>
      <w:r w:rsidR="00BA01C6">
        <w:rPr>
          <w:rFonts w:cs="Times New Roman" w:hAnsi="Times New Roman" w:ascii="Times New Roman"/>
          <w:sz w:val="24"/>
          <w:szCs w:val="24"/>
        </w:rPr>
        <w:t>ica</w:t>
      </w:r>
      <w:r w:rsidR="002C1B74">
        <w:rPr>
          <w:rFonts w:cs="Times New Roman" w:hAnsi="Times New Roman" w:ascii="Times New Roman"/>
          <w:sz w:val="24"/>
          <w:szCs w:val="24"/>
        </w:rPr>
        <w:t xml:space="preserve"> je </w:t>
      </w:r>
      <w:r>
        <w:rPr>
          <w:rFonts w:cs="Times New Roman" w:hAnsi="Times New Roman" w:ascii="Times New Roman"/>
          <w:sz w:val="24"/>
          <w:szCs w:val="24"/>
        </w:rPr>
        <w:t xml:space="preserve">ukazala na nastanak </w:t>
      </w:r>
      <w:r w:rsidR="00A02A73">
        <w:rPr>
          <w:rFonts w:cs="Times New Roman" w:hAnsi="Times New Roman" w:ascii="Times New Roman"/>
          <w:sz w:val="24"/>
          <w:szCs w:val="24"/>
        </w:rPr>
        <w:t>stvarnih troškova</w:t>
      </w:r>
      <w:r w:rsidR="002C1B74">
        <w:rPr>
          <w:rFonts w:cs="Times New Roman" w:hAnsi="Times New Roman" w:ascii="Times New Roman"/>
          <w:sz w:val="24"/>
          <w:szCs w:val="24"/>
        </w:rPr>
        <w:t xml:space="preserve"> nastalih</w:t>
      </w:r>
      <w:r w:rsidR="00837B47">
        <w:rPr>
          <w:rFonts w:cs="Times New Roman" w:hAnsi="Times New Roman" w:ascii="Times New Roman"/>
          <w:sz w:val="24"/>
          <w:szCs w:val="24"/>
        </w:rPr>
        <w:t xml:space="preserve"> </w:t>
      </w:r>
      <w:r w:rsidR="00FC204B">
        <w:rPr>
          <w:rFonts w:cs="Times New Roman" w:hAnsi="Times New Roman" w:ascii="Times New Roman"/>
          <w:sz w:val="24"/>
          <w:szCs w:val="24"/>
        </w:rPr>
        <w:t>u razdoblju od</w:t>
      </w:r>
      <w:r w:rsidR="00BA01C6">
        <w:rPr>
          <w:rFonts w:cs="Times New Roman" w:hAnsi="Times New Roman" w:ascii="Times New Roman"/>
          <w:sz w:val="24"/>
          <w:szCs w:val="24"/>
        </w:rPr>
        <w:t xml:space="preserve"> otvaranja stečajnog postupka do 30. </w:t>
      </w:r>
      <w:r w:rsidR="00AF7641">
        <w:rPr>
          <w:rFonts w:cs="Times New Roman" w:hAnsi="Times New Roman" w:ascii="Times New Roman"/>
          <w:sz w:val="24"/>
          <w:szCs w:val="24"/>
        </w:rPr>
        <w:t>r</w:t>
      </w:r>
      <w:r w:rsidR="00BA01C6">
        <w:rPr>
          <w:rFonts w:cs="Times New Roman" w:hAnsi="Times New Roman" w:ascii="Times New Roman"/>
          <w:sz w:val="24"/>
          <w:szCs w:val="24"/>
        </w:rPr>
        <w:t>ujna 2016.</w:t>
      </w:r>
      <w:r w:rsidR="00FC204B">
        <w:rPr>
          <w:rFonts w:cs="Times New Roman" w:hAnsi="Times New Roman" w:ascii="Times New Roman"/>
          <w:sz w:val="24"/>
          <w:szCs w:val="24"/>
        </w:rPr>
        <w:t xml:space="preserve"> </w:t>
      </w:r>
      <w:r w:rsidR="00AF7641">
        <w:rPr>
          <w:rFonts w:cs="Times New Roman" w:hAnsi="Times New Roman" w:ascii="Times New Roman"/>
          <w:sz w:val="24"/>
          <w:szCs w:val="24"/>
        </w:rPr>
        <w:t>Radi se o stvarnim</w:t>
      </w:r>
      <w:r w:rsidR="00BA01C6">
        <w:rPr>
          <w:rFonts w:cs="Times New Roman" w:hAnsi="Times New Roman" w:ascii="Times New Roman"/>
          <w:sz w:val="24"/>
          <w:szCs w:val="24"/>
        </w:rPr>
        <w:t xml:space="preserve"> </w:t>
      </w:r>
      <w:r w:rsidR="00AF7641">
        <w:rPr>
          <w:rFonts w:cs="Times New Roman" w:hAnsi="Times New Roman" w:ascii="Times New Roman"/>
          <w:sz w:val="24"/>
          <w:szCs w:val="24"/>
        </w:rPr>
        <w:t>troškovima</w:t>
      </w:r>
      <w:r w:rsidR="00B46F22">
        <w:rPr>
          <w:rFonts w:cs="Times New Roman" w:hAnsi="Times New Roman" w:ascii="Times New Roman"/>
          <w:sz w:val="24"/>
          <w:szCs w:val="24"/>
        </w:rPr>
        <w:t xml:space="preserve"> </w:t>
      </w:r>
      <w:r w:rsidR="001154E1">
        <w:rPr>
          <w:rFonts w:cs="Times New Roman" w:hAnsi="Times New Roman" w:ascii="Times New Roman"/>
          <w:sz w:val="24"/>
          <w:szCs w:val="24"/>
        </w:rPr>
        <w:t>u ukupnom iznosu od</w:t>
      </w:r>
      <w:r w:rsidR="00FC204B">
        <w:rPr>
          <w:rFonts w:cs="Times New Roman" w:hAnsi="Times New Roman" w:ascii="Times New Roman"/>
          <w:sz w:val="24"/>
          <w:szCs w:val="24"/>
        </w:rPr>
        <w:t xml:space="preserve"> </w:t>
      </w:r>
      <w:r w:rsidR="00BA01C6">
        <w:rPr>
          <w:rFonts w:cs="Times New Roman" w:hAnsi="Times New Roman" w:ascii="Times New Roman"/>
          <w:sz w:val="24"/>
          <w:szCs w:val="24"/>
        </w:rPr>
        <w:t>6.632,00</w:t>
      </w:r>
      <w:r w:rsidR="00FC204B" w:rsidRPr="00FC204B">
        <w:rPr>
          <w:rFonts w:cs="Times New Roman" w:hAnsi="Times New Roman" w:ascii="Times New Roman"/>
          <w:sz w:val="24"/>
          <w:szCs w:val="24"/>
        </w:rPr>
        <w:t xml:space="preserve"> kn</w:t>
      </w:r>
      <w:r w:rsidR="001154E1">
        <w:rPr>
          <w:rFonts w:cs="Times New Roman" w:hAnsi="Times New Roman" w:ascii="Times New Roman"/>
          <w:sz w:val="24"/>
          <w:szCs w:val="24"/>
        </w:rPr>
        <w:t xml:space="preserve"> </w:t>
      </w:r>
      <w:r w:rsidR="00A37ABE">
        <w:rPr>
          <w:rFonts w:cs="Times New Roman" w:hAnsi="Times New Roman" w:ascii="Times New Roman"/>
          <w:sz w:val="24"/>
          <w:szCs w:val="24"/>
        </w:rPr>
        <w:t>k</w:t>
      </w:r>
      <w:r w:rsidR="00A02A73">
        <w:rPr>
          <w:rFonts w:cs="Times New Roman" w:hAnsi="Times New Roman" w:ascii="Times New Roman"/>
          <w:sz w:val="24"/>
          <w:szCs w:val="24"/>
        </w:rPr>
        <w:t xml:space="preserve">oji </w:t>
      </w:r>
      <w:r w:rsidR="007408BC">
        <w:rPr>
          <w:rFonts w:cs="Times New Roman" w:hAnsi="Times New Roman" w:ascii="Times New Roman"/>
          <w:sz w:val="24"/>
          <w:szCs w:val="24"/>
        </w:rPr>
        <w:t xml:space="preserve">se odnose na </w:t>
      </w:r>
      <w:r w:rsidR="00B46F22">
        <w:rPr>
          <w:rFonts w:cs="Times New Roman" w:hAnsi="Times New Roman" w:ascii="Times New Roman"/>
          <w:sz w:val="24"/>
          <w:szCs w:val="24"/>
        </w:rPr>
        <w:t xml:space="preserve">korištenje osobnog automobila </w:t>
      </w:r>
      <w:r w:rsidR="00BA01C6">
        <w:rPr>
          <w:rFonts w:cs="Times New Roman" w:hAnsi="Times New Roman" w:ascii="Times New Roman"/>
          <w:sz w:val="24"/>
          <w:szCs w:val="24"/>
        </w:rPr>
        <w:t xml:space="preserve">i mostarinu zbog odlazaka u Pineziće na otoku Krku gdje se nalazi nekretnina stečajnog dužnika. Podneskom od 28. </w:t>
      </w:r>
      <w:r w:rsidR="00AF7641">
        <w:rPr>
          <w:rFonts w:cs="Times New Roman" w:hAnsi="Times New Roman" w:ascii="Times New Roman"/>
          <w:sz w:val="24"/>
          <w:szCs w:val="24"/>
        </w:rPr>
        <w:t>l</w:t>
      </w:r>
      <w:r w:rsidR="00BA01C6">
        <w:rPr>
          <w:rFonts w:cs="Times New Roman" w:hAnsi="Times New Roman" w:ascii="Times New Roman"/>
          <w:sz w:val="24"/>
          <w:szCs w:val="24"/>
        </w:rPr>
        <w:t xml:space="preserve">istopada 2016. </w:t>
      </w:r>
      <w:r w:rsidR="00AF7641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tečajna</w:t>
      </w:r>
      <w:r w:rsidR="001F3F10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obrazložila</w:t>
      </w:r>
      <w:r w:rsidR="00AF7641">
        <w:rPr>
          <w:rFonts w:cs="Times New Roman" w:hAnsi="Times New Roman" w:ascii="Times New Roman"/>
          <w:sz w:val="24"/>
          <w:szCs w:val="24"/>
        </w:rPr>
        <w:t xml:space="preserve"> je</w:t>
      </w:r>
      <w:r>
        <w:rPr>
          <w:rFonts w:cs="Times New Roman" w:hAnsi="Times New Roman" w:ascii="Times New Roman"/>
          <w:sz w:val="24"/>
          <w:szCs w:val="24"/>
        </w:rPr>
        <w:t xml:space="preserve"> i dokumentirala</w:t>
      </w:r>
      <w:r w:rsidR="00B46F22">
        <w:rPr>
          <w:rFonts w:cs="Times New Roman" w:hAnsi="Times New Roman" w:ascii="Times New Roman"/>
          <w:sz w:val="24"/>
          <w:szCs w:val="24"/>
        </w:rPr>
        <w:t xml:space="preserve"> </w:t>
      </w:r>
      <w:r w:rsidR="001F3F10">
        <w:rPr>
          <w:rFonts w:cs="Times New Roman" w:hAnsi="Times New Roman" w:ascii="Times New Roman"/>
          <w:sz w:val="24"/>
          <w:szCs w:val="24"/>
        </w:rPr>
        <w:t>svoje izvješće o nastalim troškovima u navedenom razdoblju.</w:t>
      </w:r>
      <w:r w:rsidR="00AF7641">
        <w:rPr>
          <w:rFonts w:cs="Times New Roman" w:hAnsi="Times New Roman" w:ascii="Times New Roman"/>
          <w:sz w:val="24"/>
          <w:szCs w:val="24"/>
        </w:rPr>
        <w:t xml:space="preserve"> Iz navedene dokumentacije (putni nalozi, računi za mostarinu) proizlazi da je stečajna upraviteljica u više navrata u gore navedenom razdoblju odlazila u Pineziće radi pregleda nekretnine stečajnog dužnika, pokazivanja nekretnine potencijalnim kupcima, održavanja bazena, sastanka s osiguravajućom kućom i dr.</w:t>
      </w:r>
    </w:p>
    <w:p w:rsidRDefault="00DC40E1" w:rsidP="0001281E" w:rsidR="00DC40E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5E95" w:rsidP="0001281E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obrazloženo i </w:t>
      </w:r>
      <w:r w:rsidR="00AF7641">
        <w:rPr>
          <w:rFonts w:cs="Times New Roman" w:hAnsi="Times New Roman" w:ascii="Times New Roman"/>
          <w:sz w:val="24"/>
          <w:szCs w:val="24"/>
        </w:rPr>
        <w:t>dokumentirano izvješće stečajne upraviteljice</w:t>
      </w:r>
      <w:r>
        <w:rPr>
          <w:rFonts w:cs="Times New Roman" w:hAnsi="Times New Roman" w:ascii="Times New Roman"/>
          <w:sz w:val="24"/>
          <w:szCs w:val="24"/>
        </w:rPr>
        <w:t xml:space="preserve"> o nastalim troškovima,</w:t>
      </w:r>
      <w:r w:rsidR="00AF7641">
        <w:rPr>
          <w:rFonts w:cs="Times New Roman" w:hAnsi="Times New Roman" w:ascii="Times New Roman"/>
          <w:sz w:val="24"/>
          <w:szCs w:val="24"/>
        </w:rPr>
        <w:t xml:space="preserve"> koji su prema shvaćanju ovog suda realni i opravdani,</w:t>
      </w:r>
      <w:r>
        <w:rPr>
          <w:rFonts w:cs="Times New Roman" w:hAnsi="Times New Roman" w:ascii="Times New Roman"/>
          <w:sz w:val="24"/>
          <w:szCs w:val="24"/>
        </w:rPr>
        <w:t xml:space="preserve"> primjenom odredbe čl. </w:t>
      </w:r>
      <w:r w:rsidR="004045C9" w:rsidRPr="004045C9">
        <w:rPr>
          <w:rFonts w:cs="Times New Roman" w:hAnsi="Times New Roman" w:ascii="Times New Roman"/>
          <w:sz w:val="24"/>
          <w:szCs w:val="24"/>
        </w:rPr>
        <w:t xml:space="preserve">94. st. 1. Stečajnog zakona - "Narodne novine" broj 71/15; dalje: SZ u vezi s čl. 13. st. 5. Pravilnika o porezu na dohodak - „Narodne novine“ broj 95/05, 96/06, 68/07, 146/08, 2/09, </w:t>
      </w:r>
      <w:r w:rsidR="004045C9" w:rsidRPr="004045C9">
        <w:rPr>
          <w:rFonts w:cs="Times New Roman" w:hAnsi="Times New Roman" w:ascii="Times New Roman"/>
          <w:sz w:val="24"/>
          <w:szCs w:val="24"/>
        </w:rPr>
        <w:lastRenderedPageBreak/>
        <w:t>9/09, 146/09, 123/10, 137/11, 61/12, 79/13, 160/13 i 157/14),</w:t>
      </w:r>
      <w:r w:rsidR="004045C9">
        <w:rPr>
          <w:rFonts w:cs="Times New Roman" w:hAnsi="Times New Roman" w:ascii="Times New Roman"/>
          <w:sz w:val="24"/>
          <w:szCs w:val="24"/>
        </w:rPr>
        <w:t xml:space="preserve"> </w:t>
      </w:r>
      <w:r w:rsidR="00AF7641">
        <w:rPr>
          <w:rFonts w:cs="Times New Roman" w:hAnsi="Times New Roman" w:ascii="Times New Roman"/>
          <w:sz w:val="24"/>
          <w:szCs w:val="24"/>
        </w:rPr>
        <w:t>stečajnoj</w:t>
      </w:r>
      <w:r w:rsidR="001F3F10">
        <w:rPr>
          <w:rFonts w:cs="Times New Roman" w:hAnsi="Times New Roman" w:ascii="Times New Roman"/>
          <w:sz w:val="24"/>
          <w:szCs w:val="24"/>
        </w:rPr>
        <w:t xml:space="preserve"> uprav</w:t>
      </w:r>
      <w:r w:rsidR="00AF7641">
        <w:rPr>
          <w:rFonts w:cs="Times New Roman" w:hAnsi="Times New Roman" w:ascii="Times New Roman"/>
          <w:sz w:val="24"/>
          <w:szCs w:val="24"/>
        </w:rPr>
        <w:t>iteljici</w:t>
      </w:r>
      <w:r w:rsidR="00751BA7">
        <w:rPr>
          <w:rFonts w:cs="Times New Roman" w:hAnsi="Times New Roman" w:ascii="Times New Roman"/>
          <w:sz w:val="24"/>
          <w:szCs w:val="24"/>
        </w:rPr>
        <w:t xml:space="preserve"> je priznat </w:t>
      </w:r>
      <w:r>
        <w:rPr>
          <w:rFonts w:cs="Times New Roman" w:hAnsi="Times New Roman" w:ascii="Times New Roman"/>
          <w:sz w:val="24"/>
          <w:szCs w:val="24"/>
        </w:rPr>
        <w:t xml:space="preserve">stvarni </w:t>
      </w:r>
      <w:r w:rsidR="00751BA7">
        <w:rPr>
          <w:rFonts w:cs="Times New Roman" w:hAnsi="Times New Roman" w:ascii="Times New Roman"/>
          <w:sz w:val="24"/>
          <w:szCs w:val="24"/>
        </w:rPr>
        <w:t xml:space="preserve">trošak </w:t>
      </w:r>
      <w:r>
        <w:rPr>
          <w:rFonts w:cs="Times New Roman" w:hAnsi="Times New Roman" w:ascii="Times New Roman"/>
          <w:sz w:val="24"/>
          <w:szCs w:val="24"/>
        </w:rPr>
        <w:t>te je riješeno</w:t>
      </w:r>
      <w:r w:rsidR="001F3F10">
        <w:rPr>
          <w:rFonts w:cs="Times New Roman" w:hAnsi="Times New Roman" w:ascii="Times New Roman"/>
          <w:sz w:val="24"/>
          <w:szCs w:val="24"/>
        </w:rPr>
        <w:t xml:space="preserve"> </w:t>
      </w:r>
      <w:r w:rsidR="00A37ABE">
        <w:rPr>
          <w:rFonts w:cs="Times New Roman" w:hAnsi="Times New Roman" w:ascii="Times New Roman"/>
          <w:sz w:val="24"/>
          <w:szCs w:val="24"/>
        </w:rPr>
        <w:t xml:space="preserve">kao u </w:t>
      </w:r>
      <w:r w:rsidR="001F3F10">
        <w:rPr>
          <w:rFonts w:cs="Times New Roman" w:hAnsi="Times New Roman" w:ascii="Times New Roman"/>
          <w:sz w:val="24"/>
          <w:szCs w:val="24"/>
        </w:rPr>
        <w:t>izreci</w:t>
      </w:r>
      <w:r w:rsidR="00A37ABE">
        <w:rPr>
          <w:rFonts w:cs="Times New Roman" w:hAnsi="Times New Roman" w:ascii="Times New Roman"/>
          <w:sz w:val="24"/>
          <w:szCs w:val="24"/>
        </w:rPr>
        <w:t xml:space="preserve"> ovog rješenja.</w:t>
      </w:r>
      <w:r w:rsidR="0038509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1281E" w:rsidP="0001281E" w:rsidR="0001281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6D62" w:rsidP="0001281E" w:rsidR="00D4734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F7641">
        <w:rPr>
          <w:rFonts w:cs="Times New Roman" w:hAnsi="Times New Roman" w:ascii="Times New Roman"/>
          <w:sz w:val="24"/>
          <w:szCs w:val="24"/>
        </w:rPr>
        <w:t>Rijeci 4</w:t>
      </w:r>
      <w:r w:rsidR="00FC204B">
        <w:rPr>
          <w:rFonts w:cs="Times New Roman" w:hAnsi="Times New Roman" w:ascii="Times New Roman"/>
          <w:sz w:val="24"/>
          <w:szCs w:val="24"/>
        </w:rPr>
        <w:t xml:space="preserve">. </w:t>
      </w:r>
      <w:r w:rsidR="00AF7641">
        <w:rPr>
          <w:rFonts w:cs="Times New Roman" w:hAnsi="Times New Roman" w:ascii="Times New Roman"/>
          <w:sz w:val="24"/>
          <w:szCs w:val="24"/>
        </w:rPr>
        <w:t>studenoga</w:t>
      </w:r>
      <w:r w:rsidR="00C17277">
        <w:rPr>
          <w:rFonts w:cs="Times New Roman" w:hAnsi="Times New Roman" w:ascii="Times New Roman"/>
          <w:sz w:val="24"/>
          <w:szCs w:val="24"/>
        </w:rPr>
        <w:t xml:space="preserve"> </w:t>
      </w:r>
      <w:r w:rsidR="003F5E95">
        <w:rPr>
          <w:rFonts w:cs="Times New Roman" w:hAnsi="Times New Roman" w:ascii="Times New Roman"/>
          <w:sz w:val="24"/>
          <w:szCs w:val="24"/>
        </w:rPr>
        <w:t>2016</w:t>
      </w:r>
      <w:r w:rsidR="0038509A">
        <w:rPr>
          <w:rFonts w:cs="Times New Roman" w:hAnsi="Times New Roman" w:ascii="Times New Roman"/>
          <w:sz w:val="24"/>
          <w:szCs w:val="24"/>
        </w:rPr>
        <w:t>.</w:t>
      </w:r>
    </w:p>
    <w:p w:rsidRDefault="00DC40E1" w:rsidP="0001281E" w:rsidR="00DC40E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01281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FC204B">
        <w:rPr>
          <w:rFonts w:cs="Times New Roman" w:hAnsi="Times New Roman" w:ascii="Times New Roman"/>
          <w:sz w:val="24"/>
          <w:szCs w:val="24"/>
        </w:rPr>
        <w:t xml:space="preserve">       </w:t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  <w:t>S</w:t>
      </w:r>
      <w:r w:rsidRPr="003855B0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01281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="00D47349">
        <w:rPr>
          <w:rFonts w:cs="Times New Roman" w:hAnsi="Times New Roman" w:ascii="Times New Roman"/>
          <w:sz w:val="24"/>
          <w:szCs w:val="24"/>
        </w:rPr>
        <w:t xml:space="preserve">  </w:t>
      </w:r>
      <w:r w:rsidRPr="003855B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DC40E1" w:rsidP="0001281E" w:rsidR="00DC40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C40E1" w:rsidP="0001281E" w:rsidR="00DC40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C40E1" w:rsidP="0001281E" w:rsidR="00DC40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C40E1" w:rsidP="0001281E" w:rsidR="00DC40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C40E1" w:rsidP="0001281E" w:rsidR="00DC40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C40E1" w:rsidP="0001281E" w:rsidR="00DC40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01281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01281E" w:rsidR="00496D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Protiv  ovog  rješenja </w:t>
      </w:r>
      <w:r w:rsidR="006920AB">
        <w:rPr>
          <w:rFonts w:cs="Times New Roman" w:hAnsi="Times New Roman" w:ascii="Times New Roman"/>
          <w:sz w:val="24"/>
          <w:szCs w:val="24"/>
        </w:rPr>
        <w:t xml:space="preserve">privremeni 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01281E" w:rsidP="0001281E" w:rsidR="000128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281E" w:rsidP="0001281E" w:rsidR="000128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281E" w:rsidP="0001281E" w:rsidR="000128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281E" w:rsidP="0001281E" w:rsidR="000128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281E" w:rsidP="0001281E" w:rsidR="000128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01281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DNA</w:t>
      </w:r>
    </w:p>
    <w:p w:rsidRDefault="003855B0" w:rsidP="0001281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st. upravitelju </w:t>
      </w:r>
    </w:p>
    <w:p w:rsidRDefault="003855B0" w:rsidP="0001281E" w:rsidR="006920AB" w:rsidRPr="006920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3F5E95">
        <w:rPr>
          <w:rFonts w:cs="Times New Roman" w:hAnsi="Times New Roman" w:ascii="Times New Roman"/>
          <w:sz w:val="24"/>
          <w:szCs w:val="24"/>
        </w:rPr>
        <w:t>e- oglasna</w:t>
      </w:r>
      <w:r w:rsidR="006920AB">
        <w:rPr>
          <w:rFonts w:cs="Times New Roman" w:hAnsi="Times New Roman" w:ascii="Times New Roman"/>
          <w:sz w:val="24"/>
          <w:szCs w:val="24"/>
        </w:rPr>
        <w:t xml:space="preserve"> plo</w:t>
      </w:r>
      <w:r w:rsidR="003F5E95">
        <w:rPr>
          <w:rFonts w:cs="Times New Roman" w:hAnsi="Times New Roman" w:ascii="Times New Roman"/>
          <w:sz w:val="24"/>
          <w:szCs w:val="24"/>
        </w:rPr>
        <w:t>ča</w:t>
      </w:r>
      <w:r w:rsidR="006920AB">
        <w:rPr>
          <w:rFonts w:cs="Times New Roman" w:hAnsi="Times New Roman" w:ascii="Times New Roman"/>
          <w:sz w:val="24"/>
          <w:szCs w:val="24"/>
        </w:rPr>
        <w:t xml:space="preserve"> suda</w:t>
      </w:r>
    </w:p>
    <w:sectPr w:rsidSect="0001281E" w:rsidR="006920AB" w:rsidRPr="006920AB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281E" w:rsidP="0001281E" w:rsidR="0001281E">
      <w:pPr>
        <w:spacing w:lineRule="auto" w:line="240" w:after="0"/>
      </w:pPr>
      <w:r>
        <w:separator/>
      </w:r>
    </w:p>
  </w:endnote>
  <w:endnote w:id="0" w:type="continuationSeparator">
    <w:p w:rsidRDefault="0001281E" w:rsidP="0001281E" w:rsidR="000128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1545827"/>
      <w:docPartObj>
        <w:docPartGallery w:val="Page Numbers (Bottom of Page)"/>
        <w:docPartUnique/>
      </w:docPartObj>
    </w:sdtPr>
    <w:sdtEndPr/>
    <w:sdtContent>
      <w:p w:rsidRDefault="0001281E" w:rsidR="0001281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6F5">
          <w:rPr>
            <w:noProof/>
          </w:rPr>
          <w:t>2</w:t>
        </w:r>
        <w:r>
          <w:fldChar w:fldCharType="end"/>
        </w:r>
      </w:p>
    </w:sdtContent>
  </w:sdt>
  <w:p w:rsidRDefault="0001281E" w:rsidR="0001281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281E" w:rsidP="0001281E" w:rsidR="0001281E">
      <w:pPr>
        <w:spacing w:lineRule="auto" w:line="240" w:after="0"/>
      </w:pPr>
      <w:r>
        <w:separator/>
      </w:r>
    </w:p>
  </w:footnote>
  <w:footnote w:id="0" w:type="continuationSeparator">
    <w:p w:rsidRDefault="0001281E" w:rsidP="0001281E" w:rsidR="000128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81E" w:rsidP="0001281E" w:rsidR="0001281E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St-188/14-74</w:t>
    </w:r>
  </w:p>
  <w:p w:rsidRDefault="0001281E" w:rsidR="000128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579" w:rsidP="00CB5579" w:rsidR="00CB5579" w:rsidRPr="00CB5579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CB5579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B5579" w:rsidP="00CB5579" w:rsidR="00CB5579" w:rsidRPr="00CB557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B5579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CB5579" w:rsidP="00CB5579" w:rsidR="00CB5579" w:rsidRPr="00CB557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B5579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CB5579" w:rsidP="00CB5579" w:rsidR="00CB5579" w:rsidRPr="00CB5579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CB5579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2A2958"/>
    <w:multiLevelType w:val="hybridMultilevel"/>
    <w:tmpl w:val="F6EEBAA6"/>
    <w:lvl w:tplc="887C8F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01281E"/>
    <w:rsid w:val="001154E1"/>
    <w:rsid w:val="00120CEB"/>
    <w:rsid w:val="001D3071"/>
    <w:rsid w:val="001F3F10"/>
    <w:rsid w:val="00242727"/>
    <w:rsid w:val="002C1B74"/>
    <w:rsid w:val="003674F0"/>
    <w:rsid w:val="0038509A"/>
    <w:rsid w:val="003855B0"/>
    <w:rsid w:val="003F5E95"/>
    <w:rsid w:val="004045C9"/>
    <w:rsid w:val="00496D62"/>
    <w:rsid w:val="004A0D35"/>
    <w:rsid w:val="00547CB9"/>
    <w:rsid w:val="006920AB"/>
    <w:rsid w:val="006F13CA"/>
    <w:rsid w:val="007408BC"/>
    <w:rsid w:val="00751BA7"/>
    <w:rsid w:val="008130F7"/>
    <w:rsid w:val="00837B47"/>
    <w:rsid w:val="00A02A73"/>
    <w:rsid w:val="00A37ABE"/>
    <w:rsid w:val="00A547D0"/>
    <w:rsid w:val="00AB248A"/>
    <w:rsid w:val="00AF7641"/>
    <w:rsid w:val="00B006F5"/>
    <w:rsid w:val="00B46F22"/>
    <w:rsid w:val="00BA01C6"/>
    <w:rsid w:val="00BA4541"/>
    <w:rsid w:val="00C17277"/>
    <w:rsid w:val="00CB5579"/>
    <w:rsid w:val="00D47349"/>
    <w:rsid w:val="00DC40E1"/>
    <w:rsid w:val="00FC204B"/>
    <w:rsid w:val="00FE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281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1281E"/>
  </w:style>
  <w:style w:styleId="Podnoje" w:type="paragraph">
    <w:name w:val="footer"/>
    <w:basedOn w:val="Normal"/>
    <w:link w:val="PodnojeChar"/>
    <w:uiPriority w:val="99"/>
    <w:unhideWhenUsed/>
    <w:rsid w:val="0001281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1281E"/>
  </w:style>
  <w:style w:styleId="Tekstbalonia" w:type="paragraph">
    <w:name w:val="Balloon Text"/>
    <w:basedOn w:val="Normal"/>
    <w:link w:val="TekstbaloniaChar"/>
    <w:uiPriority w:val="99"/>
    <w:semiHidden/>
    <w:unhideWhenUsed/>
    <w:rsid w:val="00CB557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55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6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6F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6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6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281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1281E"/>
  </w:style>
  <w:style w:styleId="Podnoje" w:type="paragraph">
    <w:name w:val="footer"/>
    <w:basedOn w:val="Normal"/>
    <w:link w:val="PodnojeChar"/>
    <w:uiPriority w:val="99"/>
    <w:unhideWhenUsed/>
    <w:rsid w:val="0001281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1281E"/>
  </w:style>
  <w:style w:styleId="Tekstbalonia" w:type="paragraph">
    <w:name w:val="Balloon Text"/>
    <w:basedOn w:val="Normal"/>
    <w:link w:val="TekstbaloniaChar"/>
    <w:uiPriority w:val="99"/>
    <w:semiHidden/>
    <w:unhideWhenUsed/>
    <w:rsid w:val="00CB557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55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6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6F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6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6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St-188/2014</izvorni_sadrzaj>
    <derivirana_varijabla naziv="DomainObject.Predmet.OznakaBroj_1">St-188/2014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abMAX ADRIA d.o.o.  Krk zastupanog po punomoćniku Bojana Pavković</izvorni_sadrzaj>
    <derivirana_varijabla naziv="DomainObject.Predmet.ProtustrankaFormated_1">  abMAX ADRIA d.o.o.  Krk zastupanog po punomoćniku Bojana Pavković</derivirana_varijabla>
  </DomainObject.Predmet.ProtustrankaFormated>
  <DomainObject.Predmet.ProtustrankaFormatedOIB>
    <izvorni_sadrzaj>  abMAX ADRIA d.o.o.  Krk, OIB 50989669348 zastupanog po punomoćniku Bojana Pavković</izvorni_sadrzaj>
    <derivirana_varijabla naziv="DomainObject.Predmet.ProtustrankaFormatedOIB_1">  abMAX ADRIA d.o.o.  Krk, OIB 50989669348 zastupanog po punomoćniku Bojana Pavković</derivirana_varijabla>
  </DomainObject.Predmet.ProtustrankaFormatedOIB>
  <DomainObject.Predmet.ProtustrankaFormatedWithAdress>
    <izvorni_sadrzaj> abMAX ADRIA d.o.o.  Krk, Get 2, 51500 Krk zastupanog po punomoćniku Bojana Pavković</izvorni_sadrzaj>
    <derivirana_varijabla naziv="DomainObject.Predmet.ProtustrankaFormatedWithAdress_1"> abMAX ADRIA d.o.o.  Krk, Get 2, 51500 Krk zastupanog po punomoćniku Bojana Pavković</derivirana_varijabla>
  </DomainObject.Predmet.ProtustrankaFormatedWithAdress>
  <DomainObject.Predmet.ProtustrankaFormatedWithAdressOIB>
    <izvorni_sadrzaj> abMAX ADRIA d.o.o.  Krk, OIB 50989669348, Get 2, 51500 Krk zastupanog po punomoćniku Bojana Pavković</izvorni_sadrzaj>
    <derivirana_varijabla naziv="DomainObject.Predmet.ProtustrankaFormatedWithAdressOIB_1"> abMAX ADRIA d.o.o.  Krk, OIB 50989669348, Get 2, 51500 Krk zastupanog po punomoćniku Bojana Pavković</derivirana_varijabla>
  </DomainObject.Predmet.ProtustrankaFormatedWithAdressOIB>
  <DomainObject.Predmet.ProtustrankaWithAdress>
    <izvorni_sadrzaj>abMAX ADRIA d.o.o.  Krk Get 2, 51500 Krk</izvorni_sadrzaj>
    <derivirana_varijabla naziv="DomainObject.Predmet.ProtustrankaWithAdress_1">abMAX ADRIA d.o.o.  Krk Get 2, 51500 Krk</derivirana_varijabla>
  </DomainObject.Predmet.ProtustrankaWithAdress>
  <DomainObject.Predmet.ProtustrankaWithAdressOIB>
    <izvorni_sadrzaj>abMAX ADRIA d.o.o.  Krk, OIB 50989669348, Get 2, 51500 Krk</izvorni_sadrzaj>
    <derivirana_varijabla naziv="DomainObject.Predmet.ProtustrankaWithAdressOIB_1">abMAX ADRIA d.o.o.  Krk, OIB 50989669348, Get 2, 51500 Krk</derivirana_varijabla>
  </DomainObject.Predmet.ProtustrankaWithAdressOIB>
  <DomainObject.Predmet.ProtustrankaNazivFormated>
    <izvorni_sadrzaj>abMAX ADRIA d.o.o.  Krk</izvorni_sadrzaj>
    <derivirana_varijabla naziv="DomainObject.Predmet.ProtustrankaNazivFormated_1">abMAX ADRIA d.o.o.  Krk</derivirana_varijabla>
  </DomainObject.Predmet.ProtustrankaNazivFormated>
  <DomainObject.Predmet.ProtustrankaNazivFormatedOIB>
    <izvorni_sadrzaj>abMAX ADRIA d.o.o.  Krk, OIB 50989669348</izvorni_sadrzaj>
    <derivirana_varijabla naziv="DomainObject.Predmet.ProtustrankaNazivFormatedOIB_1">abMAX ADRIA d.o.o.  Krk, OIB 50989669348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abMAX ADRIA d.o.o.  Krk zastupanog po punomoćniku Bojana Pavković</item>
    </izvorni_sadrzaj>
    <derivirana_varijabla naziv="DomainObject.Predmet.ProtuStrankaListFormated_1">
      <item>abMAX ADRIA d.o.o.  Krk zastupanog po punomoćniku Bojana Pavković</item>
    </derivirana_varijabla>
  </DomainObject.Predmet.ProtuStrankaListFormated>
  <DomainObject.Predmet.ProtuStrankaListFormatedOIB>
    <izvorni_sadrzaj>
      <item>abMAX ADRIA d.o.o.  Krk, OIB 50989669348 zastupanog po punomoćniku Bojana Pavković</item>
    </izvorni_sadrzaj>
    <derivirana_varijabla naziv="DomainObject.Predmet.ProtuStrankaListFormatedOIB_1">
      <item>abMAX ADRIA d.o.o.  Krk, OIB 50989669348 zastupanog po punomoćniku Bojana Pavković</item>
    </derivirana_varijabla>
  </DomainObject.Predmet.ProtuStrankaListFormatedOIB>
  <DomainObject.Predmet.ProtuStrankaListFormatedWithAdress>
    <izvorni_sadrzaj>
      <item>abMAX ADRIA d.o.o.  Krk, Get 2, 51500 Krk zastupanog po punomoćniku Bojana Pavković</item>
    </izvorni_sadrzaj>
    <derivirana_varijabla naziv="DomainObject.Predmet.ProtuStrankaListFormatedWithAdress_1">
      <item>abMAX ADRIA d.o.o.  Krk, Get 2, 51500 Krk zastupanog po punomoćniku Bojana Pavković</item>
    </derivirana_varijabla>
  </DomainObject.Predmet.ProtuStrankaListFormatedWithAdress>
  <DomainObject.Predmet.ProtuStrankaListFormatedWithAdressOIB>
    <izvorni_sadrzaj>
      <item>abMAX ADRIA d.o.o.  Krk, OIB 50989669348, Get 2, 51500 Krk zastupanog po punomoćniku Bojana Pavković</item>
    </izvorni_sadrzaj>
    <derivirana_varijabla naziv="DomainObject.Predmet.ProtuStrankaListFormatedWithAdressOIB_1">
      <item>abMAX ADRIA d.o.o.  Krk, OIB 50989669348, Get 2, 51500 Krk zastupanog po punomoćniku Bojana Pavković</item>
    </derivirana_varijabla>
  </DomainObject.Predmet.ProtuStrankaListFormatedWithAdressOIB>
  <DomainObject.Predmet.ProtuStrankaListNazivFormated>
    <izvorni_sadrzaj>
      <item>abMAX ADRIA d.o.o.  Krk</item>
    </izvorni_sadrzaj>
    <derivirana_varijabla naziv="DomainObject.Predmet.ProtuStrankaListNazivFormated_1">
      <item>abMAX ADRIA d.o.o.  Krk</item>
    </derivirana_varijabla>
  </DomainObject.Predmet.ProtuStrankaListNazivFormated>
  <DomainObject.Predmet.ProtuStrankaListNazivFormatedOIB>
    <izvorni_sadrzaj>
      <item>abMAX ADRIA d.o.o.  Krk, OIB 50989669348</item>
    </izvorni_sadrzaj>
    <derivirana_varijabla naziv="DomainObject.Predmet.ProtuStrankaListNazivFormatedOIB_1">
      <item>abMAX ADRIA d.o.o.  Krk, OIB 50989669348</item>
    </derivirana_varijabla>
  </DomainObject.Predmet.ProtuStrankaListNazivFormatedOIB>
  <DomainObject.Predmet.OstaliListFormated>
    <izvorni_sadrzaj>
      <item>Jiri Proučil</item>
      <item>Bojana Pavković punomoćnik sudionika u postupku abMAX ADRIA d.o.o.  Krk</item>
    </izvorni_sadrzaj>
    <derivirana_varijabla naziv="DomainObject.Predmet.OstaliListFormated_1">
      <item>Jiri Proučil</item>
      <item>Bojana Pavković punomoćnik sudionika u postupku abMAX ADRIA d.o.o.  Krk</item>
    </derivirana_varijabla>
  </DomainObject.Predmet.OstaliListFormated>
  <DomainObject.Predmet.OstaliListFormatedOIB>
    <izvorni_sadrzaj>
      <item>Jiri Proučil</item>
      <item>Bojana Pavković punomoćnik sudionika u postupku abMAX ADRIA d.o.o.  Krk</item>
    </izvorni_sadrzaj>
    <derivirana_varijabla naziv="DomainObject.Predmet.OstaliListFormatedOIB_1">
      <item>Jiri Proučil</item>
      <item>Bojana Pavković punomoćnik sudionika u postupku abMAX ADRIA d.o.o.  Krk</item>
    </derivirana_varijabla>
  </DomainObject.Predmet.OstaliListFormatedOIB>
  <DomainObject.Predmet.OstaliListFormatedWithAdress>
    <izvorni_sadrzaj>
      <item>Jiri Proučil, Sobehrdy 28, 25601 Benešov</item>
      <item>Bojana Pavković, Ribarska 4, 51000 Rijeka punomoćnik sudionika u postupku abMAX ADRIA d.o.o.  Krk</item>
    </izvorni_sadrzaj>
    <derivirana_varijabla naziv="DomainObject.Predmet.OstaliListFormatedWithAdress_1">
      <item>Jiri Proučil, Sobehrdy 28, 25601 Benešov</item>
      <item>Bojana Pavković, Ribarska 4, 51000 Rijeka punomoćnik sudionika u postupku abMAX ADRIA d.o.o.  Krk</item>
    </derivirana_varijabla>
  </DomainObject.Predmet.OstaliListFormatedWithAdress>
  <DomainObject.Predmet.OstaliListFormatedWithAdressOIB>
    <izvorni_sadrzaj>
      <item>Jiri Proučil, Sobehrdy 28, 25601 Benešov</item>
      <item>Bojana Pavković, Ribarska 4, 51000 Rijeka punomoćnik sudionika u postupku abMAX ADRIA d.o.o.  Krk</item>
    </izvorni_sadrzaj>
    <derivirana_varijabla naziv="DomainObject.Predmet.OstaliListFormatedWithAdressOIB_1">
      <item>Jiri Proučil, Sobehrdy 28, 25601 Benešov</item>
      <item>Bojana Pavković, Ribarska 4, 51000 Rijeka punomoćnik sudionika u postupku abMAX ADRIA d.o.o.  Krk</item>
    </derivirana_varijabla>
  </DomainObject.Predmet.OstaliListFormatedWithAdressOIB>
  <DomainObject.Predmet.OstaliListNazivFormated>
    <izvorni_sadrzaj>
      <item>Jiri Proučil</item>
      <item>Bojana Pavković</item>
    </izvorni_sadrzaj>
    <derivirana_varijabla naziv="DomainObject.Predmet.OstaliListNazivFormated_1">
      <item>Jiri Proučil</item>
      <item>Bojana Pavković</item>
    </derivirana_varijabla>
  </DomainObject.Predmet.OstaliListNazivFormated>
  <DomainObject.Predmet.OstaliListNazivFormatedOIB>
    <izvorni_sadrzaj>
      <item>Jiri Proučil</item>
      <item>Bojana Pavković</item>
    </izvorni_sadrzaj>
    <derivirana_varijabla naziv="DomainObject.Predmet.OstaliListNazivFormatedOIB_1">
      <item>Jiri Proučil</item>
      <item>Bojana Pavković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abMAX ADRIA d.o.o.  Krk</izvorni_sadrzaj>
    <derivirana_varijabla naziv="DomainObject.Predmet.ProtustrankaIDrugi_1">abMAX ADRIA d.o.o.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abMAX ADRIA d.o.o.  Krk, OIB 50989669348, Get 2, 51500 Krk</izvorni_sadrzaj>
    <derivirana_varijabla naziv="DomainObject.Predmet.ProtustrankaIDrugiAdressOIB_1">abMAX ADRIA d.o.o.  Krk, OIB 50989669348, Get 2,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abMAX ADRIA d.o.o.  Krk</item>
      <item>Jiri Proučil</item>
      <item>Bojana Pavković</item>
    </izvorni_sadrzaj>
    <derivirana_varijabla naziv="DomainObject.Predmet.SudioniciListNaziv_1">
      <item>FINA  Rijeka</item>
      <item>abMAX ADRIA d.o.o.  Krk</item>
      <item>Jiri Proučil</item>
      <item>Bojana Pavković</item>
    </derivirana_varijabla>
  </DomainObject.Predmet.SudioniciListNaziv>
  <DomainObject.Predmet.SudioniciListAdressOIB>
    <izvorni_sadrzaj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</izvorni_sadrzaj>
    <derivirana_varijabla naziv="DomainObject.Predmet.SudioniciListAdressOIB_1"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50989669348</item>
      <item>, OIB null</item>
      <item>, OIB null</item>
    </izvorni_sadrzaj>
    <derivirana_varijabla naziv="DomainObject.Predmet.SudioniciListNazivOIB_1">
      <item>, OIB 85821130368</item>
      <item>, OIB 50989669348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B3EBEB-2103-4DCF-A4DC-FD1107976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404</properties:Words>
  <properties:Characters>2151</properties:Characters>
  <properties:Lines>72</properties:Lines>
  <properties:Paragraphs>18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2016-11-04T10:23:00Z</dcterms:created>
  <dc:creator>wsadmin</dc:creator>
  <cp:lastModifiedBy>Renata Valić</cp:lastModifiedBy>
  <cp:lastPrinted>2016-11-04T12:41:00Z</cp:lastPrinted>
  <dcterms:modified xmlns:xsi="http://www.w3.org/2001/XMLSchema-instance" xsi:type="dcterms:W3CDTF">2016-11-04T12:45:00Z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