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b52fbb6" w14:paraId="b52fbb6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r w:rsidRPr="00E44679">
        <w:t>40.St-</w:t>
      </w:r>
      <w:r w:rsidR="00894BD3">
        <w:t>320</w:t>
      </w:r>
      <w:r w:rsidR="00972005">
        <w:t>/</w:t>
      </w:r>
      <w:r w:rsidR="008D0F0D">
        <w:t>20</w:t>
      </w:r>
      <w:r w:rsidR="006443D4">
        <w:t>1</w:t>
      </w:r>
      <w:r w:rsidR="00894BD3">
        <w:t>5</w:t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894BD3" w:rsidP="00894BD3" w:rsidR="00894BD3" w:rsidRPr="002847DF">
      <w:pPr>
        <w:ind w:firstLine="720"/>
        <w:jc w:val="both"/>
      </w:pPr>
      <w:r w:rsidRPr="006C7E91">
        <w:t xml:space="preserve">TRGOVAČKI SUD U ZAGREBU po sucu Anti Galiću, kao stečajnom sucu, u </w:t>
      </w:r>
      <w:r w:rsidRPr="002847DF">
        <w:t>stečajnom postupku nad dužnikom TOZ Penkala Projekt d.o.o. u stečaju, Zagreb, Poljička 56,</w:t>
      </w:r>
      <w:r>
        <w:t xml:space="preserve"> </w:t>
      </w:r>
      <w:r w:rsidRPr="002847DF">
        <w:t xml:space="preserve">OIB 21791355632, </w:t>
      </w:r>
      <w:r w:rsidR="00521AFF">
        <w:t xml:space="preserve">temeljem članka 196. stavak 1. SZ-a, </w:t>
      </w:r>
      <w:r w:rsidR="00521AFF" w:rsidRPr="002847DF">
        <w:t xml:space="preserve"> </w:t>
      </w:r>
      <w:r w:rsidRPr="002847DF">
        <w:t xml:space="preserve">dana </w:t>
      </w:r>
      <w:r>
        <w:t>5.travnja</w:t>
      </w:r>
      <w:r w:rsidRPr="002847DF">
        <w:t xml:space="preserve"> 2017.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521AFF" w:rsidRPr="002847DF">
        <w:t>TOZ Penkala Projekt d.o.o. u stečaju, Zagreb, Poljička 56,</w:t>
      </w:r>
      <w:r w:rsidR="00521AFF">
        <w:t xml:space="preserve"> </w:t>
      </w:r>
      <w:r w:rsidR="00521AFF" w:rsidRPr="002847DF">
        <w:t>OIB 21791355632</w:t>
      </w:r>
      <w:r w:rsidR="000B66CF">
        <w:rPr>
          <w:color w:val="000000"/>
        </w:rPr>
        <w:t>3</w:t>
      </w:r>
      <w:r w:rsidR="005E00A3">
        <w:t xml:space="preserve">,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521AFF">
        <w:t xml:space="preserve">uvodno naznačenom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r w:rsidR="00521AFF">
        <w:t>30.siječnja</w:t>
      </w:r>
      <w:r w:rsidRPr="00FB2DA8">
        <w:t xml:space="preserve"> 201</w:t>
      </w:r>
      <w:r w:rsidR="00521AFF">
        <w:t>7</w:t>
      </w:r>
      <w:r w:rsidRPr="00FB2DA8">
        <w:t>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r w:rsidR="000524DB">
        <w:t>2.veljače</w:t>
      </w:r>
      <w:r w:rsidRPr="00FB2DA8">
        <w:t xml:space="preserve"> 201</w:t>
      </w:r>
      <w:r w:rsidR="000524DB">
        <w:t>7</w:t>
      </w:r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br 44/96, do 133/12 koji se u ovom postupku primjenjuje temeljem odredbe čl. 441. st.1. Stečajnog zakona NN br. 71/15),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0524DB" w:rsidP="00FB2DA8" w:rsidR="000524DB">
      <w:pPr>
        <w:numPr>
          <w:ilvl w:val="0"/>
          <w:numId w:val="10"/>
        </w:numPr>
        <w:jc w:val="both"/>
      </w:pPr>
      <w:r>
        <w:t xml:space="preserve">naznakom </w:t>
      </w:r>
      <w:r w:rsidR="00FB2DA8" w:rsidRPr="00FB2DA8">
        <w:t xml:space="preserve">od </w:t>
      </w:r>
      <w:r>
        <w:t>2.veljače</w:t>
      </w:r>
      <w:r w:rsidR="00FB2DA8" w:rsidRPr="00FB2DA8">
        <w:t xml:space="preserve"> 201</w:t>
      </w:r>
      <w:r>
        <w:t>7</w:t>
      </w:r>
      <w:r w:rsidR="00FB2DA8" w:rsidRPr="00FB2DA8">
        <w:t xml:space="preserve">. stečajni je sudac potvrdio da je ispitao završni račun stečajnog dužnika dostavljen od strane stečajnog upravitelja (članak 31. stavak 2. SZ-a), a u skladu sa zaključkom stečajnog suca od </w:t>
      </w:r>
      <w:r>
        <w:t xml:space="preserve">2.veljače </w:t>
      </w:r>
      <w:r w:rsidR="00FB2DA8" w:rsidRPr="00FB2DA8">
        <w:t>201</w:t>
      </w:r>
      <w:r w:rsidR="007C0BC8">
        <w:t>6</w:t>
      </w:r>
      <w:r w:rsidR="00FB2DA8" w:rsidRPr="00FB2DA8">
        <w:t xml:space="preserve">. završni račun stečajnog upravitelja bio </w:t>
      </w:r>
      <w:r>
        <w:t>objavljen na e-Oglasna ploča suda dana 22.veljače2017.</w:t>
      </w:r>
    </w:p>
    <w:p w:rsidRDefault="000524DB" w:rsidP="00FB2DA8" w:rsidR="00FB2DA8" w:rsidRPr="00FB2DA8">
      <w:pPr>
        <w:numPr>
          <w:ilvl w:val="0"/>
          <w:numId w:val="10"/>
        </w:numPr>
        <w:jc w:val="both"/>
      </w:pPr>
      <w:r>
        <w:t>-</w:t>
      </w:r>
      <w:r w:rsidR="00BE6BE8">
        <w:t>2.veljače</w:t>
      </w:r>
      <w:r w:rsidR="00FB2DA8" w:rsidRPr="00FB2DA8">
        <w:t xml:space="preserve"> 201</w:t>
      </w:r>
      <w:r w:rsidR="00BE6BE8">
        <w:t>7</w:t>
      </w:r>
      <w:r w:rsidR="00FB2DA8" w:rsidRPr="00FB2DA8">
        <w:t xml:space="preserve">. stečajni je sudac odredio završno ročište za dan </w:t>
      </w:r>
      <w:r w:rsidR="00BE6BE8">
        <w:t>22.ožujka</w:t>
      </w:r>
      <w:r w:rsidR="00FB2DA8" w:rsidRPr="00FB2DA8">
        <w:t xml:space="preserve"> 201</w:t>
      </w:r>
      <w:r w:rsidR="007C0BC8">
        <w:t>7</w:t>
      </w:r>
      <w:r w:rsidR="00FB2DA8" w:rsidRPr="00FB2DA8"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="00FB2DA8" w:rsidRPr="00FB2DA8">
          <w:t>193. st</w:t>
        </w:r>
      </w:smartTag>
      <w:r w:rsidR="00FB2DA8" w:rsidRPr="00FB2DA8">
        <w:t xml:space="preserve">. 2. SZ-a).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r w:rsidR="00BE6BE8">
        <w:t>22.ožujka</w:t>
      </w:r>
      <w:r w:rsidR="007C0BC8">
        <w:t xml:space="preserve"> </w:t>
      </w:r>
      <w:r w:rsidRPr="00FB2DA8">
        <w:t>201</w:t>
      </w:r>
      <w:r w:rsidR="00BE6BE8">
        <w:t>7</w:t>
      </w:r>
      <w:r w:rsidRPr="00FB2DA8">
        <w:t>., stečajni upravitelj je izložio završni račun stečajnog dužnika,</w:t>
      </w:r>
    </w:p>
    <w:p w:rsidRDefault="00FB2DA8" w:rsidP="00FB2DA8" w:rsidR="00BE6BE8">
      <w:pPr>
        <w:numPr>
          <w:ilvl w:val="0"/>
          <w:numId w:val="10"/>
        </w:numPr>
        <w:jc w:val="both"/>
      </w:pPr>
      <w:r w:rsidRPr="00FB2DA8">
        <w:t xml:space="preserve">završni diobni popis stečajni je upravitelj izložio na uvid sudionicima </w:t>
      </w:r>
      <w:r w:rsidR="00BE6BE8">
        <w:t>na e-Oglasna ploča suda (članak 12. SZ 15)</w:t>
      </w:r>
    </w:p>
    <w:p w:rsidRDefault="00BE6BE8" w:rsidP="00FB2DA8" w:rsidR="00FB2DA8">
      <w:pPr>
        <w:numPr>
          <w:ilvl w:val="0"/>
          <w:numId w:val="10"/>
        </w:numPr>
        <w:jc w:val="both"/>
      </w:pPr>
      <w:r w:rsidRPr="00FB2DA8">
        <w:lastRenderedPageBreak/>
        <w:t xml:space="preserve"> </w:t>
      </w:r>
      <w:r w:rsidR="00FB2DA8" w:rsidRPr="00FB2DA8">
        <w:t xml:space="preserve">na završnom ročištu od </w:t>
      </w:r>
      <w:r>
        <w:t>22.ožujka</w:t>
      </w:r>
      <w:r w:rsidR="00FB2DA8" w:rsidRPr="00FB2DA8">
        <w:t xml:space="preserve"> 2014.,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r w:rsidR="00BE6BE8">
        <w:t>31.ožujka</w:t>
      </w:r>
      <w:r w:rsidR="00636D11">
        <w:t xml:space="preserve"> 2017.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>Slijedom svega naprijed navedenog a temeljem članka 196. stavak 1. SZ-a riješeno je kao pod toč.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>Odluka o objavi rješenja  na e-oglasnoj ploči suda (točka II) utemeljena je na odredbi članka 196. stavak 2. SZ-a, u vezi odredbe čl.12. SZ 15.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>Zagreb,</w:t>
      </w:r>
      <w:r w:rsidR="00BE6BE8">
        <w:t xml:space="preserve"> 5.travnja</w:t>
      </w:r>
      <w:r w:rsidRPr="00FB2DA8">
        <w:t xml:space="preserve"> 201</w:t>
      </w:r>
      <w:r w:rsidR="00636D11">
        <w:t>7.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904D28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904D28" w:rsidP="00904D28" w:rsidR="00904D28">
      <w:pPr>
        <w:ind w:firstLine="708" w:left="4248"/>
        <w:jc w:val="both"/>
      </w:pPr>
      <w:r>
        <w:t>Za točnost otpravka, ovlašteni službenik:</w:t>
      </w:r>
    </w:p>
    <w:p w:rsidRDefault="00904D28" w:rsidP="00422EE0" w:rsidR="00904D2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904D28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1AFF"/>
    <w:rsid w:val="005264EB"/>
    <w:rsid w:val="005270F2"/>
    <w:rsid w:val="00545191"/>
    <w:rsid w:val="00552E7D"/>
    <w:rsid w:val="00582E36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E6BE8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491</properties:Words>
  <properties:Characters>2555</properties:Characters>
  <properties:Lines>72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2017-04-05T08:34:00Z</dcterms:created>
  <dc:creator>RH-TDU</dc:creator>
  <cp:lastModifiedBy>Valentina Delač</cp:lastModifiedBy>
  <cp:lastPrinted>2017-04-05T08:33:00Z</cp:lastPrinted>
  <dcterms:modified xmlns:xsi="http://www.w3.org/2001/XMLSchema-instance" xsi:type="dcterms:W3CDTF">2017-04-05T08:37:00Z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