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168db5" w14:paraId="6168db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967428">
        <w:rPr>
          <w:sz w:val="24"/>
        </w:rPr>
        <w:t>75. St-8173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967428" w:rsidRPr="00967428">
        <w:rPr>
          <w:sz w:val="24"/>
          <w:szCs w:val="24"/>
        </w:rPr>
        <w:t>BIOMARE d.o.o. za trgovinu i usluge, Hrvatski Leskovac, Štuk 1, OIB 70672419984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23077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7545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St-8173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45E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4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4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4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4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4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4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4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4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8173</izvorni_sadrzaj>
    <derivirana_varijabla naziv="DomainObject.Predmet.Broj_1">8173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St-8173/2015</izvorni_sadrzaj>
    <derivirana_varijabla naziv="DomainObject.Predmet.OznakaBroj_1">St-8173/2015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BIOMARE d.o.o.</item>
      <item>MATO MARIĆ</item>
    </izvorni_sadrzaj>
    <derivirana_varijabla naziv="DomainObject.Predmet.SudioniciListNaziv_1">
      <item>FINA Regionalni centar Zagreb</item>
      <item>BIOMARE d.o.o.</item>
      <item>MATO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BIOMARE d.o.o., OIB 70672419984, Štuk 1,10251 Hrvatski Leskovac</item>
      <item>MATO MARIĆ, OIB 67390102403, ŠTUK 1,10257 Demerje</item>
    </izvorni_sadrzaj>
    <derivirana_varijabla naziv="DomainObject.Predmet.SudioniciListAdressOIB_1">
      <item>FINA Regionalni centar Zagreb, OIB 85821130368, Trg svibanjskih žrtava 1995. 1,10000 Zagreb</item>
      <item>BIOMARE d.o.o., OIB 70672419984, Štuk 1,10251 Hrvatski Leskovac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70672419984</item>
      <item>, OIB 67390102403</item>
    </izvorni_sadrzaj>
    <derivirana_varijabla naziv="DomainObject.Predmet.SudioniciListNazivOIB_1">
      <item>, OIB 85821130368</item>
      <item>, OIB 70672419984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2048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2016-01-11T09:17:00Z</dcterms:created>
  <dc:creator>Korisnik</dc:creator>
  <cp:lastModifiedBy>Višnja Svečak</cp:lastModifiedBy>
  <cp:lastPrinted>2016-01-11T09:16:00Z</cp:lastPrinted>
  <dcterms:modified xmlns:xsi="http://www.w3.org/2001/XMLSchema-instance" xsi:type="dcterms:W3CDTF">2016-01-11T09:18:00Z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