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8a412df" w14:paraId="8a412df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B2175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CE02D0">
        <w:rPr>
          <w:rFonts w:cs="Times New Roman" w:eastAsia="Times New Roman" w:hAnsi="Times New Roman" w:ascii="Times New Roman"/>
          <w:sz w:val="24"/>
          <w:szCs w:val="20"/>
          <w:lang w:eastAsia="hr-HR"/>
        </w:rPr>
        <w:t>595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CE02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163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E02D0" w:rsidRPr="00CE02D0">
        <w:rPr>
          <w:rFonts w:cs="Times New Roman" w:eastAsia="Times New Roman"/>
          <w:sz w:val="24"/>
          <w:szCs w:val="24"/>
          <w:lang w:eastAsia="hr-HR"/>
        </w:rPr>
        <w:t>UDRUGA BRANITELJA LOGORAŠA DOMOVINSKOG RATA GRADA ZAGREBA  I ZAGREBAČKE ŽUPANIJE, Zagreb, Vlaška 87, registarski broj:21005388, OIB:20831235500,</w:t>
      </w:r>
      <w:r w:rsidRPr="00CE0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16303" w:rsidRPr="00CE02D0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2D4772" w:rsidRPr="00CE02D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CE0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E0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CE02D0" w:rsidR="00865FA1" w:rsidRPr="00865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E02D0">
        <w:rPr>
          <w:rFonts w:cs="Times New Roman" w:eastAsia="Times New Roman"/>
          <w:szCs w:val="24"/>
          <w:lang w:eastAsia="hr-HR"/>
        </w:rPr>
        <w:t>UDRUGA BRANITELJA LOGORAŠA DOMOVINSKOG RATA GRADA ZAGREBA  I ZAGREBAČKE ŽUPANIJE, Zagreb, Vlaška 87, registarski broj:21005388, OIB:20831235500,</w:t>
      </w: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500D8">
        <w:rPr>
          <w:rFonts w:cs="Times New Roman" w:eastAsia="Times New Roman" w:hAnsi="Times New Roman" w:ascii="Times New Roman"/>
          <w:sz w:val="24"/>
          <w:szCs w:val="20"/>
          <w:lang w:eastAsia="hr-HR"/>
        </w:rPr>
        <w:t>27.001,89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1630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B44A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65FA1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CE02D0">
        <w:rPr>
          <w:rFonts w:cs="Times New Roman" w:eastAsia="Times New Roman" w:hAnsi="Times New Roman" w:ascii="Times New Roman"/>
          <w:sz w:val="24"/>
          <w:szCs w:val="20"/>
          <w:lang w:eastAsia="hr-HR"/>
        </w:rPr>
        <w:t>595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4C93"/>
    <w:rsid w:val="001E619B"/>
    <w:rsid w:val="002D4772"/>
    <w:rsid w:val="003B2175"/>
    <w:rsid w:val="00413795"/>
    <w:rsid w:val="00492E13"/>
    <w:rsid w:val="004A200F"/>
    <w:rsid w:val="004A66FD"/>
    <w:rsid w:val="00865FA1"/>
    <w:rsid w:val="009037B9"/>
    <w:rsid w:val="00954738"/>
    <w:rsid w:val="00A0020D"/>
    <w:rsid w:val="00A500D8"/>
    <w:rsid w:val="00AD409F"/>
    <w:rsid w:val="00B1440B"/>
    <w:rsid w:val="00B16303"/>
    <w:rsid w:val="00CA20E3"/>
    <w:rsid w:val="00CB44AE"/>
    <w:rsid w:val="00CC03F5"/>
    <w:rsid w:val="00CC300C"/>
    <w:rsid w:val="00CE02D0"/>
    <w:rsid w:val="00D96056"/>
    <w:rsid w:val="00E3660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C9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4C9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4C9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4C9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C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4C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4C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4C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4595</izvorni_sadrzaj>
    <derivirana_varijabla naziv="DomainObject.Predmet.Broj_1">4595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St-4595/2015</izvorni_sadrzaj>
    <derivirana_varijabla naziv="DomainObject.Predmet.OznakaBroj_1">St-4595/2015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BRANITELJA I LOGORAŠA DOMOVINSKOG RATA GRADA ZAGREBA I ZAGREBAČKE ŽUPANIJE</izvorni_sadrzaj>
    <derivirana_varijabla naziv="DomainObject.Predmet.ProtustrankaFormated_1">  UDRUGA BRANITELJA I LOGORAŠA DOMOVINSKOG RATA GRADA ZAGREBA I ZAGREBAČKE ŽUPANIJE</derivirana_varijabla>
  </DomainObject.Predmet.ProtustrankaFormated>
  <DomainObject.Predmet.ProtustrankaFormatedOIB>
    <izvorni_sadrzaj>  UDRUGA BRANITELJA I LOGORAŠA DOMOVINSKOG RATA GRADA ZAGREBA I ZAGREBAČKE ŽUPANIJE, OIB 20831235500</izvorni_sadrzaj>
    <derivirana_varijabla naziv="DomainObject.Predmet.ProtustrankaFormatedOIB_1">  UDRUGA BRANITELJA I LOGORAŠA DOMOVINSKOG RATA GRADA ZAGREBA I ZAGREBAČKE ŽUPANIJE, OIB 20831235500</derivirana_varijabla>
  </DomainObject.Predmet.ProtustrankaFormatedOIB>
  <DomainObject.Predmet.ProtustrankaFormatedWithAdress>
    <izvorni_sadrzaj> UDRUGA BRANITELJA I LOGORAŠA DOMOVINSKOG RATA GRADA ZAGREBA I ZAGREBAČKE ŽUPANIJE, Vlaška 87, 10000 Zagreb</izvorni_sadrzaj>
    <derivirana_varijabla naziv="DomainObject.Predmet.ProtustrankaFormatedWithAdress_1"> UDRUGA BRANITELJA I LOGORAŠA DOMOVINSKOG RATA GRADA ZAGREBA I ZAGREBAČKE ŽUPANIJE, Vlaška 87, 10000 Zagreb</derivirana_varijabla>
  </DomainObject.Predmet.ProtustrankaFormatedWithAdress>
  <DomainObject.Predmet.ProtustrankaFormatedWithAdressOIB>
    <izvorni_sadrzaj> UDRUGA BRANITELJA I LOGORAŠA DOMOVINSKOG RATA GRADA ZAGREBA I ZAGREBAČKE ŽUPANIJE, OIB 20831235500, Vlaška 87, 10000 Zagreb</izvorni_sadrzaj>
    <derivirana_varijabla naziv="DomainObject.Predmet.ProtustrankaFormatedWithAdressOIB_1"> UDRUGA BRANITELJA I LOGORAŠA DOMOVINSKOG RATA GRADA ZAGREBA I ZAGREBAČKE ŽUPANIJE, OIB 20831235500, Vlaška 87, 10000 Zagreb</derivirana_varijabla>
  </DomainObject.Predmet.ProtustrankaFormatedWithAdressOIB>
  <DomainObject.Predmet.ProtustrankaWithAdress>
    <izvorni_sadrzaj>UDRUGA BRANITELJA I LOGORAŠA DOMOVINSKOG RATA GRADA ZAGREBA I ZAGREBAČKE ŽUPANIJE Vlaška 87, 10000 Zagreb</izvorni_sadrzaj>
    <derivirana_varijabla naziv="DomainObject.Predmet.ProtustrankaWithAdress_1">UDRUGA BRANITELJA I LOGORAŠA DOMOVINSKOG RATA GRADA ZAGREBA I ZAGREBAČKE ŽUPANIJE Vlaška 87, 10000 Zagreb</derivirana_varijabla>
  </DomainObject.Predmet.ProtustrankaWithAdress>
  <DomainObject.Predmet.ProtustrankaWithAdressOIB>
    <izvorni_sadrzaj>UDRUGA BRANITELJA I LOGORAŠA DOMOVINSKOG RATA GRADA ZAGREBA I ZAGREBAČKE ŽUPANIJE, OIB 20831235500, Vlaška 87, 10000 Zagreb</izvorni_sadrzaj>
    <derivirana_varijabla naziv="DomainObject.Predmet.ProtustrankaWithAdressOIB_1">UDRUGA BRANITELJA I LOGORAŠA DOMOVINSKOG RATA GRADA ZAGREBA I ZAGREBAČKE ŽUPANIJE, OIB 20831235500, Vlaška 87, 10000 Zagreb</derivirana_varijabla>
  </DomainObject.Predmet.ProtustrankaWithAdressOIB>
  <DomainObject.Predmet.ProtustrankaNazivFormated>
    <izvorni_sadrzaj>UDRUGA BRANITELJA I LOGORAŠA DOMOVINSKOG RATA GRADA ZAGREBA I ZAGREBAČKE ŽUPANIJE</izvorni_sadrzaj>
    <derivirana_varijabla naziv="DomainObject.Predmet.ProtustrankaNazivFormated_1">UDRUGA BRANITELJA I LOGORAŠA DOMOVINSKOG RATA GRADA ZAGREBA I ZAGREBAČKE ŽUPANIJE</derivirana_varijabla>
  </DomainObject.Predmet.ProtustrankaNazivFormated>
  <DomainObject.Predmet.ProtustrankaNazivFormatedOIB>
    <izvorni_sadrzaj>UDRUGA BRANITELJA I LOGORAŠA DOMOVINSKOG RATA GRADA ZAGREBA I ZAGREBAČKE ŽUPANIJE, OIB 20831235500</izvorni_sadrzaj>
    <derivirana_varijabla naziv="DomainObject.Predmet.ProtustrankaNazivFormatedOIB_1">UDRUGA BRANITELJA I LOGORAŠA DOMOVINSKOG RATA GRADA ZAGREBA I ZAGREBAČKE ŽUPANIJE, OIB 20831235500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BRANITELJA I LOGORAŠA DOMOVINSKOG RATA GRADA ZAGREBA I ZAGREBAČKE ŽUPANIJE</item>
    </izvorni_sadrzaj>
    <derivirana_varijabla naziv="DomainObject.Predmet.ProtuStrankaListFormated_1">
      <item>UDRUGA BRANITELJA I LOGORAŠA DOMOVINSKOG RATA GRADA ZAGREBA I ZAGREBAČKE ŽUPANIJE</item>
    </derivirana_varijabla>
  </DomainObject.Predmet.ProtuStrankaListFormated>
  <DomainObject.Predmet.ProtuStrankaListFormatedOIB>
    <izvorni_sadrzaj>
      <item>UDRUGA BRANITELJA I LOGORAŠA DOMOVINSKOG RATA GRADA ZAGREBA I ZAGREBAČKE ŽUPANIJE, OIB 20831235500</item>
    </izvorni_sadrzaj>
    <derivirana_varijabla naziv="DomainObject.Predmet.ProtuStrankaListFormatedOIB_1">
      <item>UDRUGA BRANITELJA I LOGORAŠA DOMOVINSKOG RATA GRADA ZAGREBA I ZAGREBAČKE ŽUPANIJE, OIB 20831235500</item>
    </derivirana_varijabla>
  </DomainObject.Predmet.ProtuStrankaListFormatedOIB>
  <DomainObject.Predmet.ProtuStrankaListFormatedWithAdress>
    <izvorni_sadrzaj>
      <item>UDRUGA BRANITELJA I LOGORAŠA DOMOVINSKOG RATA GRADA ZAGREBA I ZAGREBAČKE ŽUPANIJE, Vlaška 87, 10000 Zagreb</item>
    </izvorni_sadrzaj>
    <derivirana_varijabla naziv="DomainObject.Predmet.ProtuStrankaListFormatedWithAdress_1">
      <item>UDRUGA BRANITELJA I LOGORAŠA DOMOVINSKOG RATA GRADA ZAGREBA I ZAGREBAČKE ŽUPANIJE, Vlaška 87, 10000 Zagreb</item>
    </derivirana_varijabla>
  </DomainObject.Predmet.ProtuStrankaListFormatedWithAdress>
  <DomainObject.Predmet.ProtuStrankaListFormatedWithAdressOIB>
    <izvorni_sadrzaj>
      <item>UDRUGA BRANITELJA I LOGORAŠA DOMOVINSKOG RATA GRADA ZAGREBA I ZAGREBAČKE ŽUPANIJE, OIB 20831235500, Vlaška 87, 10000 Zagreb</item>
    </izvorni_sadrzaj>
    <derivirana_varijabla naziv="DomainObject.Predmet.ProtuStrankaListFormatedWithAdressOIB_1">
      <item>UDRUGA BRANITELJA I LOGORAŠA DOMOVINSKOG RATA GRADA ZAGREBA I ZAGREBAČKE ŽUPANIJE, OIB 20831235500, Vlaška 87, 10000 Zagreb</item>
    </derivirana_varijabla>
  </DomainObject.Predmet.ProtuStrankaListFormatedWithAdressOIB>
  <DomainObject.Predmet.ProtuStrankaListNazivFormated>
    <izvorni_sadrzaj>
      <item>UDRUGA BRANITELJA I LOGORAŠA DOMOVINSKOG RATA GRADA ZAGREBA I ZAGREBAČKE ŽUPANIJE</item>
    </izvorni_sadrzaj>
    <derivirana_varijabla naziv="DomainObject.Predmet.ProtuStrankaListNazivFormated_1">
      <item>UDRUGA BRANITELJA I LOGORAŠA DOMOVINSKOG RATA GRADA ZAGREBA I ZAGREBAČKE ŽUPANIJE</item>
    </derivirana_varijabla>
  </DomainObject.Predmet.ProtuStrankaListNazivFormated>
  <DomainObject.Predmet.ProtuStrankaListNazivFormatedOIB>
    <izvorni_sadrzaj>
      <item>UDRUGA BRANITELJA I LOGORAŠA DOMOVINSKOG RATA GRADA ZAGREBA I ZAGREBAČKE ŽUPANIJE, OIB 20831235500</item>
    </izvorni_sadrzaj>
    <derivirana_varijabla naziv="DomainObject.Predmet.ProtuStrankaListNazivFormatedOIB_1">
      <item>UDRUGA BRANITELJA I LOGORAŠA DOMOVINSKOG RATA GRADA ZAGREBA I ZAGREBAČKE ŽUPANIJE, OIB 20831235500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BRANITELJA I LOGORAŠA DOMOVINSKOG RATA GRADA ZAGREBA I ZAGREBAČKE ŽUPANIJE</izvorni_sadrzaj>
    <derivirana_varijabla naziv="DomainObject.Predmet.ProtustrankaIDrugi_1">UDRUGA BRANITELJA I LOGORAŠA DOMOVINSKOG RATA GRADA ZAGREBA I ZAGREBAČKE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BRANITELJA I LOGORAŠA DOMOVINSKOG RATA GRADA ZAGREBA I ZAGREBAČKE ŽUPANIJE, OIB 20831235500, Vlaška 87, 10000 Zagreb</izvorni_sadrzaj>
    <derivirana_varijabla naziv="DomainObject.Predmet.ProtustrankaIDrugiAdressOIB_1">UDRUGA BRANITELJA I LOGORAŠA DOMOVINSKOG RATA GRADA ZAGREBA I ZAGREBAČKE ŽUPANIJE, OIB 20831235500, Vlaška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BRANITELJA I LOGORAŠA DOMOVINSKOG RATA GRADA ZAGREBA I ZAGREBAČKE ŽUPANIJE</item>
      <item>FINA Regionalni centar Zagreb</item>
    </izvorni_sadrzaj>
    <derivirana_varijabla naziv="DomainObject.Predmet.SudioniciListNaziv_1">
      <item>UDRUGA BRANITELJA I LOGORAŠA DOMOVINSKOG RATA GRADA ZAGREBA I ZAGREBAČKE ŽUPANIJE</item>
      <item>FINA Regionalni centar Zagreb</item>
    </derivirana_varijabla>
  </DomainObject.Predmet.SudioniciListNaziv>
  <DomainObject.Predmet.SudioniciListAdressOIB>
    <izvorni_sadrzaj>
      <item>UDRUGA BRANITELJA I LOGORAŠA DOMOVINSKOG RATA GRADA ZAGREBA I ZAGREBAČKE ŽUPANIJE, OIB 20831235500, Vlaška 87,10000 Zagreb</item>
      <item>FINA Regionalni centar Zagreb, OIB 85821130368, Trg svibanjskih žrtava 1995. 1,10000 Zagreb</item>
    </izvorni_sadrzaj>
    <derivirana_varijabla naziv="DomainObject.Predmet.SudioniciListAdressOIB_1">
      <item>UDRUGA BRANITELJA I LOGORAŠA DOMOVINSKOG RATA GRADA ZAGREBA I ZAGREBAČKE ŽUPANIJE, OIB 20831235500, Vlaška 87,10000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20831235500</item>
      <item>, OIB 85821130368</item>
    </izvorni_sadrzaj>
    <derivirana_varijabla naziv="DomainObject.Predmet.SudioniciListNazivOIB_1">
      <item>, OIB 20831235500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2078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2016-04-26T07:08:00Z</dcterms:created>
  <dc:creator>Mario Žišković</dc:creator>
  <cp:lastModifiedBy>Anđelka Mandarić</cp:lastModifiedBy>
  <cp:lastPrinted>2016-04-26T07:07:00Z</cp:lastPrinted>
  <dcterms:modified xmlns:xsi="http://www.w3.org/2001/XMLSchema-instance" xsi:type="dcterms:W3CDTF">2016-04-26T08:23:00Z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