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3c50b" w14:paraId="2d3c50b" w:rsidRDefault="00C42C04" w:rsidP="009C74B7" w:rsidR="00C42C04">
      <w:pPr>
        <w15:collapsed w:val="false"/>
        <w:rPr>
          <w:sz w:val="24"/>
        </w:rPr>
      </w:pPr>
      <w:bookmarkStart w:name="_GoBack" w:id="0"/>
      <w:bookmarkEnd w:id="0"/>
    </w:p>
    <w:p w:rsidRDefault="00C42C04" w:rsidP="009C74B7" w:rsidR="00C42C04">
      <w:pPr>
        <w:rPr>
          <w:sz w:val="24"/>
        </w:rPr>
      </w:pPr>
    </w:p>
    <w:p w:rsidRDefault="00C42C04" w:rsidP="009C74B7" w:rsidR="00C42C04">
      <w:pPr>
        <w:rPr>
          <w:sz w:val="24"/>
        </w:rPr>
      </w:pPr>
    </w:p>
    <w:p w:rsidRDefault="00765AED" w:rsidP="00211376" w:rsidR="00211376" w:rsidRPr="00211376">
      <w:pPr>
        <w:ind w:left="7200"/>
        <w:rPr>
          <w:sz w:val="24"/>
          <w:szCs w:val="24"/>
        </w:rPr>
      </w:pPr>
      <w:r>
        <w:rPr>
          <w:sz w:val="24"/>
          <w:szCs w:val="24"/>
        </w:rPr>
        <w:t>8 St-</w:t>
      </w:r>
      <w:r w:rsidR="006B6262">
        <w:rPr>
          <w:sz w:val="24"/>
          <w:szCs w:val="24"/>
        </w:rPr>
        <w:t>990/13</w:t>
      </w:r>
      <w:r w:rsidR="007D1B89">
        <w:rPr>
          <w:sz w:val="24"/>
          <w:szCs w:val="24"/>
        </w:rPr>
        <w:t>-13</w:t>
      </w:r>
    </w:p>
    <w:p w:rsidRDefault="00211376" w:rsidP="00211376" w:rsidR="00211376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 w:rsidRPr="00211376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135487" w:rsidP="0071625D" w:rsidR="00135487" w:rsidRPr="0049721D">
      <w:pPr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Trgovački sud u Rijeci po stečajnoj sutkinji Emi Brdovčak, odlučujući o </w:t>
      </w:r>
      <w:r w:rsidR="009B7B9B">
        <w:rPr>
          <w:sz w:val="24"/>
          <w:szCs w:val="24"/>
        </w:rPr>
        <w:t>prijedlogu</w:t>
      </w:r>
      <w:r w:rsidR="005D18DA">
        <w:rPr>
          <w:sz w:val="24"/>
          <w:szCs w:val="24"/>
        </w:rPr>
        <w:t xml:space="preserve"> FINANCIJSKE AGENCIJE (dalje: FINA)</w:t>
      </w:r>
      <w:r w:rsidR="009B7B9B">
        <w:rPr>
          <w:sz w:val="24"/>
          <w:szCs w:val="24"/>
        </w:rPr>
        <w:t>, za otvaranje otvaranju</w:t>
      </w:r>
      <w:r w:rsidRPr="00135487">
        <w:rPr>
          <w:sz w:val="24"/>
          <w:szCs w:val="24"/>
        </w:rPr>
        <w:t xml:space="preserve"> stečajnog postupka </w:t>
      </w:r>
      <w:r w:rsidR="00382AB0" w:rsidRPr="00382AB0">
        <w:rPr>
          <w:sz w:val="24"/>
          <w:szCs w:val="24"/>
        </w:rPr>
        <w:t>nad dužnikom</w:t>
      </w:r>
      <w:r w:rsidR="006B6262">
        <w:rPr>
          <w:sz w:val="24"/>
          <w:szCs w:val="24"/>
        </w:rPr>
        <w:t xml:space="preserve"> OKIĆ GRADNJA d.o.o. Labin, Kapelica 203, OIB: 42256492542, MBS:</w:t>
      </w:r>
      <w:r w:rsidR="006B6262" w:rsidRPr="006B6262">
        <w:t xml:space="preserve"> </w:t>
      </w:r>
      <w:r w:rsidR="006B6262">
        <w:rPr>
          <w:sz w:val="24"/>
          <w:szCs w:val="24"/>
        </w:rPr>
        <w:t>040152370</w:t>
      </w:r>
      <w:r w:rsidR="005772FC">
        <w:rPr>
          <w:sz w:val="24"/>
          <w:szCs w:val="24"/>
        </w:rPr>
        <w:t xml:space="preserve">, </w:t>
      </w:r>
      <w:r w:rsidR="009B7B9B">
        <w:rPr>
          <w:sz w:val="24"/>
          <w:szCs w:val="24"/>
        </w:rPr>
        <w:t>29</w:t>
      </w:r>
      <w:r w:rsidRPr="00135487">
        <w:rPr>
          <w:sz w:val="24"/>
          <w:szCs w:val="24"/>
        </w:rPr>
        <w:t>. rujna 2015.,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6B6262" w:rsidR="001D1809" w:rsidRPr="0071625D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 xml:space="preserve">Otvara se stečajni postupak nad </w:t>
      </w:r>
      <w:r w:rsidR="00797F51">
        <w:rPr>
          <w:sz w:val="24"/>
          <w:szCs w:val="24"/>
        </w:rPr>
        <w:t>dužnikom</w:t>
      </w:r>
      <w:r w:rsidR="005D18DA">
        <w:rPr>
          <w:sz w:val="24"/>
          <w:szCs w:val="24"/>
        </w:rPr>
        <w:t xml:space="preserve"> </w:t>
      </w:r>
      <w:r w:rsidR="006B6262" w:rsidRPr="006B6262">
        <w:rPr>
          <w:sz w:val="24"/>
          <w:szCs w:val="24"/>
        </w:rPr>
        <w:t>OKIĆ GRADNJA d.o.o. Labin, Kapelica 203, OIB: 42256492542, MBS: 040152370</w:t>
      </w:r>
      <w:r w:rsidR="00C14326">
        <w:rPr>
          <w:sz w:val="24"/>
          <w:szCs w:val="24"/>
        </w:rPr>
        <w:t xml:space="preserve">. </w:t>
      </w:r>
      <w:r w:rsidRPr="0071625D">
        <w:rPr>
          <w:sz w:val="24"/>
          <w:szCs w:val="24"/>
        </w:rPr>
        <w:t xml:space="preserve">Stečajni postupak otvoren je </w:t>
      </w:r>
      <w:r w:rsidR="009B7B9B">
        <w:rPr>
          <w:sz w:val="24"/>
          <w:szCs w:val="24"/>
        </w:rPr>
        <w:t>29</w:t>
      </w:r>
      <w:r w:rsidR="00543248" w:rsidRPr="0071625D">
        <w:rPr>
          <w:sz w:val="24"/>
          <w:szCs w:val="24"/>
        </w:rPr>
        <w:t>. rujna</w:t>
      </w:r>
      <w:r w:rsidR="00211376" w:rsidRPr="0071625D">
        <w:rPr>
          <w:sz w:val="24"/>
          <w:szCs w:val="24"/>
        </w:rPr>
        <w:t xml:space="preserve"> 2015</w:t>
      </w:r>
      <w:r w:rsidRPr="0071625D">
        <w:rPr>
          <w:sz w:val="24"/>
          <w:szCs w:val="24"/>
        </w:rPr>
        <w:t>.</w:t>
      </w:r>
      <w:r w:rsidR="003C0682">
        <w:rPr>
          <w:sz w:val="24"/>
          <w:szCs w:val="24"/>
        </w:rPr>
        <w:t xml:space="preserve"> u 14,45</w:t>
      </w:r>
      <w:r w:rsidR="00543248" w:rsidRPr="0071625D">
        <w:rPr>
          <w:sz w:val="24"/>
          <w:szCs w:val="24"/>
        </w:rPr>
        <w:t xml:space="preserve"> sati kada su</w:t>
      </w:r>
      <w:r w:rsidRPr="0071625D">
        <w:rPr>
          <w:sz w:val="24"/>
          <w:szCs w:val="24"/>
        </w:rPr>
        <w:t xml:space="preserve"> ovo rješenje i oglas o otvaranju stečajnog postupka </w:t>
      </w:r>
      <w:r w:rsidR="00543248" w:rsidRPr="0071625D">
        <w:rPr>
          <w:sz w:val="24"/>
          <w:szCs w:val="24"/>
        </w:rPr>
        <w:t xml:space="preserve">objavljeni </w:t>
      </w:r>
      <w:r w:rsidRPr="0071625D">
        <w:rPr>
          <w:sz w:val="24"/>
          <w:szCs w:val="24"/>
        </w:rPr>
        <w:t xml:space="preserve">na </w:t>
      </w:r>
      <w:r w:rsidR="00543248" w:rsidRPr="0071625D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5772FC" w:rsidR="005772FC" w:rsidRPr="005772FC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772FC">
        <w:rPr>
          <w:sz w:val="24"/>
          <w:szCs w:val="24"/>
        </w:rPr>
        <w:t>Stečajnim upraviteljem imenuje se</w:t>
      </w:r>
      <w:r w:rsidR="005772FC">
        <w:rPr>
          <w:sz w:val="24"/>
          <w:szCs w:val="24"/>
        </w:rPr>
        <w:t xml:space="preserve"> </w:t>
      </w:r>
      <w:r w:rsidR="00034BAA">
        <w:rPr>
          <w:sz w:val="24"/>
          <w:szCs w:val="24"/>
        </w:rPr>
        <w:t xml:space="preserve">JASNA KUČEVIĆ </w:t>
      </w:r>
      <w:r w:rsidR="005772FC">
        <w:rPr>
          <w:sz w:val="24"/>
          <w:szCs w:val="24"/>
        </w:rPr>
        <w:t xml:space="preserve"> iz Pule, </w:t>
      </w:r>
      <w:r w:rsidR="00034BAA">
        <w:rPr>
          <w:sz w:val="24"/>
          <w:szCs w:val="24"/>
        </w:rPr>
        <w:t>Kaštanjer 64</w:t>
      </w:r>
      <w:r w:rsidR="005772FC">
        <w:rPr>
          <w:sz w:val="24"/>
          <w:szCs w:val="24"/>
        </w:rPr>
        <w:t xml:space="preserve">, OIB: </w:t>
      </w:r>
      <w:r w:rsidR="00034BAA">
        <w:rPr>
          <w:sz w:val="24"/>
          <w:szCs w:val="24"/>
        </w:rPr>
        <w:t>89442269215</w:t>
      </w:r>
      <w:r w:rsidR="005772FC" w:rsidRPr="005772FC">
        <w:rPr>
          <w:sz w:val="24"/>
          <w:szCs w:val="24"/>
        </w:rPr>
        <w:t>.</w:t>
      </w:r>
    </w:p>
    <w:p w:rsidRDefault="0071625D" w:rsidP="005772FC" w:rsidR="0071625D" w:rsidRPr="00797F51">
      <w:pPr>
        <w:pStyle w:val="Odlomakpopisa"/>
        <w:ind w:left="540"/>
      </w:pPr>
    </w:p>
    <w:p w:rsidRDefault="001D1809" w:rsidP="006B6262" w:rsidR="005772FC">
      <w:pPr>
        <w:numPr>
          <w:ilvl w:val="0"/>
          <w:numId w:val="1"/>
        </w:numPr>
        <w:jc w:val="both"/>
        <w:rPr>
          <w:sz w:val="24"/>
          <w:szCs w:val="24"/>
        </w:rPr>
      </w:pPr>
      <w:r w:rsidRPr="006B6262">
        <w:rPr>
          <w:sz w:val="24"/>
          <w:szCs w:val="24"/>
        </w:rPr>
        <w:t xml:space="preserve">Zaključuje se stečajni postupak nad </w:t>
      </w:r>
      <w:r w:rsidR="00797F51" w:rsidRPr="006B6262">
        <w:rPr>
          <w:sz w:val="24"/>
          <w:szCs w:val="24"/>
        </w:rPr>
        <w:t>dužnikom</w:t>
      </w:r>
      <w:r w:rsidR="00C14326" w:rsidRPr="006B6262">
        <w:rPr>
          <w:sz w:val="24"/>
          <w:szCs w:val="24"/>
        </w:rPr>
        <w:t xml:space="preserve"> </w:t>
      </w:r>
      <w:r w:rsidR="006B6262" w:rsidRPr="006B6262">
        <w:rPr>
          <w:sz w:val="24"/>
          <w:szCs w:val="24"/>
        </w:rPr>
        <w:t>OKIĆ GRADNJA d.o.o. Labin, Kapelica 203, OIB: 42256492542, MBS: 040152370</w:t>
      </w:r>
      <w:r w:rsidR="006B6262">
        <w:rPr>
          <w:sz w:val="24"/>
          <w:szCs w:val="24"/>
        </w:rPr>
        <w:t xml:space="preserve">. </w:t>
      </w:r>
    </w:p>
    <w:p w:rsidRDefault="006B6262" w:rsidP="006B6262" w:rsidR="006B6262" w:rsidRPr="006B6262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6B6262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</w:t>
      </w:r>
      <w:r w:rsidR="006B6262">
        <w:rPr>
          <w:sz w:val="24"/>
          <w:szCs w:val="24"/>
        </w:rPr>
        <w:t xml:space="preserve"> </w:t>
      </w:r>
      <w:r w:rsidR="006B6262" w:rsidRPr="006B6262">
        <w:rPr>
          <w:sz w:val="24"/>
          <w:szCs w:val="24"/>
        </w:rPr>
        <w:t>OKIĆ GRADNJA d.o.o. Labin, Kapelica 203, OIB: 42256492542, MBS: 040152370</w:t>
      </w:r>
      <w:r w:rsidR="0071625D">
        <w:rPr>
          <w:sz w:val="24"/>
          <w:szCs w:val="24"/>
        </w:rPr>
        <w:t xml:space="preserve">, </w:t>
      </w:r>
      <w:r w:rsidRPr="00B1759F">
        <w:rPr>
          <w:sz w:val="24"/>
          <w:szCs w:val="24"/>
        </w:rPr>
        <w:t xml:space="preserve">brisat će se iz </w:t>
      </w:r>
      <w:r w:rsidR="006B6262">
        <w:rPr>
          <w:sz w:val="24"/>
          <w:szCs w:val="24"/>
        </w:rPr>
        <w:t xml:space="preserve">sudskog </w:t>
      </w:r>
      <w:r w:rsidRPr="00B1759F">
        <w:rPr>
          <w:sz w:val="24"/>
          <w:szCs w:val="24"/>
        </w:rPr>
        <w:t>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   </w:t>
      </w:r>
      <w:r w:rsidR="009B7B9B">
        <w:rPr>
          <w:sz w:val="24"/>
          <w:szCs w:val="24"/>
        </w:rPr>
        <w:t>Predlaga</w:t>
      </w:r>
      <w:r w:rsidR="007D1B89">
        <w:rPr>
          <w:sz w:val="24"/>
          <w:szCs w:val="24"/>
        </w:rPr>
        <w:t>teljica je 17</w:t>
      </w:r>
      <w:r w:rsidR="006730D9">
        <w:rPr>
          <w:sz w:val="24"/>
          <w:szCs w:val="24"/>
        </w:rPr>
        <w:t xml:space="preserve">. </w:t>
      </w:r>
      <w:r w:rsidR="007D1B89">
        <w:rPr>
          <w:sz w:val="24"/>
          <w:szCs w:val="24"/>
        </w:rPr>
        <w:t>rujna</w:t>
      </w:r>
      <w:r w:rsidR="006730D9">
        <w:rPr>
          <w:sz w:val="24"/>
          <w:szCs w:val="24"/>
        </w:rPr>
        <w:t xml:space="preserve"> </w:t>
      </w:r>
      <w:r w:rsidR="007D1B89">
        <w:rPr>
          <w:sz w:val="24"/>
          <w:szCs w:val="24"/>
        </w:rPr>
        <w:t>2013</w:t>
      </w:r>
      <w:r w:rsidR="006730D9">
        <w:rPr>
          <w:sz w:val="24"/>
          <w:szCs w:val="24"/>
        </w:rPr>
        <w:t>.</w:t>
      </w:r>
      <w:r w:rsidR="0071625D">
        <w:rPr>
          <w:sz w:val="24"/>
          <w:szCs w:val="24"/>
        </w:rPr>
        <w:t xml:space="preserve"> podnijela</w:t>
      </w:r>
      <w:r w:rsidRPr="00643D64">
        <w:rPr>
          <w:sz w:val="24"/>
          <w:szCs w:val="24"/>
        </w:rPr>
        <w:t xml:space="preserve"> prijedlog za otvaranje stečajnog postupka </w:t>
      </w:r>
      <w:r w:rsidR="007D1B89">
        <w:rPr>
          <w:sz w:val="24"/>
          <w:szCs w:val="24"/>
        </w:rPr>
        <w:t xml:space="preserve">nad uvodno označenim dužnikom </w:t>
      </w:r>
      <w:r w:rsidR="005772FC">
        <w:rPr>
          <w:sz w:val="24"/>
          <w:szCs w:val="24"/>
        </w:rPr>
        <w:t>te je ovaj sud r</w:t>
      </w:r>
      <w:r w:rsidR="007D1B89">
        <w:rPr>
          <w:sz w:val="24"/>
          <w:szCs w:val="24"/>
        </w:rPr>
        <w:t>ješenjem od 6. kolovoza</w:t>
      </w:r>
      <w:r w:rsidR="005D18DA">
        <w:rPr>
          <w:sz w:val="24"/>
          <w:szCs w:val="24"/>
        </w:rPr>
        <w:t xml:space="preserve"> 2014</w:t>
      </w:r>
      <w:r w:rsidRPr="00643D64">
        <w:rPr>
          <w:sz w:val="24"/>
          <w:szCs w:val="24"/>
        </w:rPr>
        <w:t>. pokrenuo prethodni postupak radi utvrđivanja uvjeta za otvaranje stečajnog postupka nad dužnikom</w:t>
      </w:r>
      <w:r w:rsidR="005772FC">
        <w:rPr>
          <w:sz w:val="24"/>
          <w:szCs w:val="24"/>
        </w:rPr>
        <w:t>.</w:t>
      </w:r>
    </w:p>
    <w:p w:rsidRDefault="005772FC" w:rsidP="00643D64" w:rsidR="005772FC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5772FC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Tijekom prethodnog postupka </w:t>
      </w:r>
      <w:r>
        <w:rPr>
          <w:sz w:val="24"/>
          <w:szCs w:val="24"/>
        </w:rPr>
        <w:t>utvrđeno</w:t>
      </w:r>
      <w:r w:rsidR="007D1B89">
        <w:rPr>
          <w:sz w:val="24"/>
          <w:szCs w:val="24"/>
        </w:rPr>
        <w:t xml:space="preserve"> je</w:t>
      </w:r>
      <w:r w:rsidR="005772FC">
        <w:rPr>
          <w:sz w:val="24"/>
          <w:szCs w:val="24"/>
        </w:rPr>
        <w:t xml:space="preserve"> </w:t>
      </w:r>
      <w:r>
        <w:rPr>
          <w:sz w:val="24"/>
          <w:szCs w:val="24"/>
        </w:rPr>
        <w:t>da dužnik</w:t>
      </w:r>
      <w:r w:rsidR="007D1B89">
        <w:rPr>
          <w:sz w:val="24"/>
          <w:szCs w:val="24"/>
        </w:rPr>
        <w:t xml:space="preserve">ova imovina nije dostatna </w:t>
      </w:r>
      <w:r w:rsidR="005772FC">
        <w:rPr>
          <w:sz w:val="24"/>
          <w:szCs w:val="24"/>
        </w:rPr>
        <w:t xml:space="preserve">za namirenje troškova prethodnog i otvorenog stečajnog postupka. </w:t>
      </w:r>
    </w:p>
    <w:p w:rsidRDefault="009B7B9B" w:rsidP="005772FC" w:rsidR="009B7B9B" w:rsidRPr="00643D64">
      <w:pPr>
        <w:jc w:val="both"/>
        <w:rPr>
          <w:sz w:val="24"/>
          <w:szCs w:val="24"/>
        </w:rPr>
      </w:pPr>
    </w:p>
    <w:p w:rsidRDefault="00643D64" w:rsidP="002C4D6F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43D64">
        <w:rPr>
          <w:sz w:val="24"/>
          <w:szCs w:val="24"/>
        </w:rPr>
        <w:t xml:space="preserve"> Odredbom čl. 63. st. 1. Stečajnog zakona ("Narodne novine" broj 44/96, 29/99, 129/00, 123/03, 82/06, 116/10, 25/12 i 133/12; dalje: SZ) koji se u ovom slučaju primjenjuje temeljem odredbe čl. 441. st. 1. i 2. Stečajnog zakona („Narodne novine“ broj 71/15; dalje: SZ/15) propisano 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643D64" w:rsidP="002C4D6F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Kako</w:t>
      </w:r>
      <w:r w:rsidR="005772FC">
        <w:rPr>
          <w:sz w:val="24"/>
          <w:szCs w:val="24"/>
        </w:rPr>
        <w:t xml:space="preserve"> </w:t>
      </w:r>
      <w:r w:rsidR="007D1B89">
        <w:rPr>
          <w:sz w:val="24"/>
          <w:szCs w:val="24"/>
        </w:rPr>
        <w:t xml:space="preserve">je </w:t>
      </w:r>
      <w:r w:rsidR="0071625D">
        <w:rPr>
          <w:sz w:val="24"/>
          <w:szCs w:val="24"/>
        </w:rPr>
        <w:t>tijekom prethodnog postupka utvrđeno da dužni</w:t>
      </w:r>
      <w:r w:rsidR="005772FC">
        <w:rPr>
          <w:sz w:val="24"/>
          <w:szCs w:val="24"/>
        </w:rPr>
        <w:t xml:space="preserve">k </w:t>
      </w:r>
      <w:r w:rsidR="007D1B89">
        <w:rPr>
          <w:sz w:val="24"/>
          <w:szCs w:val="24"/>
        </w:rPr>
        <w:t>ne</w:t>
      </w:r>
      <w:r>
        <w:rPr>
          <w:sz w:val="24"/>
          <w:szCs w:val="24"/>
        </w:rPr>
        <w:t>ma imovinu dostatnu za namirenje troškova stečajnog postupka</w:t>
      </w:r>
      <w:r w:rsidR="006730D9">
        <w:rPr>
          <w:sz w:val="24"/>
          <w:szCs w:val="24"/>
        </w:rPr>
        <w:t xml:space="preserve">, rješenjem od </w:t>
      </w:r>
      <w:r w:rsidR="007D1B89">
        <w:rPr>
          <w:sz w:val="24"/>
          <w:szCs w:val="24"/>
        </w:rPr>
        <w:t>16</w:t>
      </w:r>
      <w:r w:rsidR="0071625D">
        <w:rPr>
          <w:sz w:val="24"/>
          <w:szCs w:val="24"/>
        </w:rPr>
        <w:t xml:space="preserve">. </w:t>
      </w:r>
      <w:r w:rsidR="007D1B89">
        <w:rPr>
          <w:sz w:val="24"/>
          <w:szCs w:val="24"/>
        </w:rPr>
        <w:t>listopada</w:t>
      </w:r>
      <w:r w:rsidR="00C14326">
        <w:rPr>
          <w:sz w:val="24"/>
          <w:szCs w:val="24"/>
        </w:rPr>
        <w:t xml:space="preserve"> </w:t>
      </w:r>
      <w:r w:rsidR="006730D9">
        <w:rPr>
          <w:sz w:val="24"/>
          <w:szCs w:val="24"/>
        </w:rPr>
        <w:t>201</w:t>
      </w:r>
      <w:r w:rsidR="007D1B89">
        <w:rPr>
          <w:sz w:val="24"/>
          <w:szCs w:val="24"/>
        </w:rPr>
        <w:t>4</w:t>
      </w:r>
      <w:r w:rsidRPr="00643D64">
        <w:rPr>
          <w:sz w:val="24"/>
          <w:szCs w:val="24"/>
        </w:rPr>
        <w:t>. pozvane su zainteresirane osobe u roku od 15 dana od javne objave navedenog</w:t>
      </w:r>
      <w:r w:rsidR="00382AB0">
        <w:rPr>
          <w:sz w:val="24"/>
          <w:szCs w:val="24"/>
        </w:rPr>
        <w:t xml:space="preserve"> rješ</w:t>
      </w:r>
      <w:r w:rsidR="009B7B9B">
        <w:rPr>
          <w:sz w:val="24"/>
          <w:szCs w:val="24"/>
        </w:rPr>
        <w:t xml:space="preserve">enja predujmiti iznos od </w:t>
      </w:r>
      <w:r w:rsidR="007D1B89">
        <w:rPr>
          <w:sz w:val="24"/>
          <w:szCs w:val="24"/>
        </w:rPr>
        <w:t>3</w:t>
      </w:r>
      <w:r w:rsidR="005D18DA">
        <w:rPr>
          <w:sz w:val="24"/>
          <w:szCs w:val="24"/>
        </w:rPr>
        <w:t>5</w:t>
      </w:r>
      <w:r w:rsidR="009B7B9B">
        <w:rPr>
          <w:sz w:val="24"/>
          <w:szCs w:val="24"/>
        </w:rPr>
        <w:t>.</w:t>
      </w:r>
      <w:r w:rsidR="007D1B89">
        <w:rPr>
          <w:sz w:val="24"/>
          <w:szCs w:val="24"/>
        </w:rPr>
        <w:t>0</w:t>
      </w:r>
      <w:r w:rsidRPr="00643D64">
        <w:rPr>
          <w:sz w:val="24"/>
          <w:szCs w:val="24"/>
        </w:rPr>
        <w:t>00,00 kn na ime predujma za pokriće troškova kako prethodnog tako i otvorenog stečajnog postupka.</w:t>
      </w:r>
    </w:p>
    <w:p w:rsidRDefault="00643D64" w:rsidP="002C4D6F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Poziv zainteresiranim osobama na uplatu predujma javno je objavljen na mrežnoj stranici e-oglasna ploča 1. rujna 2015. te je rok za uplatu istekao 16. rujna 2015. </w:t>
      </w:r>
    </w:p>
    <w:p w:rsidRDefault="00643D64" w:rsidP="002C4D6F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Po navedenom rješenju suda nitko nije postupio.</w:t>
      </w:r>
    </w:p>
    <w:p w:rsidRDefault="00643D64" w:rsidP="002C4D6F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S obzirom na to da je u prethodnom postupku utvrđeno postojanje stečajnog razloga nesposobnosti za plaćanje (što</w:t>
      </w:r>
      <w:r w:rsidR="006730D9">
        <w:rPr>
          <w:sz w:val="24"/>
          <w:szCs w:val="24"/>
        </w:rPr>
        <w:t xml:space="preserve"> proizlazi iz</w:t>
      </w:r>
      <w:r w:rsidR="00C14326">
        <w:rPr>
          <w:sz w:val="24"/>
          <w:szCs w:val="24"/>
        </w:rPr>
        <w:t xml:space="preserve"> potvrde FINE od </w:t>
      </w:r>
      <w:r w:rsidR="007D1B89">
        <w:rPr>
          <w:sz w:val="24"/>
          <w:szCs w:val="24"/>
        </w:rPr>
        <w:t>29</w:t>
      </w:r>
      <w:r w:rsidR="005772FC">
        <w:rPr>
          <w:sz w:val="24"/>
          <w:szCs w:val="24"/>
        </w:rPr>
        <w:t>. s</w:t>
      </w:r>
      <w:r w:rsidR="007D1B89">
        <w:rPr>
          <w:sz w:val="24"/>
          <w:szCs w:val="24"/>
        </w:rPr>
        <w:t>rp</w:t>
      </w:r>
      <w:r w:rsidR="005772FC">
        <w:rPr>
          <w:sz w:val="24"/>
          <w:szCs w:val="24"/>
        </w:rPr>
        <w:t xml:space="preserve">nja </w:t>
      </w:r>
      <w:r w:rsidR="00C14326">
        <w:rPr>
          <w:sz w:val="24"/>
          <w:szCs w:val="24"/>
        </w:rPr>
        <w:t>201</w:t>
      </w:r>
      <w:r w:rsidR="007D1B89">
        <w:rPr>
          <w:sz w:val="24"/>
          <w:szCs w:val="24"/>
        </w:rPr>
        <w:t>3</w:t>
      </w:r>
      <w:r w:rsidR="005772FC">
        <w:rPr>
          <w:sz w:val="24"/>
          <w:szCs w:val="24"/>
        </w:rPr>
        <w:t>. i koju činjenicu dužnik tijekom prethodnog postupka nije osporio</w:t>
      </w:r>
      <w:r w:rsidR="005D18DA">
        <w:rPr>
          <w:sz w:val="24"/>
          <w:szCs w:val="24"/>
        </w:rPr>
        <w:t xml:space="preserve">) </w:t>
      </w:r>
      <w:r w:rsidR="0071625D">
        <w:rPr>
          <w:sz w:val="24"/>
          <w:szCs w:val="24"/>
        </w:rPr>
        <w:t>te uzimajući u obzir okolnost</w:t>
      </w:r>
      <w:r w:rsidRPr="00643D64">
        <w:rPr>
          <w:sz w:val="24"/>
          <w:szCs w:val="24"/>
        </w:rPr>
        <w:t xml:space="preserve"> </w:t>
      </w:r>
      <w:r w:rsidR="007D1B89">
        <w:rPr>
          <w:sz w:val="24"/>
          <w:szCs w:val="24"/>
        </w:rPr>
        <w:t>da je utvrđeno kako dužnik ne</w:t>
      </w:r>
      <w:r w:rsidR="00C14326">
        <w:rPr>
          <w:sz w:val="24"/>
          <w:szCs w:val="24"/>
        </w:rPr>
        <w:t xml:space="preserve">ma imovinu dostatnu </w:t>
      </w:r>
      <w:r w:rsidRPr="00643D64">
        <w:rPr>
          <w:sz w:val="24"/>
          <w:szCs w:val="24"/>
        </w:rPr>
        <w:t xml:space="preserve">za namirenje troškova prethodnog i stečajnog postupka </w:t>
      </w:r>
      <w:r w:rsidR="007D1B89">
        <w:rPr>
          <w:sz w:val="24"/>
          <w:szCs w:val="24"/>
        </w:rPr>
        <w:t xml:space="preserve">(što proizlazi iz dostavljenog popisa dužnikove imovine) </w:t>
      </w:r>
      <w:r w:rsidR="0071625D">
        <w:rPr>
          <w:sz w:val="24"/>
          <w:szCs w:val="24"/>
        </w:rPr>
        <w:t xml:space="preserve">i činjenicu </w:t>
      </w:r>
      <w:r w:rsidRPr="00643D64">
        <w:rPr>
          <w:sz w:val="24"/>
          <w:szCs w:val="24"/>
        </w:rPr>
        <w:t>da predujam za pokriće troškova postupka nije uplaćen u roku odre</w:t>
      </w:r>
      <w:r w:rsidR="006730D9">
        <w:rPr>
          <w:sz w:val="24"/>
          <w:szCs w:val="24"/>
        </w:rPr>
        <w:t xml:space="preserve">đenom rješenjem ovoga suda od </w:t>
      </w:r>
      <w:r w:rsidR="007D1B89">
        <w:rPr>
          <w:sz w:val="24"/>
          <w:szCs w:val="24"/>
        </w:rPr>
        <w:t>16</w:t>
      </w:r>
      <w:r w:rsidR="0071625D">
        <w:rPr>
          <w:sz w:val="24"/>
          <w:szCs w:val="24"/>
        </w:rPr>
        <w:t xml:space="preserve">. </w:t>
      </w:r>
      <w:r w:rsidR="007D1B89">
        <w:rPr>
          <w:sz w:val="24"/>
          <w:szCs w:val="24"/>
        </w:rPr>
        <w:t>listopada</w:t>
      </w:r>
      <w:r w:rsidR="006730D9">
        <w:rPr>
          <w:sz w:val="24"/>
          <w:szCs w:val="24"/>
        </w:rPr>
        <w:t xml:space="preserve"> 201</w:t>
      </w:r>
      <w:r w:rsidR="007D1B89">
        <w:rPr>
          <w:sz w:val="24"/>
          <w:szCs w:val="24"/>
        </w:rPr>
        <w:t>4</w:t>
      </w:r>
      <w:r w:rsidRPr="00643D64">
        <w:rPr>
          <w:sz w:val="24"/>
          <w:szCs w:val="24"/>
        </w:rPr>
        <w:t>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643D64" w:rsidP="002C4D6F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Odluka iz točke V. izreke rješenja donesena je primjenom odredbe čl. 196. st. 3. SZ-a.</w:t>
      </w:r>
    </w:p>
    <w:p w:rsidRDefault="00643D64" w:rsidP="00135487" w:rsidR="00643D64">
      <w:pPr>
        <w:ind w:firstLine="720"/>
        <w:jc w:val="both"/>
        <w:rPr>
          <w:sz w:val="24"/>
          <w:szCs w:val="24"/>
        </w:rPr>
      </w:pPr>
    </w:p>
    <w:p w:rsidRDefault="00E07398" w:rsidP="001D1809" w:rsidR="00E07398">
      <w:pPr>
        <w:jc w:val="center"/>
        <w:rPr>
          <w:sz w:val="24"/>
          <w:szCs w:val="24"/>
        </w:rPr>
      </w:pP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9B7B9B">
        <w:rPr>
          <w:sz w:val="24"/>
          <w:szCs w:val="24"/>
        </w:rPr>
        <w:t>29</w:t>
      </w:r>
      <w:r w:rsidR="00787B70">
        <w:rPr>
          <w:sz w:val="24"/>
          <w:szCs w:val="24"/>
        </w:rPr>
        <w:t>. rujn</w:t>
      </w:r>
      <w:r w:rsidR="002A151F">
        <w:rPr>
          <w:sz w:val="24"/>
          <w:szCs w:val="24"/>
        </w:rPr>
        <w:t>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lastRenderedPageBreak/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3. </w:t>
      </w:r>
      <w:r w:rsidR="005772FC">
        <w:rPr>
          <w:rFonts w:hAnsi="Times New Roman" w:ascii="Times New Roman"/>
          <w:b w:val="false"/>
          <w:color w:val="auto"/>
          <w:szCs w:val="24"/>
        </w:rPr>
        <w:t>dužniku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5772FC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 xml:space="preserve">Porezna uprava </w:t>
      </w:r>
      <w:r w:rsidR="005772FC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</w:t>
      </w:r>
      <w:r w:rsidR="005772FC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C14326">
        <w:rPr>
          <w:rFonts w:hAnsi="Times New Roman" w:ascii="Times New Roman"/>
          <w:b w:val="false"/>
          <w:color w:val="auto"/>
          <w:szCs w:val="24"/>
        </w:rPr>
        <w:t>sudski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9"/>
      <w:footerReference w:type="default" r:id="rId10"/>
      <w:headerReference w:type="first" r:id="rId11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0FC" w:rsidR="006D60FC">
      <w:r>
        <w:separator/>
      </w:r>
    </w:p>
  </w:endnote>
  <w:endnote w:id="0" w:type="continuationSeparator">
    <w:p w:rsidRDefault="006D60FC" w:rsidR="006D60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96011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0FC" w:rsidR="006D60FC">
      <w:r>
        <w:separator/>
      </w:r>
    </w:p>
  </w:footnote>
  <w:footnote w:id="0" w:type="continuationSeparator">
    <w:p w:rsidRDefault="006D60FC" w:rsidR="006D60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B89" w:rsidR="007D1B89">
    <w:pPr>
      <w:pStyle w:val="Zaglavlje"/>
    </w:pPr>
    <w:r>
      <w:tab/>
    </w:r>
    <w:r>
      <w:tab/>
      <w:t>8 St-990/13-13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D6F" w:rsidP="00A45EAD" w:rsidR="002C4D6F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C4D6F" w:rsidP="00210E4E" w:rsidR="002C4D6F" w:rsidRPr="002C4D6F">
    <w:r w:rsidRPr="002C4D6F">
      <w:rPr>
        <w:rFonts w:eastAsia="MS Mincho"/>
      </w:rPr>
      <w:t>REPUBLIKA HRVATSKA</w:t>
    </w:r>
  </w:p>
  <w:p w:rsidRDefault="002C4D6F" w:rsidP="00210E4E" w:rsidR="002C4D6F" w:rsidRPr="002C4D6F">
    <w:r w:rsidRPr="002C4D6F">
      <w:rPr>
        <w:rFonts w:eastAsia="MS Mincho"/>
      </w:rPr>
      <w:t>TRGOVAČKI SUD U RIJECI</w:t>
    </w:r>
  </w:p>
  <w:p w:rsidRDefault="002C4D6F" w:rsidP="002C4D6F" w:rsidR="002A151F" w:rsidRPr="002C4D6F">
    <w:pPr>
      <w:rPr>
        <w:rFonts w:eastAsia="MS Mincho"/>
      </w:rPr>
    </w:pPr>
    <w:r w:rsidRPr="002C4D6F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34BAA"/>
    <w:rsid w:val="00074FA5"/>
    <w:rsid w:val="000C380B"/>
    <w:rsid w:val="000D45D6"/>
    <w:rsid w:val="000E4B2B"/>
    <w:rsid w:val="00102DF1"/>
    <w:rsid w:val="001122AD"/>
    <w:rsid w:val="00135487"/>
    <w:rsid w:val="00157894"/>
    <w:rsid w:val="001933AF"/>
    <w:rsid w:val="001D1809"/>
    <w:rsid w:val="001F09C1"/>
    <w:rsid w:val="001F363E"/>
    <w:rsid w:val="00211376"/>
    <w:rsid w:val="002517A1"/>
    <w:rsid w:val="002A151F"/>
    <w:rsid w:val="002C4D6F"/>
    <w:rsid w:val="00382AB0"/>
    <w:rsid w:val="00384B51"/>
    <w:rsid w:val="003C0682"/>
    <w:rsid w:val="003D4BAA"/>
    <w:rsid w:val="00432466"/>
    <w:rsid w:val="0049721D"/>
    <w:rsid w:val="004E1A26"/>
    <w:rsid w:val="005004C8"/>
    <w:rsid w:val="00543248"/>
    <w:rsid w:val="005772FC"/>
    <w:rsid w:val="00577C20"/>
    <w:rsid w:val="005D18DA"/>
    <w:rsid w:val="005F7640"/>
    <w:rsid w:val="0060231B"/>
    <w:rsid w:val="00613EC6"/>
    <w:rsid w:val="00643D64"/>
    <w:rsid w:val="006730D9"/>
    <w:rsid w:val="00675B7B"/>
    <w:rsid w:val="00696011"/>
    <w:rsid w:val="006B6262"/>
    <w:rsid w:val="006D60FC"/>
    <w:rsid w:val="0071625D"/>
    <w:rsid w:val="00735BE4"/>
    <w:rsid w:val="00765AED"/>
    <w:rsid w:val="00787B70"/>
    <w:rsid w:val="0079222D"/>
    <w:rsid w:val="00797F51"/>
    <w:rsid w:val="007C080A"/>
    <w:rsid w:val="007C5C95"/>
    <w:rsid w:val="007D1B89"/>
    <w:rsid w:val="008077D9"/>
    <w:rsid w:val="00855B68"/>
    <w:rsid w:val="00865DA3"/>
    <w:rsid w:val="008F0258"/>
    <w:rsid w:val="00935ABA"/>
    <w:rsid w:val="009B7B9B"/>
    <w:rsid w:val="009C2047"/>
    <w:rsid w:val="009C74B7"/>
    <w:rsid w:val="00A001D7"/>
    <w:rsid w:val="00B07A88"/>
    <w:rsid w:val="00BB00CD"/>
    <w:rsid w:val="00BE3C50"/>
    <w:rsid w:val="00C00CB9"/>
    <w:rsid w:val="00C14326"/>
    <w:rsid w:val="00C42C04"/>
    <w:rsid w:val="00C76BE0"/>
    <w:rsid w:val="00C84152"/>
    <w:rsid w:val="00CD31F0"/>
    <w:rsid w:val="00CF0770"/>
    <w:rsid w:val="00D91BD1"/>
    <w:rsid w:val="00D94345"/>
    <w:rsid w:val="00DF6E4C"/>
    <w:rsid w:val="00E037CA"/>
    <w:rsid w:val="00E05187"/>
    <w:rsid w:val="00E07398"/>
    <w:rsid w:val="00E646F1"/>
    <w:rsid w:val="00EC66DD"/>
    <w:rsid w:val="00F37058"/>
    <w:rsid w:val="00F736F6"/>
    <w:rsid w:val="00FA7511"/>
    <w:rsid w:val="00FD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6960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0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01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0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0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6960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0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01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0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0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2013.</izvorni_sadrzaj>
    <derivirana_varijabla naziv="DomainObject.Predmet.DatumOsnivanja_1">27.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St-990/2013</izvorni_sadrzaj>
    <derivirana_varijabla naziv="DomainObject.Predmet.OznakaBroj_1">St-990/2013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OKIĆ GRADNJA d.o.o.  Labin</izvorni_sadrzaj>
    <derivirana_varijabla naziv="DomainObject.Predmet.ProtustrankaFormated_1">  OKIĆ GRADNJA d.o.o.  Labin</derivirana_varijabla>
  </DomainObject.Predmet.ProtustrankaFormated>
  <DomainObject.Predmet.ProtustrankaFormatedOIB>
    <izvorni_sadrzaj>  OKIĆ GRADNJA d.o.o.  Labin, OIB 42256492542</izvorni_sadrzaj>
    <derivirana_varijabla naziv="DomainObject.Predmet.ProtustrankaFormatedOIB_1">  OKIĆ GRADNJA d.o.o.  Labin, OIB 42256492542</derivirana_varijabla>
  </DomainObject.Predmet.ProtustrankaFormatedOIB>
  <DomainObject.Predmet.ProtustrankaFormatedWithAdress>
    <izvorni_sadrzaj> OKIĆ GRADNJA d.o.o.  Labin, Kapelica 203, 52 220 Labin</izvorni_sadrzaj>
    <derivirana_varijabla naziv="DomainObject.Predmet.ProtustrankaFormatedWithAdress_1"> OKIĆ GRADNJA d.o.o.  Labin, Kapelica 203, 52 220 Labin</derivirana_varijabla>
  </DomainObject.Predmet.ProtustrankaFormatedWithAdress>
  <DomainObject.Predmet.ProtustrankaFormatedWithAdressOIB>
    <izvorni_sadrzaj> OKIĆ GRADNJA d.o.o.  Labin, OIB 42256492542, Kapelica 203, 52 220 Labin</izvorni_sadrzaj>
    <derivirana_varijabla naziv="DomainObject.Predmet.ProtustrankaFormatedWithAdressOIB_1"> OKIĆ GRADNJA d.o.o.  Labin, OIB 42256492542, Kapelica 203, 52 220 Labin</derivirana_varijabla>
  </DomainObject.Predmet.ProtustrankaFormatedWithAdressOIB>
  <DomainObject.Predmet.ProtustrankaWithAdress>
    <izvorni_sadrzaj>OKIĆ GRADNJA d.o.o.  Labin Kapelica 203, 52 220 Labin</izvorni_sadrzaj>
    <derivirana_varijabla naziv="DomainObject.Predmet.ProtustrankaWithAdress_1">OKIĆ GRADNJA d.o.o.  Labin Kapelica 203, 52 220 Labin</derivirana_varijabla>
  </DomainObject.Predmet.ProtustrankaWithAdress>
  <DomainObject.Predmet.ProtustrankaWithAdressOIB>
    <izvorni_sadrzaj>OKIĆ GRADNJA d.o.o.  Labin, OIB 42256492542, Kapelica 203, 52 220 Labin</izvorni_sadrzaj>
    <derivirana_varijabla naziv="DomainObject.Predmet.ProtustrankaWithAdressOIB_1">OKIĆ GRADNJA d.o.o.  Labin, OIB 42256492542, Kapelica 203, 52 220 Labin</derivirana_varijabla>
  </DomainObject.Predmet.ProtustrankaWithAdressOIB>
  <DomainObject.Predmet.ProtustrankaNazivFormated>
    <izvorni_sadrzaj>OKIĆ GRADNJA d.o.o.  Labin</izvorni_sadrzaj>
    <derivirana_varijabla naziv="DomainObject.Predmet.ProtustrankaNazivFormated_1">OKIĆ GRADNJA d.o.o.  Labin</derivirana_varijabla>
  </DomainObject.Predmet.ProtustrankaNazivFormated>
  <DomainObject.Predmet.ProtustrankaNazivFormatedOIB>
    <izvorni_sadrzaj>OKIĆ GRADNJA d.o.o.  Labin, OIB 42256492542</izvorni_sadrzaj>
    <derivirana_varijabla naziv="DomainObject.Predmet.ProtustrankaNazivFormatedOIB_1">OKIĆ GRADNJA d.o.o.  Labin, OIB 42256492542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OKIĆ GRADNJA d.o.o.  Labin</item>
    </izvorni_sadrzaj>
    <derivirana_varijabla naziv="DomainObject.Predmet.ProtuStrankaListFormated_1">
      <item>OKIĆ GRADNJA d.o.o.  Labin</item>
    </derivirana_varijabla>
  </DomainObject.Predmet.ProtuStrankaListFormated>
  <DomainObject.Predmet.ProtuStrankaListFormatedOIB>
    <izvorni_sadrzaj>
      <item>OKIĆ GRADNJA d.o.o.  Labin, OIB 42256492542</item>
    </izvorni_sadrzaj>
    <derivirana_varijabla naziv="DomainObject.Predmet.ProtuStrankaListFormatedOIB_1">
      <item>OKIĆ GRADNJA d.o.o.  Labin, OIB 42256492542</item>
    </derivirana_varijabla>
  </DomainObject.Predmet.ProtuStrankaListFormatedOIB>
  <DomainObject.Predmet.ProtuStrankaListFormatedWithAdress>
    <izvorni_sadrzaj>
      <item>OKIĆ GRADNJA d.o.o.  Labin, Kapelica 203, 52 220 Labin</item>
    </izvorni_sadrzaj>
    <derivirana_varijabla naziv="DomainObject.Predmet.ProtuStrankaListFormatedWithAdress_1">
      <item>OKIĆ GRADNJA d.o.o.  Labin, Kapelica 203, 52 220 Labin</item>
    </derivirana_varijabla>
  </DomainObject.Predmet.ProtuStrankaListFormatedWithAdress>
  <DomainObject.Predmet.ProtuStrankaListFormatedWithAdressOIB>
    <izvorni_sadrzaj>
      <item>OKIĆ GRADNJA d.o.o.  Labin, OIB 42256492542, Kapelica 203, 52 220 Labin</item>
    </izvorni_sadrzaj>
    <derivirana_varijabla naziv="DomainObject.Predmet.ProtuStrankaListFormatedWithAdressOIB_1">
      <item>OKIĆ GRADNJA d.o.o.  Labin, OIB 42256492542, Kapelica 203, 52 220 Labin</item>
    </derivirana_varijabla>
  </DomainObject.Predmet.ProtuStrankaListFormatedWithAdressOIB>
  <DomainObject.Predmet.ProtuStrankaListNazivFormated>
    <izvorni_sadrzaj>
      <item>OKIĆ GRADNJA d.o.o.  Labin</item>
    </izvorni_sadrzaj>
    <derivirana_varijabla naziv="DomainObject.Predmet.ProtuStrankaListNazivFormated_1">
      <item>OKIĆ GRADNJA d.o.o.  Labin</item>
    </derivirana_varijabla>
  </DomainObject.Predmet.ProtuStrankaListNazivFormated>
  <DomainObject.Predmet.ProtuStrankaListNazivFormatedOIB>
    <izvorni_sadrzaj>
      <item>OKIĆ GRADNJA d.o.o.  Labin, OIB 42256492542</item>
    </izvorni_sadrzaj>
    <derivirana_varijabla naziv="DomainObject.Predmet.ProtuStrankaListNazivFormatedOIB_1">
      <item>OKIĆ GRADNJA d.o.o.  Labin, OIB 42256492542</item>
    </derivirana_varijabla>
  </DomainObject.Predmet.ProtuStrankaListNazivFormatedOIB>
  <DomainObject.Predmet.OstaliListFormated>
    <izvorni_sadrzaj>
      <item>Osman Okić</item>
    </izvorni_sadrzaj>
    <derivirana_varijabla naziv="DomainObject.Predmet.OstaliListFormated_1">
      <item>Osman Okić</item>
    </derivirana_varijabla>
  </DomainObject.Predmet.OstaliListFormated>
  <DomainObject.Predmet.OstaliListFormatedOIB>
    <izvorni_sadrzaj>
      <item>Osman Okić, OIB 77410572370</item>
    </izvorni_sadrzaj>
    <derivirana_varijabla naziv="DomainObject.Predmet.OstaliListFormatedOIB_1">
      <item>Osman Okić, OIB 77410572370</item>
    </derivirana_varijabla>
  </DomainObject.Predmet.OstaliListFormatedOIB>
  <DomainObject.Predmet.OstaliListFormatedWithAdress>
    <izvorni_sadrzaj>
      <item>Osman Okić, Kapelica 203, 52220 Labin</item>
    </izvorni_sadrzaj>
    <derivirana_varijabla naziv="DomainObject.Predmet.OstaliListFormatedWithAdress_1">
      <item>Osman Okić, Kapelica 203, 52220 Labin</item>
    </derivirana_varijabla>
  </DomainObject.Predmet.OstaliListFormatedWithAdress>
  <DomainObject.Predmet.OstaliListFormatedWithAdressOIB>
    <izvorni_sadrzaj>
      <item>Osman Okić, OIB 77410572370, Kapelica 203, 52220 Labin</item>
    </izvorni_sadrzaj>
    <derivirana_varijabla naziv="DomainObject.Predmet.OstaliListFormatedWithAdressOIB_1">
      <item>Osman Okić, OIB 77410572370, Kapelica 203, 52220 Labin</item>
    </derivirana_varijabla>
  </DomainObject.Predmet.OstaliListFormatedWithAdressOIB>
  <DomainObject.Predmet.OstaliListNazivFormated>
    <izvorni_sadrzaj>
      <item>Osman Okić</item>
    </izvorni_sadrzaj>
    <derivirana_varijabla naziv="DomainObject.Predmet.OstaliListNazivFormated_1">
      <item>Osman Okić</item>
    </derivirana_varijabla>
  </DomainObject.Predmet.OstaliListNazivFormated>
  <DomainObject.Predmet.OstaliListNazivFormatedOIB>
    <izvorni_sadrzaj>
      <item>Osman Okić, OIB 77410572370</item>
    </izvorni_sadrzaj>
    <derivirana_varijabla naziv="DomainObject.Predmet.OstaliListNazivFormatedOIB_1">
      <item>Osman Okić, OIB 77410572370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OKIĆ GRADNJA d.o.o.  Labin</izvorni_sadrzaj>
    <derivirana_varijabla naziv="DomainObject.Predmet.ProtustrankaIDrugi_1">OKIĆ GRADNJA d.o.o.  Labin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OKIĆ GRADNJA d.o.o.  Labin, OIB 42256492542, Kapelica 203, 52 220 Labin</izvorni_sadrzaj>
    <derivirana_varijabla naziv="DomainObject.Predmet.ProtustrankaIDrugiAdressOIB_1">OKIĆ GRADNJA d.o.o.  Labin, OIB 42256492542, Kapelica 203,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OKIĆ GRADNJA d.o.o.  Labin</item>
      <item>Osman Okić</item>
    </izvorni_sadrzaj>
    <derivirana_varijabla naziv="DomainObject.Predmet.SudioniciListNaziv_1">
      <item>FINA  Pula</item>
      <item>OKIĆ GRADNJA d.o.o.  Labin</item>
      <item>Osman Okić</item>
    </derivirana_varijabla>
  </DomainObject.Predmet.SudioniciListNaziv>
  <DomainObject.Predmet.SudioniciListAdressOIB>
    <izvorni_sadrzaj>
      <item>FINA  Pula, OIB 85821130368, Giardini 5,52 100 Pula</item>
      <item>OKIĆ GRADNJA d.o.o.  Labin, OIB 42256492542, Kapelica 203,52 220 Labin</item>
      <item>Osman Okić, OIB 77410572370, Kapelica 203,52220 Labin</item>
    </izvorni_sadrzaj>
    <derivirana_varijabla naziv="DomainObject.Predmet.SudioniciListAdressOIB_1">
      <item>FINA  Pula, OIB 85821130368, Giardini 5,52 100 Pula</item>
      <item>OKIĆ GRADNJA d.o.o.  Labin, OIB 42256492542, Kapelica 203,52 220 Labin</item>
      <item>Osman Okić, OIB 77410572370, Kapelica 203,52220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42256492542</item>
      <item>, OIB 77410572370</item>
    </izvorni_sadrzaj>
    <derivirana_varijabla naziv="DomainObject.Predmet.SudioniciListNazivOIB_1">
      <item>, OIB 85821130368</item>
      <item>, OIB 42256492542</item>
      <item>, OIB 77410572370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722</properties:Words>
  <properties:Characters>3840</properties:Characters>
  <properties:Lines>102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2015-09-29T12:05:00Z</dcterms:created>
  <dc:creator>nmarkovic</dc:creator>
  <cp:lastModifiedBy>Dajana Jurković</cp:lastModifiedBy>
  <cp:lastPrinted>2015-03-05T09:55:00Z</cp:lastPrinted>
  <dcterms:modified xmlns:xsi="http://www.w3.org/2001/XMLSchema-instance" xsi:type="dcterms:W3CDTF">2015-09-29T12:15:00Z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