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0e42" w14:paraId="35b0e4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232049">
        <w:rPr>
          <w:sz w:val="24"/>
        </w:rPr>
        <w:t>1260/2019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232049" w:rsidP="00232049" w:rsidR="00EB69EE" w:rsidRPr="00232049">
      <w:pPr>
        <w:ind w:firstLine="720"/>
        <w:rPr>
          <w:sz w:val="24"/>
          <w:szCs w:val="24"/>
        </w:rPr>
      </w:pPr>
      <w:r w:rsidRPr="001E7387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ANASTAZIA d.o.o. OIB: 74164194628, Keseri 4 Z/1, Ježdovec, dana 3. lipnja 2019.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232049">
        <w:rPr>
          <w:sz w:val="24"/>
          <w:szCs w:val="24"/>
        </w:rPr>
        <w:t>Ani Glavaš, OIB: 49720223169, Ježdovec, Keseri 4/Z/1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232049">
        <w:rPr>
          <w:sz w:val="24"/>
          <w:szCs w:val="24"/>
        </w:rPr>
        <w:t>1260-19.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232049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232049" w:rsidRPr="001E7387">
        <w:rPr>
          <w:sz w:val="24"/>
          <w:szCs w:val="24"/>
        </w:rPr>
        <w:t>ANASTAZIA d.o.o. OIB: 74164194628, Keseri 4 Z/1, Ježdovec</w:t>
      </w:r>
      <w:r w:rsidR="00232049" w:rsidRPr="00517E4F">
        <w:rPr>
          <w:sz w:val="24"/>
          <w:szCs w:val="24"/>
        </w:rPr>
        <w:t xml:space="preserve"> </w:t>
      </w:r>
      <w:r w:rsidR="00232049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32049">
        <w:rPr>
          <w:sz w:val="24"/>
          <w:szCs w:val="24"/>
        </w:rPr>
        <w:t>28. svibnja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6D2E8F">
        <w:rPr>
          <w:sz w:val="24"/>
        </w:rPr>
        <w:t>3.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AC6A24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AC6A24">
        <w:rPr>
          <w:sz w:val="24"/>
        </w:rPr>
        <w:t>, v.r.</w:t>
      </w:r>
    </w:p>
    <w:p w:rsidRDefault="00AC6A24" w:rsidP="00E24718" w:rsidR="00AC6A24">
      <w:pPr>
        <w:ind w:firstLine="708" w:left="4248"/>
        <w:jc w:val="right"/>
        <w:rPr>
          <w:sz w:val="24"/>
        </w:rPr>
      </w:pPr>
    </w:p>
    <w:p w:rsidRDefault="00AC6A24" w:rsidR="00AC6A24">
      <w:r>
        <w:t>Za točnost otpravka-ovlašteni službenik:</w:t>
      </w:r>
    </w:p>
    <w:p w:rsidRDefault="00AC6A24" w:rsidR="00AC6A24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FF17D7" w:rsidP="00AC6A24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C6A2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32049">
      <w:rPr>
        <w:sz w:val="24"/>
        <w:szCs w:val="24"/>
      </w:rPr>
      <w:t>1260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32049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C6A24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6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6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St-1260/2019</izvorni_sadrzaj>
    <derivirana_varijabla naziv="DomainObject.Predmet.OznakaBroj_1">St-1260/2019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ANASTAZIA d.o.o.</izvorni_sadrzaj>
    <derivirana_varijabla naziv="DomainObject.Predmet.ProtustrankaFormated_1">  ANASTAZIA d.o.o.</derivirana_varijabla>
  </DomainObject.Predmet.ProtustrankaFormated>
  <DomainObject.Predmet.ProtustrankaFormatedOIB>
    <izvorni_sadrzaj>  ANASTAZIA d.o.o., OIB 74164194628</izvorni_sadrzaj>
    <derivirana_varijabla naziv="DomainObject.Predmet.ProtustrankaFormatedOIB_1">  ANASTAZIA d.o.o., OIB 74164194628</derivirana_varijabla>
  </DomainObject.Predmet.ProtustrankaFormatedOIB>
  <DomainObject.Predmet.ProtustrankaFormatedWithAdress>
    <izvorni_sadrzaj> ANASTAZIA d.o.o., Keseri 4/Z/1, 10250 Ježdovec</izvorni_sadrzaj>
    <derivirana_varijabla naziv="DomainObject.Predmet.ProtustrankaFormatedWithAdress_1"> ANASTAZIA d.o.o., Keseri 4/Z/1, 10250 Ježdovec</derivirana_varijabla>
  </DomainObject.Predmet.ProtustrankaFormatedWithAdress>
  <DomainObject.Predmet.ProtustrankaFormatedWithAdressOIB>
    <izvorni_sadrzaj> ANASTAZIA d.o.o., OIB 74164194628, Keseri 4/Z/1, 10250 Ježdovec</izvorni_sadrzaj>
    <derivirana_varijabla naziv="DomainObject.Predmet.ProtustrankaFormatedWithAdressOIB_1"> ANASTAZIA d.o.o., OIB 74164194628, Keseri 4/Z/1, 10250 Ježdovec</derivirana_varijabla>
  </DomainObject.Predmet.ProtustrankaFormatedWithAdressOIB>
  <DomainObject.Predmet.ProtustrankaWithAdress>
    <izvorni_sadrzaj>ANASTAZIA d.o.o. Keseri 4/Z/1, 10250 Ježdovec</izvorni_sadrzaj>
    <derivirana_varijabla naziv="DomainObject.Predmet.ProtustrankaWithAdress_1">ANASTAZIA d.o.o. Keseri 4/Z/1, 10250 Ježdovec</derivirana_varijabla>
  </DomainObject.Predmet.ProtustrankaWithAdress>
  <DomainObject.Predmet.ProtustrankaWithAdressOIB>
    <izvorni_sadrzaj>ANASTAZIA d.o.o., OIB 74164194628, Keseri 4/Z/1, 10250 Ježdovec</izvorni_sadrzaj>
    <derivirana_varijabla naziv="DomainObject.Predmet.ProtustrankaWithAdressOIB_1">ANASTAZIA d.o.o., OIB 74164194628, Keseri 4/Z/1, 10250 Ježdovec</derivirana_varijabla>
  </DomainObject.Predmet.ProtustrankaWithAdressOIB>
  <DomainObject.Predmet.ProtustrankaNazivFormated>
    <izvorni_sadrzaj>ANASTAZIA d.o.o.</izvorni_sadrzaj>
    <derivirana_varijabla naziv="DomainObject.Predmet.ProtustrankaNazivFormated_1">ANASTAZIA d.o.o.</derivirana_varijabla>
  </DomainObject.Predmet.ProtustrankaNazivFormated>
  <DomainObject.Predmet.ProtustrankaNazivFormatedOIB>
    <izvorni_sadrzaj>ANASTAZIA d.o.o., OIB 74164194628</izvorni_sadrzaj>
    <derivirana_varijabla naziv="DomainObject.Predmet.ProtustrankaNazivFormatedOIB_1">ANASTAZIA d.o.o., OIB 74164194628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ANASTAZIA d.o.o.</item>
    </izvorni_sadrzaj>
    <derivirana_varijabla naziv="DomainObject.Predmet.ProtuStrankaListFormated_1">
      <item>ANASTAZIA d.o.o.</item>
    </derivirana_varijabla>
  </DomainObject.Predmet.ProtuStrankaListFormated>
  <DomainObject.Predmet.ProtuStrankaListFormatedOIB>
    <izvorni_sadrzaj>
      <item>ANASTAZIA d.o.o., OIB 74164194628</item>
    </izvorni_sadrzaj>
    <derivirana_varijabla naziv="DomainObject.Predmet.ProtuStrankaListFormatedOIB_1">
      <item>ANASTAZIA d.o.o., OIB 74164194628</item>
    </derivirana_varijabla>
  </DomainObject.Predmet.ProtuStrankaListFormatedOIB>
  <DomainObject.Predmet.ProtuStrankaListFormatedWithAdress>
    <izvorni_sadrzaj>
      <item>ANASTAZIA d.o.o., Keseri 4/Z/1, 10250 Ježdovec</item>
    </izvorni_sadrzaj>
    <derivirana_varijabla naziv="DomainObject.Predmet.ProtuStrankaListFormatedWithAdress_1">
      <item>ANASTAZIA d.o.o., Keseri 4/Z/1, 10250 Ježdovec</item>
    </derivirana_varijabla>
  </DomainObject.Predmet.ProtuStrankaListFormatedWithAdress>
  <DomainObject.Predmet.ProtuStrankaListFormatedWithAdressOIB>
    <izvorni_sadrzaj>
      <item>ANASTAZIA d.o.o., OIB 74164194628, Keseri 4/Z/1, 10250 Ježdovec</item>
    </izvorni_sadrzaj>
    <derivirana_varijabla naziv="DomainObject.Predmet.ProtuStrankaListFormatedWithAdressOIB_1">
      <item>ANASTAZIA d.o.o., OIB 74164194628, Keseri 4/Z/1, 10250 Ježdovec</item>
    </derivirana_varijabla>
  </DomainObject.Predmet.ProtuStrankaListFormatedWithAdressOIB>
  <DomainObject.Predmet.ProtuStrankaListNazivFormated>
    <izvorni_sadrzaj>
      <item>ANASTAZIA d.o.o.</item>
    </izvorni_sadrzaj>
    <derivirana_varijabla naziv="DomainObject.Predmet.ProtuStrankaListNazivFormated_1">
      <item>ANASTAZIA d.o.o.</item>
    </derivirana_varijabla>
  </DomainObject.Predmet.ProtuStrankaListNazivFormated>
  <DomainObject.Predmet.ProtuStrankaListNazivFormatedOIB>
    <izvorni_sadrzaj>
      <item>ANASTAZIA d.o.o., OIB 74164194628</item>
    </izvorni_sadrzaj>
    <derivirana_varijabla naziv="DomainObject.Predmet.ProtuStrankaListNazivFormatedOIB_1">
      <item>ANASTAZIA d.o.o., OIB 74164194628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ANASTAZIA d.o.o.</izvorni_sadrzaj>
    <derivirana_varijabla naziv="DomainObject.Predmet.ProtustrankaIDrugi_1">ANASTAZIA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ANASTAZIA d.o.o., OIB 74164194628, Keseri 4/Z/1, 10250 Ježdovec</izvorni_sadrzaj>
    <derivirana_varijabla naziv="DomainObject.Predmet.ProtustrankaIDrugiAdressOIB_1">ANASTAZIA d.o.o., OIB 74164194628, Keseri 4/Z/1,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ANASTAZIA d.o.o.</item>
    </izvorni_sadrzaj>
    <derivirana_varijabla naziv="DomainObject.Predmet.SudioniciListNaziv_1">
      <item>FINA Regionalni centar Zagreb</item>
      <item>ANASTAZIA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ANASTAZIA d.o.o., OIB 74164194628, Keseri 4/Z/1,10250 Ježdovec</item>
    </izvorni_sadrzaj>
    <derivirana_varijabla naziv="DomainObject.Predmet.SudioniciListAdressOIB_1">
      <item>FINA Regionalni centar Zagreb, OIB 85821130368, Trg svibanjskih žrtava 1995. 1,10000 Zagreb</item>
      <item>ANASTAZIA d.o.o., OIB 74164194628, Keseri 4/Z/1,10250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74164194628</item>
    </izvorni_sadrzaj>
    <derivirana_varijabla naziv="DomainObject.Predmet.SudioniciListNazivOIB_1">
      <item>, OIB 85821130368</item>
      <item>, OIB 74164194628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St-1260/2019-3</izvorni_sadrzaj>
    <derivirana_varijabla naziv="DomainObject.PredzadnjaOdlukaIzPredmeta.Oznaka_1">St-1260/2019-3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2631</properties:Characters>
  <properties:Lines>83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2019-06-03T12:28:00Z</cp:lastPrinted>
  <dcterms:modified xmlns:xsi="http://www.w3.org/2001/XMLSchema-instance" xsi:type="dcterms:W3CDTF">2019-06-03T12:28:00Z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