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33d42" w14:paraId="4933d42" w:rsidRDefault="0075142C" w:rsidP="002C20E7" w:rsidR="0075142C" w:rsidRPr="006A62B7">
      <w:pPr>
        <w:jc w:val="right"/>
        <w15:collapsed w:val="false"/>
      </w:pPr>
      <w:bookmarkStart w:name="_GoBack" w:id="0"/>
      <w:bookmarkEnd w:id="0"/>
      <w:r w:rsidRPr="006A62B7">
        <w:tab/>
        <w:t>Poslovni broj 1 St-</w:t>
      </w:r>
      <w:r w:rsidR="00CB09E1">
        <w:t>633</w:t>
      </w:r>
      <w:r w:rsidRPr="006A62B7">
        <w:t>/1</w:t>
      </w:r>
      <w:r>
        <w:t>3-</w:t>
      </w:r>
      <w:r w:rsidR="00CB09E1">
        <w:t>22</w:t>
      </w:r>
    </w:p>
    <w:p w:rsidRDefault="0075142C" w:rsidP="00825537" w:rsidR="0075142C" w:rsidRPr="006A62B7"/>
    <w:p w:rsidRDefault="0075142C" w:rsidP="00825537" w:rsidR="0075142C" w:rsidRPr="006A62B7"/>
    <w:p w:rsidRDefault="0075142C" w:rsidP="00825537" w:rsidR="0075142C" w:rsidRPr="006A62B7"/>
    <w:p w:rsidRDefault="0075142C" w:rsidP="00825537" w:rsidR="0075142C" w:rsidRPr="006A62B7">
      <w:r w:rsidRPr="006A62B7">
        <w:t>REPUBLIKA HRVATSKA</w:t>
      </w:r>
    </w:p>
    <w:p w:rsidRDefault="0075142C" w:rsidP="00825537" w:rsidR="0075142C" w:rsidRPr="006A62B7">
      <w:r w:rsidRPr="006A62B7">
        <w:t>TRGOVAČKI SUD U ZADRU</w:t>
      </w:r>
    </w:p>
    <w:p w:rsidRDefault="0075142C" w:rsidP="00825537" w:rsidR="0075142C" w:rsidRPr="006A62B7">
      <w:pPr>
        <w:jc w:val="center"/>
      </w:pPr>
    </w:p>
    <w:p w:rsidRDefault="0075142C" w:rsidP="00825537" w:rsidR="0075142C" w:rsidRPr="006A62B7">
      <w:pPr>
        <w:jc w:val="center"/>
      </w:pPr>
      <w:r>
        <w:t>U   I M E   R E P U B L I K E   H R V A T S K E</w:t>
      </w:r>
    </w:p>
    <w:p w:rsidRDefault="0075142C" w:rsidP="00825537" w:rsidR="0075142C" w:rsidRPr="006A62B7"/>
    <w:p w:rsidRDefault="0075142C" w:rsidP="00825537" w:rsidR="0075142C" w:rsidRPr="006A62B7">
      <w:pPr>
        <w:jc w:val="center"/>
      </w:pPr>
      <w:r w:rsidRPr="006A62B7">
        <w:t>R J E Š E N J E</w:t>
      </w:r>
    </w:p>
    <w:p w:rsidRDefault="0075142C" w:rsidP="00825537" w:rsidR="0075142C" w:rsidRPr="006A62B7"/>
    <w:p w:rsidRDefault="0075142C" w:rsidP="00825537" w:rsidR="0075142C" w:rsidRPr="006A62B7">
      <w:pPr>
        <w:jc w:val="both"/>
      </w:pPr>
      <w:r w:rsidRPr="006A62B7">
        <w:tab/>
        <w:t>Trgovački sud u Zadru, (OIB: 39670464653), po sucu tog sudaArdeni Bajlo u stečajnom postupku nad stečajnim dužnikom</w:t>
      </w:r>
      <w:r>
        <w:t xml:space="preserve"> </w:t>
      </w:r>
      <w:r w:rsidR="00511B8E">
        <w:t>TENISKI KLUB „ZADAR“, Zadar, Sutomiška 1, Zadar</w:t>
      </w:r>
      <w:r>
        <w:t>,</w:t>
      </w:r>
      <w:r w:rsidRPr="00BA5150">
        <w:t xml:space="preserve"> sukladno čl. </w:t>
      </w:r>
      <w:smartTag w:element="metricconverter" w:uri="urn:schemas-microsoft-com:office:smarttags">
        <w:smartTagPr>
          <w:attr w:val="63. st" w:name="ProductID"/>
        </w:smartTagPr>
        <w:r w:rsidRPr="00CE4609">
          <w:t>63. st</w:t>
        </w:r>
      </w:smartTag>
      <w:r w:rsidRPr="00CE4609">
        <w:t>. 1. Stečajnog zakona</w:t>
      </w:r>
      <w:r w:rsidRPr="00BA5150">
        <w:t xml:space="preserve"> (Narodne novine br. 44/96, 29/99, 129/00, 123/03, 82/06, 116/10, 25/12 i 133/12</w:t>
      </w:r>
      <w:r>
        <w:t>)</w:t>
      </w:r>
      <w:r w:rsidRPr="006A62B7">
        <w:t xml:space="preserve"> dana</w:t>
      </w:r>
      <w:r w:rsidR="00EB4B54">
        <w:t xml:space="preserve"> 16.</w:t>
      </w:r>
      <w:r>
        <w:t xml:space="preserve"> </w:t>
      </w:r>
      <w:r w:rsidR="00EB4B54">
        <w:t>prosinca</w:t>
      </w:r>
      <w:r>
        <w:t xml:space="preserve"> 2015</w:t>
      </w:r>
      <w:r w:rsidRPr="006A62B7">
        <w:t>. godine</w:t>
      </w:r>
    </w:p>
    <w:p w:rsidRDefault="0075142C" w:rsidP="00825537" w:rsidR="0075142C" w:rsidRPr="006A62B7"/>
    <w:p w:rsidRDefault="0075142C" w:rsidP="00825537" w:rsidR="0075142C" w:rsidRPr="006A62B7">
      <w:pPr>
        <w:jc w:val="center"/>
      </w:pPr>
      <w:r w:rsidRPr="006A62B7">
        <w:t>r i j e š i o  j e</w:t>
      </w:r>
    </w:p>
    <w:p w:rsidRDefault="0075142C" w:rsidP="00825537" w:rsidR="0075142C" w:rsidRPr="006A62B7">
      <w:pPr>
        <w:jc w:val="both"/>
      </w:pPr>
    </w:p>
    <w:p w:rsidRDefault="0075142C" w:rsidP="006A62B7" w:rsidR="0075142C">
      <w:pPr>
        <w:ind w:hanging="705" w:left="709"/>
        <w:jc w:val="both"/>
      </w:pPr>
      <w:r w:rsidRPr="006A62B7">
        <w:t>I</w:t>
      </w:r>
      <w:r w:rsidRPr="006A62B7">
        <w:tab/>
        <w:t>Otvara se stečajni postupak nad stečajnim dužnikom</w:t>
      </w:r>
      <w:r>
        <w:t xml:space="preserve"> </w:t>
      </w:r>
      <w:r w:rsidR="00511B8E">
        <w:t>TENISKI KLUB „ZADAR“, Zadar, Sutomiška 1, Zadar</w:t>
      </w:r>
      <w:r>
        <w:t>,</w:t>
      </w:r>
      <w:r w:rsidRPr="006A62B7">
        <w:t xml:space="preserve"> stečajni postupak otvoren je dana </w:t>
      </w:r>
      <w:r w:rsidR="00EB4B54">
        <w:t>16. prosinca</w:t>
      </w:r>
      <w:r w:rsidR="006D2DF0">
        <w:t xml:space="preserve"> </w:t>
      </w:r>
      <w:r w:rsidRPr="006A62B7">
        <w:t>201</w:t>
      </w:r>
      <w:r>
        <w:t>5</w:t>
      </w:r>
      <w:r w:rsidRPr="006A62B7">
        <w:t xml:space="preserve">. godine u 14 sati i </w:t>
      </w:r>
      <w:r>
        <w:t>00</w:t>
      </w:r>
      <w:r w:rsidRPr="006A62B7">
        <w:t xml:space="preserve"> minuta kada je ovo rješenje i oglas o otvaranju stečajnog postupka istaknuto na </w:t>
      </w:r>
      <w:r>
        <w:t>e-</w:t>
      </w:r>
      <w:r w:rsidRPr="006A62B7">
        <w:t>oglasnoj ploči suda.</w:t>
      </w:r>
    </w:p>
    <w:p w:rsidRDefault="0075142C" w:rsidP="006A62B7" w:rsidR="0075142C" w:rsidRPr="006A62B7">
      <w:pPr>
        <w:ind w:hanging="705" w:left="709"/>
        <w:jc w:val="both"/>
      </w:pPr>
    </w:p>
    <w:p w:rsidRDefault="0075142C" w:rsidP="0040310D" w:rsidR="0075142C" w:rsidRPr="00F57D33">
      <w:pPr>
        <w:ind w:hanging="708" w:left="708"/>
        <w:jc w:val="both"/>
      </w:pPr>
      <w:r w:rsidRPr="009C5BA4">
        <w:t>II</w:t>
      </w:r>
      <w:r w:rsidRPr="009C5BA4">
        <w:tab/>
      </w:r>
      <w:r w:rsidR="0040310D" w:rsidRPr="005675A5">
        <w:t xml:space="preserve">Željko Vrkić iz Zadra, </w:t>
      </w:r>
      <w:r w:rsidR="0040310D">
        <w:t>Ante Starčevića 25a</w:t>
      </w:r>
      <w:r w:rsidR="0040310D" w:rsidRPr="005675A5">
        <w:t>, (OIB 11055072755, osobna iskaznica broj 104398068, izdana od PU Zadarska, datum rođenja 02.12.1971.),</w:t>
      </w:r>
      <w:r w:rsidRPr="00F57D33">
        <w:t xml:space="preserve"> imenuje se za stečajnog upravitelja.</w:t>
      </w:r>
    </w:p>
    <w:p w:rsidRDefault="0075142C" w:rsidP="006A62B7" w:rsidR="0075142C" w:rsidRPr="00272170">
      <w:pPr>
        <w:ind w:hanging="753" w:left="709"/>
        <w:jc w:val="both"/>
      </w:pPr>
    </w:p>
    <w:p w:rsidRDefault="0075142C" w:rsidP="006A62B7" w:rsidR="0075142C">
      <w:pPr>
        <w:ind w:hanging="705" w:left="709"/>
        <w:jc w:val="both"/>
      </w:pPr>
      <w:r w:rsidRPr="006A62B7">
        <w:t xml:space="preserve">III </w:t>
      </w:r>
      <w:r w:rsidRPr="006A62B7">
        <w:tab/>
        <w:t xml:space="preserve">Zaključuje se stečajni postupak nad </w:t>
      </w:r>
      <w:r>
        <w:t xml:space="preserve">stečajnim dužnikom </w:t>
      </w:r>
      <w:r w:rsidR="00511B8E">
        <w:t>TENISKI KLUB „ZADAR“, Zadar, Sutomiška 1, Zadar</w:t>
      </w:r>
      <w:r w:rsidRPr="006A62B7">
        <w:t>.</w:t>
      </w:r>
    </w:p>
    <w:p w:rsidRDefault="0075142C" w:rsidP="006A62B7" w:rsidR="0075142C" w:rsidRPr="006A62B7">
      <w:pPr>
        <w:ind w:hanging="705" w:left="709"/>
        <w:jc w:val="both"/>
      </w:pPr>
    </w:p>
    <w:p w:rsidRDefault="0075142C" w:rsidP="006A62B7" w:rsidR="0075142C">
      <w:pPr>
        <w:ind w:hanging="705" w:left="709"/>
        <w:jc w:val="both"/>
      </w:pPr>
      <w:r w:rsidRPr="006A62B7">
        <w:t xml:space="preserve">IV </w:t>
      </w:r>
      <w:r w:rsidRPr="006A62B7">
        <w:tab/>
        <w:t>Dio nastalih troškova postupka isplatit će se iz fonda 39A – dodatne pristojbe</w:t>
      </w:r>
      <w:r>
        <w:t>.</w:t>
      </w:r>
    </w:p>
    <w:p w:rsidRDefault="0075142C" w:rsidP="006A62B7" w:rsidR="0075142C" w:rsidRPr="006A62B7">
      <w:pPr>
        <w:ind w:hanging="705" w:left="709"/>
        <w:jc w:val="both"/>
      </w:pPr>
    </w:p>
    <w:p w:rsidRDefault="0075142C" w:rsidP="006A62B7" w:rsidR="0075142C">
      <w:pPr>
        <w:ind w:hanging="705" w:left="709"/>
        <w:jc w:val="both"/>
      </w:pPr>
      <w:r w:rsidRPr="006A62B7">
        <w:t xml:space="preserve">V </w:t>
      </w:r>
      <w:r w:rsidRPr="006A62B7">
        <w:tab/>
        <w:t xml:space="preserve">Ovo rješenje će se </w:t>
      </w:r>
      <w:r w:rsidRPr="004D3601">
        <w:t>objaviti</w:t>
      </w:r>
      <w:r w:rsidR="006D2DF0" w:rsidRPr="004D3601">
        <w:t xml:space="preserve"> na e-oglasnoj ploči</w:t>
      </w:r>
      <w:r w:rsidRPr="006A62B7">
        <w:t xml:space="preserve"> i </w:t>
      </w:r>
      <w:r>
        <w:t xml:space="preserve">dostavlja se </w:t>
      </w:r>
      <w:r w:rsidRPr="0040310D">
        <w:t xml:space="preserve">registru </w:t>
      </w:r>
      <w:r w:rsidR="006D2DF0" w:rsidRPr="0040310D">
        <w:t>udruga</w:t>
      </w:r>
      <w:r w:rsidR="006D2DF0">
        <w:t xml:space="preserve"> </w:t>
      </w:r>
      <w:r w:rsidRPr="006A62B7">
        <w:t>radi brisanja stečajnog dužnika iz registra.</w:t>
      </w:r>
    </w:p>
    <w:p w:rsidRDefault="0075142C" w:rsidP="006A62B7" w:rsidR="0075142C">
      <w:pPr>
        <w:ind w:hanging="705" w:left="709"/>
        <w:jc w:val="both"/>
      </w:pPr>
    </w:p>
    <w:p w:rsidRDefault="0075142C" w:rsidP="00D83F1A" w:rsidR="0075142C" w:rsidRPr="00A16FFE">
      <w:pPr>
        <w:ind w:hanging="708" w:left="708"/>
        <w:jc w:val="both"/>
      </w:pPr>
      <w:r>
        <w:t xml:space="preserve">VI   </w:t>
      </w:r>
      <w:r w:rsidRPr="00A16FFE">
        <w:t xml:space="preserve">Otvaranje stečajnog postupka i imenovanje stečajnog upravitelja upisat će se u             </w:t>
      </w:r>
      <w:r w:rsidRPr="0040310D">
        <w:t>registar udruga</w:t>
      </w:r>
      <w:r w:rsidR="006D2DF0" w:rsidRPr="0040310D">
        <w:t>,</w:t>
      </w:r>
      <w:r w:rsidR="006D2DF0">
        <w:t xml:space="preserve"> </w:t>
      </w:r>
      <w:r w:rsidRPr="00A16FFE">
        <w:t>zemljišne knjige, upisnik brod</w:t>
      </w:r>
      <w:r>
        <w:t xml:space="preserve">ova, upisnik brodova u </w:t>
      </w:r>
      <w:r w:rsidRPr="00A16FFE">
        <w:t>izgradnji, upisnik zrakoplova i upisnik prava intelektualnog vlasništva.</w:t>
      </w:r>
    </w:p>
    <w:p w:rsidRDefault="0075142C" w:rsidP="00825537" w:rsidR="0075142C" w:rsidRPr="006A62B7"/>
    <w:p w:rsidRDefault="0075142C" w:rsidP="00825537" w:rsidR="0075142C" w:rsidRPr="006A62B7">
      <w:pPr>
        <w:ind w:hanging="705" w:left="705"/>
        <w:jc w:val="center"/>
      </w:pPr>
      <w:r w:rsidRPr="006A62B7">
        <w:t>Obrazloženje</w:t>
      </w:r>
    </w:p>
    <w:p w:rsidRDefault="0075142C" w:rsidP="00825537" w:rsidR="0075142C" w:rsidRPr="006A62B7">
      <w:pPr>
        <w:ind w:hanging="705" w:left="705"/>
        <w:jc w:val="center"/>
      </w:pPr>
    </w:p>
    <w:p w:rsidRDefault="0075142C" w:rsidP="00593CD0" w:rsidR="0075142C">
      <w:pPr>
        <w:ind w:firstLine="705"/>
        <w:jc w:val="both"/>
      </w:pPr>
      <w:r>
        <w:t>Postupajući povodom prijedloga UREDA DRŽAVNE UPRAVE U ZADARSKOJ ŽUPANIJI</w:t>
      </w:r>
      <w:r w:rsidRPr="00CE76CB">
        <w:t xml:space="preserve"> od dana </w:t>
      </w:r>
      <w:r w:rsidR="00511B8E">
        <w:t>10. prosinca</w:t>
      </w:r>
      <w:r>
        <w:t xml:space="preserve"> 2013</w:t>
      </w:r>
      <w:r w:rsidR="00511B8E">
        <w:t>. godine</w:t>
      </w:r>
      <w:r w:rsidRPr="00CE76CB">
        <w:t>.</w:t>
      </w:r>
    </w:p>
    <w:p w:rsidRDefault="0075142C" w:rsidP="006A62B7" w:rsidR="0075142C" w:rsidRPr="006A62B7">
      <w:pPr>
        <w:jc w:val="both"/>
      </w:pPr>
      <w:r w:rsidRPr="006A62B7">
        <w:t xml:space="preserve">          Rješenjem</w:t>
      </w:r>
      <w:r>
        <w:t xml:space="preserve"> ovog suda br. 1 St-</w:t>
      </w:r>
      <w:r w:rsidR="00511B8E">
        <w:t>633</w:t>
      </w:r>
      <w:r>
        <w:t>/13-</w:t>
      </w:r>
      <w:r w:rsidR="006D2DF0">
        <w:t>2</w:t>
      </w:r>
      <w:r w:rsidRPr="006A62B7">
        <w:t xml:space="preserve"> od </w:t>
      </w:r>
      <w:r>
        <w:t xml:space="preserve">dana </w:t>
      </w:r>
      <w:r w:rsidR="00511B8E">
        <w:t>17. prosinca</w:t>
      </w:r>
      <w:r>
        <w:t xml:space="preserve"> 2013</w:t>
      </w:r>
      <w:r w:rsidRPr="006A62B7">
        <w:t>. godine imenovan</w:t>
      </w:r>
      <w:r w:rsidR="004D3601">
        <w:t>a</w:t>
      </w:r>
      <w:r w:rsidRPr="006A62B7">
        <w:t xml:space="preserve"> je privremen</w:t>
      </w:r>
      <w:r w:rsidR="004D3601">
        <w:t>a</w:t>
      </w:r>
      <w:r w:rsidRPr="006A62B7">
        <w:t xml:space="preserve"> stečajn</w:t>
      </w:r>
      <w:r w:rsidR="004D3601">
        <w:t>a</w:t>
      </w:r>
      <w:r w:rsidRPr="006A62B7">
        <w:t xml:space="preserve"> upravitelj</w:t>
      </w:r>
      <w:r w:rsidR="004D3601">
        <w:t>ica</w:t>
      </w:r>
      <w:r w:rsidRPr="006A62B7">
        <w:t xml:space="preserve"> koj</w:t>
      </w:r>
      <w:r w:rsidR="004D3601">
        <w:t>a je izvješće dostavila</w:t>
      </w:r>
      <w:r w:rsidRPr="006A62B7">
        <w:t xml:space="preserve"> dana </w:t>
      </w:r>
      <w:r w:rsidR="00511B8E">
        <w:t>30. travnja</w:t>
      </w:r>
      <w:r>
        <w:t xml:space="preserve"> 201</w:t>
      </w:r>
      <w:r w:rsidR="00511B8E">
        <w:t>4</w:t>
      </w:r>
      <w:r w:rsidRPr="006A62B7">
        <w:t xml:space="preserve">. godine iz kojeg je proizišlo da stečajni dužnik nema imovine unovčenjem koje bi se mogli pokriti troškovi postupka i djelomično namiriti vjerovnici. </w:t>
      </w:r>
    </w:p>
    <w:p w:rsidRDefault="0075142C" w:rsidP="006A62B7" w:rsidR="0075142C" w:rsidRPr="006A62B7">
      <w:pPr>
        <w:ind w:firstLine="708"/>
        <w:jc w:val="both"/>
      </w:pPr>
      <w:r w:rsidRPr="006A62B7">
        <w:t>Obzirom na sadržaj navedenog izvješća</w:t>
      </w:r>
      <w:r>
        <w:t xml:space="preserve"> privremen</w:t>
      </w:r>
      <w:r w:rsidR="004D3601">
        <w:t>e</w:t>
      </w:r>
      <w:r w:rsidRPr="006A62B7">
        <w:t xml:space="preserve"> stečajn</w:t>
      </w:r>
      <w:r w:rsidR="004D3601">
        <w:t>e</w:t>
      </w:r>
      <w:r w:rsidRPr="006A62B7">
        <w:t xml:space="preserve"> upravitelj</w:t>
      </w:r>
      <w:r w:rsidR="004D3601">
        <w:t>ice</w:t>
      </w:r>
      <w:r w:rsidRPr="006A62B7">
        <w:t xml:space="preserve"> ovaj sud je zaključio da su ispunjeni uvjeti iz čl. </w:t>
      </w:r>
      <w:smartTag w:element="metricconverter" w:uri="urn:schemas-microsoft-com:office:smarttags">
        <w:smartTagPr>
          <w:attr w:val="63. st" w:name="ProductID"/>
        </w:smartTagPr>
        <w:r w:rsidRPr="006A62B7">
          <w:t>63. st</w:t>
        </w:r>
      </w:smartTag>
      <w:r w:rsidRPr="006A62B7">
        <w:t xml:space="preserve">. 1. Stečajnog zakona, odnosno da se iz stečajne mase ne mogu namiriti niti troškovi postupka pa se stoga ni stečajni postupak ne može </w:t>
      </w:r>
      <w:r w:rsidRPr="006A62B7">
        <w:lastRenderedPageBreak/>
        <w:t xml:space="preserve">provesti, pa je stoga postupajući u skladu sa čl. </w:t>
      </w:r>
      <w:smartTag w:element="metricconverter" w:uri="urn:schemas-microsoft-com:office:smarttags">
        <w:smartTagPr>
          <w:attr w:val="63. st" w:name="ProductID"/>
        </w:smartTagPr>
        <w:r w:rsidRPr="006A62B7">
          <w:t>63. st</w:t>
        </w:r>
      </w:smartTag>
      <w:r w:rsidRPr="006A62B7">
        <w:t xml:space="preserve">. 2 i 1. Stečajnog zakona pozvao vjerovnike da predujme dostatan iznos novca za pokriće troškova postupka koje je stečajni upravitelj specificirao u predračunu troškova. </w:t>
      </w:r>
    </w:p>
    <w:p w:rsidRDefault="0075142C" w:rsidP="006A62B7" w:rsidR="0075142C" w:rsidRPr="006A62B7">
      <w:pPr>
        <w:ind w:firstLine="708"/>
        <w:jc w:val="both"/>
      </w:pPr>
      <w:r w:rsidRPr="006A62B7">
        <w:t xml:space="preserve">Rješenje kojim su vjerovnici pozvani na uplatu predujma objavljeno je </w:t>
      </w:r>
      <w:r>
        <w:t>na e-oglasnoj ploči suda</w:t>
      </w:r>
      <w:r w:rsidRPr="006A62B7">
        <w:t xml:space="preserve"> dana </w:t>
      </w:r>
      <w:r>
        <w:t>01. rujna 2015</w:t>
      </w:r>
      <w:r w:rsidRPr="006A62B7">
        <w:t xml:space="preserve">. godine, temeljem čega je rok za uplatu predujma istekao dana </w:t>
      </w:r>
      <w:r w:rsidR="009F4843">
        <w:t>18. rujna</w:t>
      </w:r>
      <w:r w:rsidRPr="006A62B7">
        <w:t xml:space="preserve"> 201</w:t>
      </w:r>
      <w:r>
        <w:t>5</w:t>
      </w:r>
      <w:r w:rsidRPr="006A62B7">
        <w:t xml:space="preserve">. godine. </w:t>
      </w:r>
    </w:p>
    <w:p w:rsidRDefault="0075142C" w:rsidP="00893718" w:rsidR="0075142C" w:rsidRPr="006A62B7">
      <w:pPr>
        <w:ind w:firstLine="708"/>
        <w:jc w:val="both"/>
      </w:pPr>
      <w:r w:rsidRPr="006A62B7">
        <w:t xml:space="preserve">Kako u ostavljenom roku niti jedan od vjerovnika nije predujmio novac za pokriće troškova vođenja stečajnog postupka, to je odlučeno kao u izreci. </w:t>
      </w:r>
    </w:p>
    <w:p w:rsidRDefault="0040310D" w:rsidP="0040310D" w:rsidR="0040310D">
      <w:pPr>
        <w:jc w:val="both"/>
      </w:pPr>
      <w:r>
        <w:tab/>
        <w:t>Rješenje o imenovanju stečajnog upravitelja doneseno je temeljem odredbe čl.</w:t>
      </w:r>
      <w:r w:rsidRPr="007E0FEA">
        <w:t xml:space="preserve">           </w:t>
      </w:r>
      <w:r>
        <w:t>84. st. 1. Stečajnog zakona automatskim izborom stečajnog upravitelja, te sukladno čl.</w:t>
      </w:r>
      <w:r w:rsidRPr="007E0FEA">
        <w:t xml:space="preserve"> </w:t>
      </w:r>
      <w:r>
        <w:t>129</w:t>
      </w:r>
      <w:r w:rsidRPr="007E0FEA">
        <w:t xml:space="preserve">. </w:t>
      </w:r>
      <w:r>
        <w:t>st. 1. toč. 2</w:t>
      </w:r>
      <w:r w:rsidRPr="007E0FEA">
        <w:t>. Stečajnog zakona, rješenje o otvaranju stečajnog postupka sadrži i prezime i ime i adresu stečaj</w:t>
      </w:r>
      <w:r>
        <w:t>nog upravitelja, pa je riješeno kao u točki II izreke, uz napomenu da je ranije imenovana privremena stečajna upraviteljica u međuvremenu brisana sa liste stečajnih upravitelja.</w:t>
      </w:r>
    </w:p>
    <w:p w:rsidRDefault="0040310D" w:rsidP="0040310D" w:rsidR="0040310D" w:rsidRPr="007E0FEA">
      <w:pPr>
        <w:ind w:firstLine="705"/>
        <w:jc w:val="both"/>
      </w:pPr>
      <w:r>
        <w:t>Stoga je odlučeno kao u izreci.</w:t>
      </w:r>
    </w:p>
    <w:p w:rsidRDefault="0040310D" w:rsidP="003A0F96" w:rsidR="0040310D" w:rsidRPr="006A62B7">
      <w:pPr>
        <w:jc w:val="both"/>
      </w:pPr>
    </w:p>
    <w:p w:rsidRDefault="0075142C" w:rsidP="003A0F96" w:rsidR="0075142C" w:rsidRPr="006A62B7">
      <w:pPr>
        <w:ind w:hanging="705" w:left="705"/>
        <w:jc w:val="center"/>
      </w:pPr>
      <w:r w:rsidRPr="006A62B7">
        <w:t xml:space="preserve">U Zadru, dana </w:t>
      </w:r>
      <w:r w:rsidR="00EB4B54">
        <w:t>16. prosinca</w:t>
      </w:r>
      <w:r w:rsidR="006D2DF0">
        <w:t xml:space="preserve"> </w:t>
      </w:r>
      <w:r w:rsidRPr="006A62B7">
        <w:t>201</w:t>
      </w:r>
      <w:r>
        <w:t>5</w:t>
      </w:r>
      <w:r w:rsidRPr="006A62B7">
        <w:t>. godine</w:t>
      </w:r>
    </w:p>
    <w:p w:rsidRDefault="0075142C" w:rsidP="00522A74" w:rsidR="0075142C">
      <w:pPr>
        <w:ind w:left="5664"/>
      </w:pPr>
    </w:p>
    <w:p w:rsidRDefault="0075142C" w:rsidP="00A663F6" w:rsidR="0075142C" w:rsidRPr="006A62B7">
      <w:pPr>
        <w:jc w:val="right"/>
      </w:pPr>
      <w:r>
        <w:tab/>
      </w:r>
      <w:r>
        <w:tab/>
      </w:r>
      <w:r>
        <w:tab/>
      </w:r>
      <w:r>
        <w:tab/>
      </w:r>
      <w:r>
        <w:tab/>
      </w:r>
      <w:r w:rsidRPr="006A62B7">
        <w:t>Sudac</w:t>
      </w:r>
    </w:p>
    <w:p w:rsidRDefault="0075142C" w:rsidP="00A663F6" w:rsidR="0075142C" w:rsidRPr="006A62B7">
      <w:pPr>
        <w:jc w:val="right"/>
      </w:pPr>
      <w:r>
        <w:tab/>
      </w:r>
      <w:r>
        <w:tab/>
      </w:r>
      <w:r>
        <w:tab/>
      </w:r>
      <w:r>
        <w:tab/>
      </w:r>
      <w:r>
        <w:tab/>
      </w:r>
      <w:r>
        <w:tab/>
      </w:r>
      <w:r>
        <w:tab/>
      </w:r>
      <w:r>
        <w:tab/>
      </w:r>
      <w:r w:rsidRPr="006A62B7">
        <w:t>Ardena Bajlo</w:t>
      </w:r>
    </w:p>
    <w:p w:rsidRDefault="0075142C" w:rsidP="00622B35" w:rsidR="0075142C">
      <w:pPr>
        <w:ind w:firstLine="708" w:left="4956"/>
      </w:pPr>
    </w:p>
    <w:p w:rsidRDefault="0075142C" w:rsidP="00622B35" w:rsidR="0075142C" w:rsidRPr="006A62B7">
      <w:pPr>
        <w:ind w:firstLine="708" w:left="4956"/>
      </w:pPr>
    </w:p>
    <w:p w:rsidRDefault="0075142C" w:rsidP="00825537" w:rsidR="0075142C" w:rsidRPr="006A62B7"/>
    <w:p w:rsidRDefault="0075142C" w:rsidP="00825537" w:rsidR="0075142C" w:rsidRPr="006A62B7">
      <w:pPr>
        <w:jc w:val="both"/>
      </w:pPr>
      <w:r w:rsidRPr="006A62B7">
        <w:t>UPUTA O PRAVNOM LIJEKU:</w:t>
      </w:r>
    </w:p>
    <w:p w:rsidRDefault="0075142C" w:rsidP="00825537" w:rsidR="0075142C"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75142C" w:rsidP="00825537" w:rsidR="0075142C" w:rsidRPr="006A62B7">
      <w:pPr>
        <w:ind w:firstLine="705"/>
        <w:jc w:val="both"/>
      </w:pPr>
      <w:r w:rsidRPr="006A62B7">
        <w:t xml:space="preserve">Protiv rješenja o zaključenju stečajnog postupka dopuštena je žalba u roku od 8 dana od prijema rješenja. </w:t>
      </w:r>
    </w:p>
    <w:p w:rsidRDefault="0075142C" w:rsidP="00347F8C" w:rsidR="0075142C" w:rsidRPr="006A62B7">
      <w:pPr>
        <w:ind w:firstLine="705"/>
        <w:jc w:val="both"/>
      </w:pPr>
    </w:p>
    <w:p w:rsidRDefault="0075142C" w:rsidP="00BB0D8F" w:rsidR="0075142C" w:rsidRPr="006A62B7">
      <w:pPr>
        <w:ind w:firstLine="705"/>
        <w:jc w:val="both"/>
      </w:pPr>
      <w:r w:rsidRPr="006A62B7">
        <w:t>Dostaviti:</w:t>
      </w:r>
    </w:p>
    <w:p w:rsidRDefault="0075142C" w:rsidP="00893718" w:rsidR="0075142C" w:rsidRPr="006A62B7">
      <w:pPr>
        <w:numPr>
          <w:ilvl w:val="0"/>
          <w:numId w:val="2"/>
        </w:numPr>
      </w:pPr>
      <w:r w:rsidRPr="006A62B7">
        <w:t xml:space="preserve">Stečajnom dužniku </w:t>
      </w:r>
    </w:p>
    <w:p w:rsidRDefault="0075142C" w:rsidP="00893718" w:rsidR="0075142C" w:rsidRPr="006A62B7">
      <w:pPr>
        <w:numPr>
          <w:ilvl w:val="0"/>
          <w:numId w:val="2"/>
        </w:numPr>
      </w:pPr>
      <w:r w:rsidRPr="006A62B7">
        <w:t>Stečajnom upravitelju uz potvrdu o imenovanju</w:t>
      </w:r>
    </w:p>
    <w:p w:rsidRDefault="0075142C" w:rsidP="00893718" w:rsidR="0075142C" w:rsidRPr="006A62B7">
      <w:pPr>
        <w:numPr>
          <w:ilvl w:val="0"/>
          <w:numId w:val="2"/>
        </w:numPr>
      </w:pPr>
      <w:r w:rsidRPr="006A62B7">
        <w:t>FINA,</w:t>
      </w:r>
    </w:p>
    <w:p w:rsidRDefault="0075142C" w:rsidP="00893718" w:rsidR="0075142C" w:rsidRPr="006A62B7">
      <w:pPr>
        <w:numPr>
          <w:ilvl w:val="0"/>
          <w:numId w:val="2"/>
        </w:numPr>
      </w:pPr>
      <w:r w:rsidRPr="006A62B7">
        <w:t>ŽDO - Zadar</w:t>
      </w:r>
    </w:p>
    <w:p w:rsidRDefault="0075142C" w:rsidP="00893718" w:rsidR="0075142C" w:rsidRPr="006A62B7">
      <w:pPr>
        <w:numPr>
          <w:ilvl w:val="0"/>
          <w:numId w:val="2"/>
        </w:numPr>
      </w:pPr>
      <w:r w:rsidRPr="006A62B7">
        <w:t>Poreznoj upravi Zadar</w:t>
      </w:r>
    </w:p>
    <w:p w:rsidRDefault="0075142C" w:rsidP="00893718" w:rsidR="0075142C" w:rsidRPr="006A62B7">
      <w:pPr>
        <w:numPr>
          <w:ilvl w:val="0"/>
          <w:numId w:val="2"/>
        </w:numPr>
      </w:pPr>
      <w:r w:rsidRPr="006A62B7">
        <w:t xml:space="preserve">Općinski sud Zadar, </w:t>
      </w:r>
    </w:p>
    <w:p w:rsidRDefault="0075142C" w:rsidP="00893718" w:rsidR="0075142C" w:rsidRPr="006A62B7">
      <w:pPr>
        <w:numPr>
          <w:ilvl w:val="0"/>
          <w:numId w:val="2"/>
        </w:numPr>
      </w:pPr>
      <w:r w:rsidRPr="006A62B7">
        <w:t xml:space="preserve">Općinski sud Zadar, Zemljišno knjižni odjel </w:t>
      </w:r>
    </w:p>
    <w:p w:rsidRDefault="0075142C" w:rsidP="00893718" w:rsidR="0075142C" w:rsidRPr="006A62B7">
      <w:pPr>
        <w:numPr>
          <w:ilvl w:val="0"/>
          <w:numId w:val="2"/>
        </w:numPr>
      </w:pPr>
      <w:r w:rsidRPr="006A62B7">
        <w:t>Lučkoj kapetaniji – registru brodova,</w:t>
      </w:r>
    </w:p>
    <w:p w:rsidRDefault="006D2DF0" w:rsidP="00893718" w:rsidR="0075142C" w:rsidRPr="006A62B7">
      <w:pPr>
        <w:numPr>
          <w:ilvl w:val="0"/>
          <w:numId w:val="2"/>
        </w:numPr>
      </w:pPr>
      <w:r>
        <w:t>Ured državne uprave u Zadarskoj županiji – Registru udruga</w:t>
      </w:r>
      <w:r w:rsidR="0075142C" w:rsidRPr="006A62B7">
        <w:t>,</w:t>
      </w:r>
      <w:r>
        <w:t xml:space="preserve"> </w:t>
      </w:r>
      <w:r w:rsidR="0075142C">
        <w:t>odmah i po pravomoćnosti</w:t>
      </w:r>
    </w:p>
    <w:p w:rsidRDefault="0075142C" w:rsidP="00893718" w:rsidR="0075142C" w:rsidRPr="006A62B7">
      <w:pPr>
        <w:numPr>
          <w:ilvl w:val="0"/>
          <w:numId w:val="2"/>
        </w:numPr>
      </w:pPr>
      <w:r>
        <w:t>e-</w:t>
      </w:r>
      <w:r w:rsidRPr="006A62B7">
        <w:t xml:space="preserve">Oglasna ploča </w:t>
      </w:r>
    </w:p>
    <w:p w:rsidRDefault="0075142C" w:rsidP="00893718" w:rsidR="0075142C" w:rsidRPr="006A62B7">
      <w:pPr>
        <w:numPr>
          <w:ilvl w:val="0"/>
          <w:numId w:val="2"/>
        </w:numPr>
      </w:pPr>
      <w:r w:rsidRPr="006A62B7">
        <w:t>Pisarnica suda-ovdje</w:t>
      </w:r>
    </w:p>
    <w:p w:rsidRDefault="0075142C" w:rsidP="00893718" w:rsidR="0075142C" w:rsidRPr="006A62B7">
      <w:pPr>
        <w:numPr>
          <w:ilvl w:val="0"/>
          <w:numId w:val="2"/>
        </w:numPr>
      </w:pPr>
      <w:r w:rsidRPr="006A62B7">
        <w:t>Hrvatska agencija za civilno zrakoplovstvo 10 000 Zagreb Ulica grada Vukovara 284</w:t>
      </w:r>
    </w:p>
    <w:p w:rsidRDefault="0075142C" w:rsidP="00893718" w:rsidR="0075142C" w:rsidRPr="006A62B7">
      <w:pPr>
        <w:numPr>
          <w:ilvl w:val="0"/>
          <w:numId w:val="2"/>
        </w:numPr>
      </w:pPr>
      <w:r w:rsidRPr="006A62B7">
        <w:t>Državni zavoda za intelektualno vlasništvo, Ulica grada Vukovara 78, 10 000 Zagreb</w:t>
      </w:r>
    </w:p>
    <w:p w:rsidRDefault="0075142C" w:rsidP="00893718" w:rsidR="0075142C" w:rsidRPr="006A62B7">
      <w:pPr>
        <w:jc w:val="both"/>
      </w:pPr>
      <w:r w:rsidRPr="006A62B7">
        <w:t xml:space="preserve">      1</w:t>
      </w:r>
      <w:r w:rsidR="0040310D">
        <w:t>4</w:t>
      </w:r>
      <w:r w:rsidRPr="006A62B7">
        <w:t>. U spis</w:t>
      </w:r>
    </w:p>
    <w:p w:rsidRDefault="0075142C" w:rsidP="00893718" w:rsidR="0075142C" w:rsidRPr="006A62B7">
      <w:pPr>
        <w:jc w:val="both"/>
      </w:pPr>
    </w:p>
    <w:sectPr w:rsidSect="00825537" w:rsidR="0075142C"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142C" w:rsidR="0075142C">
      <w:r>
        <w:separator/>
      </w:r>
    </w:p>
  </w:endnote>
  <w:endnote w:id="0" w:type="continuationSeparator">
    <w:p w:rsidRDefault="0075142C" w:rsidR="007514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142C" w:rsidR="0075142C">
      <w:r>
        <w:separator/>
      </w:r>
    </w:p>
  </w:footnote>
  <w:footnote w:id="0" w:type="continuationSeparator">
    <w:p w:rsidRDefault="0075142C" w:rsidR="007514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142C" w:rsidP="00825537" w:rsidR="007514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5142C" w:rsidR="007514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142C" w:rsidP="00825537" w:rsidR="007514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4C3B">
      <w:rPr>
        <w:rStyle w:val="Brojstranice"/>
        <w:noProof/>
      </w:rPr>
      <w:t>2</w:t>
    </w:r>
    <w:r>
      <w:rPr>
        <w:rStyle w:val="Brojstranice"/>
      </w:rPr>
      <w:fldChar w:fldCharType="end"/>
    </w:r>
  </w:p>
  <w:p w:rsidRDefault="0075142C" w:rsidP="00825537" w:rsidR="0075142C" w:rsidRPr="006A62B7">
    <w:pPr>
      <w:pStyle w:val="Zaglavlje"/>
      <w:jc w:val="right"/>
    </w:pPr>
    <w:r w:rsidRPr="006A62B7">
      <w:t>Poslovni broj 1 St-</w:t>
    </w:r>
    <w:r w:rsidR="00CB09E1">
      <w:t>633</w:t>
    </w:r>
    <w:r w:rsidRPr="006A62B7">
      <w:t>/1</w:t>
    </w:r>
    <w:r>
      <w:t>3-</w:t>
    </w:r>
    <w:r w:rsidR="00CB09E1">
      <w:t>22</w:t>
    </w:r>
  </w:p>
  <w:p w:rsidRDefault="0075142C" w:rsidP="00825537" w:rsidR="0075142C">
    <w:pPr>
      <w:pStyle w:val="Zaglavlje"/>
      <w:jc w:val="right"/>
      <w:rPr>
        <w:rFonts w:cs="Arial" w:hAnsi="Arial" w:ascii="Arial"/>
        <w:sz w:val="22"/>
        <w:szCs w:val="22"/>
      </w:rPr>
    </w:pPr>
  </w:p>
  <w:p w:rsidRDefault="0075142C" w:rsidP="00825537" w:rsidR="0075142C">
    <w:pPr>
      <w:pStyle w:val="Zaglavlje"/>
      <w:jc w:val="right"/>
      <w:rPr>
        <w:rFonts w:cs="Arial" w:hAnsi="Arial" w:ascii="Arial"/>
        <w:sz w:val="22"/>
        <w:szCs w:val="22"/>
      </w:rPr>
    </w:pPr>
  </w:p>
  <w:p w:rsidRDefault="0075142C" w:rsidP="00825537" w:rsidR="0075142C"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7181"/>
    <w:rsid w:val="001441EB"/>
    <w:rsid w:val="001540AB"/>
    <w:rsid w:val="00215D49"/>
    <w:rsid w:val="00236C5C"/>
    <w:rsid w:val="00272170"/>
    <w:rsid w:val="002A25D5"/>
    <w:rsid w:val="002C079F"/>
    <w:rsid w:val="002C20E7"/>
    <w:rsid w:val="002C3F74"/>
    <w:rsid w:val="003466FE"/>
    <w:rsid w:val="00347F8C"/>
    <w:rsid w:val="00353B45"/>
    <w:rsid w:val="003572C6"/>
    <w:rsid w:val="00384190"/>
    <w:rsid w:val="003A0F96"/>
    <w:rsid w:val="003E4A51"/>
    <w:rsid w:val="003F769A"/>
    <w:rsid w:val="0040310D"/>
    <w:rsid w:val="00403476"/>
    <w:rsid w:val="00437E5E"/>
    <w:rsid w:val="00454E5B"/>
    <w:rsid w:val="004726CD"/>
    <w:rsid w:val="00482F52"/>
    <w:rsid w:val="004C2B0A"/>
    <w:rsid w:val="004D3601"/>
    <w:rsid w:val="004D7B96"/>
    <w:rsid w:val="004F2EAE"/>
    <w:rsid w:val="00511B8E"/>
    <w:rsid w:val="00520474"/>
    <w:rsid w:val="00522A74"/>
    <w:rsid w:val="00554974"/>
    <w:rsid w:val="00566BE9"/>
    <w:rsid w:val="00577A9F"/>
    <w:rsid w:val="00593CD0"/>
    <w:rsid w:val="00622B35"/>
    <w:rsid w:val="00626D21"/>
    <w:rsid w:val="006420EF"/>
    <w:rsid w:val="00645C80"/>
    <w:rsid w:val="00667CB9"/>
    <w:rsid w:val="006A2D75"/>
    <w:rsid w:val="006A62B7"/>
    <w:rsid w:val="006B13B2"/>
    <w:rsid w:val="006C0ACA"/>
    <w:rsid w:val="006C62F6"/>
    <w:rsid w:val="006D1A44"/>
    <w:rsid w:val="006D1B19"/>
    <w:rsid w:val="006D2DF0"/>
    <w:rsid w:val="00704B62"/>
    <w:rsid w:val="0073317B"/>
    <w:rsid w:val="0075142C"/>
    <w:rsid w:val="00780AA8"/>
    <w:rsid w:val="007C13A9"/>
    <w:rsid w:val="007D2590"/>
    <w:rsid w:val="007E7809"/>
    <w:rsid w:val="007F6A84"/>
    <w:rsid w:val="0080120F"/>
    <w:rsid w:val="00812A15"/>
    <w:rsid w:val="008227EA"/>
    <w:rsid w:val="00825537"/>
    <w:rsid w:val="008275AD"/>
    <w:rsid w:val="00830C45"/>
    <w:rsid w:val="0086586A"/>
    <w:rsid w:val="00875BF2"/>
    <w:rsid w:val="0087616C"/>
    <w:rsid w:val="00893718"/>
    <w:rsid w:val="00896E93"/>
    <w:rsid w:val="008F0D7C"/>
    <w:rsid w:val="00901103"/>
    <w:rsid w:val="00994C3B"/>
    <w:rsid w:val="009C40AB"/>
    <w:rsid w:val="009C5BA4"/>
    <w:rsid w:val="009D30D7"/>
    <w:rsid w:val="009D7018"/>
    <w:rsid w:val="009F1AC6"/>
    <w:rsid w:val="009F4843"/>
    <w:rsid w:val="00A06A48"/>
    <w:rsid w:val="00A16FFE"/>
    <w:rsid w:val="00A170DA"/>
    <w:rsid w:val="00A27918"/>
    <w:rsid w:val="00A45EBD"/>
    <w:rsid w:val="00A62D4A"/>
    <w:rsid w:val="00A663F6"/>
    <w:rsid w:val="00A800F5"/>
    <w:rsid w:val="00A80D29"/>
    <w:rsid w:val="00A9426A"/>
    <w:rsid w:val="00AB4171"/>
    <w:rsid w:val="00AB483A"/>
    <w:rsid w:val="00AD7687"/>
    <w:rsid w:val="00B033D7"/>
    <w:rsid w:val="00B20829"/>
    <w:rsid w:val="00B45C7F"/>
    <w:rsid w:val="00B604A8"/>
    <w:rsid w:val="00B85A8A"/>
    <w:rsid w:val="00BA5150"/>
    <w:rsid w:val="00BB0D8F"/>
    <w:rsid w:val="00C35145"/>
    <w:rsid w:val="00C4028D"/>
    <w:rsid w:val="00CB09E1"/>
    <w:rsid w:val="00CE4609"/>
    <w:rsid w:val="00CE76CB"/>
    <w:rsid w:val="00CE7D3D"/>
    <w:rsid w:val="00D376EA"/>
    <w:rsid w:val="00D44545"/>
    <w:rsid w:val="00D517BE"/>
    <w:rsid w:val="00D6373B"/>
    <w:rsid w:val="00D67C25"/>
    <w:rsid w:val="00D7083B"/>
    <w:rsid w:val="00D83F1A"/>
    <w:rsid w:val="00DC0DCC"/>
    <w:rsid w:val="00E719C1"/>
    <w:rsid w:val="00E93CD4"/>
    <w:rsid w:val="00EA42B5"/>
    <w:rsid w:val="00EB36A0"/>
    <w:rsid w:val="00EB4B54"/>
    <w:rsid w:val="00EC75F9"/>
    <w:rsid w:val="00EF5BFE"/>
    <w:rsid w:val="00F06CC6"/>
    <w:rsid w:val="00F57D33"/>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94C3B"/>
    <w:rPr>
      <w:color w:val="808080"/>
      <w:bdr w:space="0" w:sz="0" w:color="auto" w:val="none"/>
      <w:shd w:fill="auto" w:color="auto" w:val="clear"/>
    </w:rPr>
  </w:style>
  <w:style w:customStyle="true" w:styleId="eSPISCCParagraphDefaultFont" w:type="character">
    <w:name w:val="eSPIS_CC_Paragraph Default Font"/>
    <w:basedOn w:val="Zadanifontodlomka"/>
    <w:rsid w:val="00994C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4C3B"/>
    <w:rPr>
      <w:bdr w:space="0" w:sz="0" w:color="auto" w:val="none"/>
      <w:shd w:fill="FFFFCC" w:color="auto" w:val="clear"/>
      <w:lang w:val="hr-HR"/>
    </w:rPr>
  </w:style>
  <w:style w:customStyle="true" w:styleId="PozadinaSvijetloCrvena" w:type="character">
    <w:name w:val="Pozadina_SvijetloCrvena"/>
    <w:basedOn w:val="eSPISCCParagraphDefaultFont"/>
    <w:rsid w:val="00994C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4C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94C3B"/>
    <w:rPr>
      <w:color w:val="808080"/>
      <w:bdr w:color="auto" w:space="0" w:sz="0" w:val="none"/>
      <w:shd w:color="auto" w:fill="auto" w:val="clear"/>
    </w:rPr>
  </w:style>
  <w:style w:customStyle="1" w:styleId="eSPISCCParagraphDefaultFont" w:type="character">
    <w:name w:val="eSPIS_CC_Paragraph Default Font"/>
    <w:basedOn w:val="Zadanifontodlomka"/>
    <w:rsid w:val="00994C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4C3B"/>
    <w:rPr>
      <w:bdr w:color="auto" w:space="0" w:sz="0" w:val="none"/>
      <w:shd w:color="auto" w:fill="FFFFCC" w:val="clear"/>
      <w:lang w:val="hr-HR"/>
    </w:rPr>
  </w:style>
  <w:style w:customStyle="1" w:styleId="PozadinaSvijetloCrvena" w:type="character">
    <w:name w:val="Pozadina_SvijetloCrvena"/>
    <w:basedOn w:val="eSPISCCParagraphDefaultFont"/>
    <w:rsid w:val="00994C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4C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201578">
      <w:marLeft w:val="0"/>
      <w:marRight w:val="0"/>
      <w:marTop w:val="0"/>
      <w:marBottom w:val="0"/>
      <w:divBdr>
        <w:top w:space="0" w:sz="0" w:color="auto" w:val="none"/>
        <w:left w:space="0" w:sz="0" w:color="auto" w:val="none"/>
        <w:bottom w:space="0" w:sz="0" w:color="auto" w:val="none"/>
        <w:right w:space="0" w:sz="0" w:color="auto" w:val="none"/>
      </w:divBdr>
    </w:div>
    <w:div w:id="1342201579">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izvorni_sadrzaj>
    <derivirana_varijabla naziv="DomainObject.Predmet.Broj_1">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2013.</izvorni_sadrzaj>
    <derivirana_varijabla naziv="DomainObject.Predmet.DatumOsnivanja_1">11.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St-633/2013</izvorni_sadrzaj>
    <derivirana_varijabla naziv="DomainObject.Predmet.OznakaBroj_1">St-633/2013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TENISKI KLUB "ZADAR", Zadar</izvorni_sadrzaj>
    <derivirana_varijabla naziv="DomainObject.Predmet.ProtustrankaFormated_1">  TENISKI KLUB "ZADAR", Zadar</derivirana_varijabla>
  </DomainObject.Predmet.ProtustrankaFormated>
  <DomainObject.Predmet.ProtustrankaFormatedOIB>
    <izvorni_sadrzaj>  TENISKI KLUB "ZADAR", Zadar</izvorni_sadrzaj>
    <derivirana_varijabla naziv="DomainObject.Predmet.ProtustrankaFormatedOIB_1">  TENISKI KLUB "ZADAR", Zadar</derivirana_varijabla>
  </DomainObject.Predmet.ProtustrankaFormatedOIB>
  <DomainObject.Predmet.ProtustrankaFormatedWithAdress>
    <izvorni_sadrzaj> TENISKI KLUB "ZADAR", Zadar</izvorni_sadrzaj>
    <derivirana_varijabla naziv="DomainObject.Predmet.ProtustrankaFormatedWithAdress_1"> TENISKI KLUB "ZADAR", Zadar</derivirana_varijabla>
  </DomainObject.Predmet.ProtustrankaFormatedWithAdress>
  <DomainObject.Predmet.ProtustrankaFormatedWithAdressOIB>
    <izvorni_sadrzaj> TENISKI KLUB "ZADAR", Zadar</izvorni_sadrzaj>
    <derivirana_varijabla naziv="DomainObject.Predmet.ProtustrankaFormatedWithAdressOIB_1"> TENISKI KLUB "ZADAR", Zadar</derivirana_varijabla>
  </DomainObject.Predmet.ProtustrankaFormatedWithAdressOIB>
  <DomainObject.Predmet.ProtustrankaWithAdress>
    <izvorni_sadrzaj>TENISKI KLUB "ZADAR", Zadar </izvorni_sadrzaj>
    <derivirana_varijabla naziv="DomainObject.Predmet.ProtustrankaWithAdress_1">TENISKI KLUB "ZADAR", Zadar </derivirana_varijabla>
  </DomainObject.Predmet.ProtustrankaWithAdress>
  <DomainObject.Predmet.ProtustrankaWithAdressOIB>
    <izvorni_sadrzaj>TENISKI KLUB "ZADAR", Zadar</izvorni_sadrzaj>
    <derivirana_varijabla naziv="DomainObject.Predmet.ProtustrankaWithAdressOIB_1">TENISKI KLUB "ZADAR", Zadar</derivirana_varijabla>
  </DomainObject.Predmet.ProtustrankaWithAdressOIB>
  <DomainObject.Predmet.ProtustrankaNazivFormated>
    <izvorni_sadrzaj>TENISKI KLUB "ZADAR", Zadar</izvorni_sadrzaj>
    <derivirana_varijabla naziv="DomainObject.Predmet.ProtustrankaNazivFormated_1">TENISKI KLUB "ZADAR", Zadar</derivirana_varijabla>
  </DomainObject.Predmet.ProtustrankaNazivFormated>
  <DomainObject.Predmet.ProtustrankaNazivFormatedOIB>
    <izvorni_sadrzaj>TENISKI KLUB "ZADAR", Zadar</izvorni_sadrzaj>
    <derivirana_varijabla naziv="DomainObject.Predmet.ProtustrankaNazivFormatedOIB_1">TENISKI KLUB "ZADAR", Zadar</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URED DRŽAVNE UPRAVE U ZADARSKOJ ŽUPANIJI, Služba za društvene djelatnosti</izvorni_sadrzaj>
    <derivirana_varijabla naziv="DomainObject.Predmet.StrankaFormated_1">  URED DRŽAVNE UPRAVE U ZADARSKOJ ŽUPANIJI, Služba za društvene djelatnosti</derivirana_varijabla>
  </DomainObject.Predmet.StrankaFormated>
  <DomainObject.Predmet.StrankaFormatedOIB>
    <izvorni_sadrzaj>  URED DRŽAVNE UPRAVE U ZADARSKOJ ŽUPANIJI, Služba za društvene djelatnosti</izvorni_sadrzaj>
    <derivirana_varijabla naziv="DomainObject.Predmet.StrankaFormatedOIB_1">  URED DRŽAVNE UPRAVE U ZADARSKOJ ŽUPANIJI, Služba za društvene djelatnosti</derivirana_varijabla>
  </DomainObject.Predmet.StrankaFormatedOIB>
  <DomainObject.Predmet.StrankaFormatedWithAdress>
    <izvorni_sadrzaj> URED DRŽAVNE UPRAVE U ZADARSKOJ ŽUPANIJI, Služba za društvene djelatnosti</izvorni_sadrzaj>
    <derivirana_varijabla naziv="DomainObject.Predmet.StrankaFormatedWithAdress_1"> URED DRŽAVNE UPRAVE U ZADARSKOJ ŽUPANIJI, Služba za društvene djelatnosti</derivirana_varijabla>
  </DomainObject.Predmet.StrankaFormatedWithAdress>
  <DomainObject.Predmet.StrankaFormatedWithAdressOIB>
    <izvorni_sadrzaj> URED DRŽAVNE UPRAVE U ZADARSKOJ ŽUPANIJI, Služba za društvene djelatnosti</izvorni_sadrzaj>
    <derivirana_varijabla naziv="DomainObject.Predmet.StrankaFormatedWithAdressOIB_1"> URED DRŽAVNE UPRAVE U ZADARSKOJ ŽUPANIJI, Služba za društvene djelatnosti</derivirana_varijabla>
  </DomainObject.Predmet.StrankaFormatedWithAdressOIB>
  <DomainObject.Predmet.StrankaWithAdress>
    <izvorni_sadrzaj>URED DRŽAVNE UPRAVE U ZADARSKOJ ŽUPANIJI, Služba za društvene djelatnosti </izvorni_sadrzaj>
    <derivirana_varijabla naziv="DomainObject.Predmet.StrankaWithAdress_1">URED DRŽAVNE UPRAVE U ZADARSKOJ ŽUPANIJI, Služba za društvene djelatnosti </derivirana_varijabla>
  </DomainObject.Predmet.StrankaWithAdress>
  <DomainObject.Predmet.StrankaWithAdressOIB>
    <izvorni_sadrzaj>URED DRŽAVNE UPRAVE U ZADARSKOJ ŽUPANIJI, Služba za društvene djelatnosti</izvorni_sadrzaj>
    <derivirana_varijabla naziv="DomainObject.Predmet.StrankaWithAdressOIB_1">URED DRŽAVNE UPRAVE U ZADARSKOJ ŽUPANIJI, Služba za društvene djelatnosti</derivirana_varijabla>
  </DomainObject.Predmet.StrankaWithAdressOIB>
  <DomainObject.Predmet.StrankaNazivFormated>
    <izvorni_sadrzaj>URED DRŽAVNE UPRAVE U ZADARSKOJ ŽUPANIJI, Služba za društvene djelatnosti</izvorni_sadrzaj>
    <derivirana_varijabla naziv="DomainObject.Predmet.StrankaNazivFormated_1">URED DRŽAVNE UPRAVE U ZADARSKOJ ŽUPANIJI, Služba za društvene djelatnosti</derivirana_varijabla>
  </DomainObject.Predmet.StrankaNazivFormated>
  <DomainObject.Predmet.StrankaNazivFormatedOIB>
    <izvorni_sadrzaj>URED DRŽAVNE UPRAVE U ZADARSKOJ ŽUPANIJI, Služba za društvene djelatnosti</izvorni_sadrzaj>
    <derivirana_varijabla naziv="DomainObject.Predmet.StrankaNazivFormatedOIB_1">URED DRŽAVNE UPRAVE U ZADARSKOJ ŽUPANIJI, Služba za društvene djelatnosti</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URED DRŽAVNE UPRAVE U ZADARSKOJ ŽUPANIJI, Služba za društvene djelatnosti</item>
    </izvorni_sadrzaj>
    <derivirana_varijabla naziv="DomainObject.Predmet.StrankaListFormated_1">
      <item>URED DRŽAVNE UPRAVE U ZADARSKOJ ŽUPANIJI, Služba za društvene djelatnosti</item>
    </derivirana_varijabla>
  </DomainObject.Predmet.StrankaListFormated>
  <DomainObject.Predmet.StrankaListFormatedOIB>
    <izvorni_sadrzaj>
      <item>URED DRŽAVNE UPRAVE U ZADARSKOJ ŽUPANIJI, Služba za društvene djelatnosti</item>
    </izvorni_sadrzaj>
    <derivirana_varijabla naziv="DomainObject.Predmet.StrankaListFormatedOIB_1">
      <item>URED DRŽAVNE UPRAVE U ZADARSKOJ ŽUPANIJI, Služba za društvene djelatnosti</item>
    </derivirana_varijabla>
  </DomainObject.Predmet.StrankaListFormatedOIB>
  <DomainObject.Predmet.StrankaListFormatedWithAdress>
    <izvorni_sadrzaj>
      <item>URED DRŽAVNE UPRAVE U ZADARSKOJ ŽUPANIJI, Služba za društvene djelatnosti</item>
    </izvorni_sadrzaj>
    <derivirana_varijabla naziv="DomainObject.Predmet.StrankaListFormatedWithAdress_1">
      <item>URED DRŽAVNE UPRAVE U ZADARSKOJ ŽUPANIJI, Služba za društvene djelatnosti</item>
    </derivirana_varijabla>
  </DomainObject.Predmet.StrankaListFormatedWithAdress>
  <DomainObject.Predmet.StrankaListFormatedWithAdressOIB>
    <izvorni_sadrzaj>
      <item>URED DRŽAVNE UPRAVE U ZADARSKOJ ŽUPANIJI, Služba za društvene djelatnosti</item>
    </izvorni_sadrzaj>
    <derivirana_varijabla naziv="DomainObject.Predmet.StrankaListFormatedWithAdressOIB_1">
      <item>URED DRŽAVNE UPRAVE U ZADARSKOJ ŽUPANIJI, Služba za društvene djelatnosti</item>
    </derivirana_varijabla>
  </DomainObject.Predmet.StrankaListFormatedWithAdressOIB>
  <DomainObject.Predmet.StrankaListNazivFormated>
    <izvorni_sadrzaj>
      <item>URED DRŽAVNE UPRAVE U ZADARSKOJ ŽUPANIJI, Služba za društvene djelatnosti</item>
    </izvorni_sadrzaj>
    <derivirana_varijabla naziv="DomainObject.Predmet.StrankaListNazivFormated_1">
      <item>URED DRŽAVNE UPRAVE U ZADARSKOJ ŽUPANIJI, Služba za društvene djelatnosti</item>
    </derivirana_varijabla>
  </DomainObject.Predmet.StrankaListNazivFormated>
  <DomainObject.Predmet.StrankaListNazivFormatedOIB>
    <izvorni_sadrzaj>
      <item>URED DRŽAVNE UPRAVE U ZADARSKOJ ŽUPANIJI, Služba za društvene djelatnosti</item>
    </izvorni_sadrzaj>
    <derivirana_varijabla naziv="DomainObject.Predmet.StrankaListNazivFormatedOIB_1">
      <item>URED DRŽAVNE UPRAVE U ZADARSKOJ ŽUPANIJI, Služba za društvene djelatnosti</item>
    </derivirana_varijabla>
  </DomainObject.Predmet.StrankaListNazivFormatedOIB>
  <DomainObject.Predmet.ProtuStrankaListFormated>
    <izvorni_sadrzaj>
      <item>TENISKI KLUB "ZADAR", Zadar</item>
    </izvorni_sadrzaj>
    <derivirana_varijabla naziv="DomainObject.Predmet.ProtuStrankaListFormated_1">
      <item>TENISKI KLUB "ZADAR", Zadar</item>
    </derivirana_varijabla>
  </DomainObject.Predmet.ProtuStrankaListFormated>
  <DomainObject.Predmet.ProtuStrankaListFormatedOIB>
    <izvorni_sadrzaj>
      <item>TENISKI KLUB "ZADAR", Zadar</item>
    </izvorni_sadrzaj>
    <derivirana_varijabla naziv="DomainObject.Predmet.ProtuStrankaListFormatedOIB_1">
      <item>TENISKI KLUB "ZADAR", Zadar</item>
    </derivirana_varijabla>
  </DomainObject.Predmet.ProtuStrankaListFormatedOIB>
  <DomainObject.Predmet.ProtuStrankaListFormatedWithAdress>
    <izvorni_sadrzaj>
      <item>TENISKI KLUB "ZADAR", Zadar</item>
    </izvorni_sadrzaj>
    <derivirana_varijabla naziv="DomainObject.Predmet.ProtuStrankaListFormatedWithAdress_1">
      <item>TENISKI KLUB "ZADAR", Zadar</item>
    </derivirana_varijabla>
  </DomainObject.Predmet.ProtuStrankaListFormatedWithAdress>
  <DomainObject.Predmet.ProtuStrankaListFormatedWithAdressOIB>
    <izvorni_sadrzaj>
      <item>TENISKI KLUB "ZADAR", Zadar</item>
    </izvorni_sadrzaj>
    <derivirana_varijabla naziv="DomainObject.Predmet.ProtuStrankaListFormatedWithAdressOIB_1">
      <item>TENISKI KLUB "ZADAR", Zadar</item>
    </derivirana_varijabla>
  </DomainObject.Predmet.ProtuStrankaListFormatedWithAdressOIB>
  <DomainObject.Predmet.ProtuStrankaListNazivFormated>
    <izvorni_sadrzaj>
      <item>TENISKI KLUB "ZADAR", Zadar</item>
    </izvorni_sadrzaj>
    <derivirana_varijabla naziv="DomainObject.Predmet.ProtuStrankaListNazivFormated_1">
      <item>TENISKI KLUB "ZADAR", Zadar</item>
    </derivirana_varijabla>
  </DomainObject.Predmet.ProtuStrankaListNazivFormated>
  <DomainObject.Predmet.ProtuStrankaListNazivFormatedOIB>
    <izvorni_sadrzaj>
      <item>TENISKI KLUB "ZADAR", Zadar</item>
    </izvorni_sadrzaj>
    <derivirana_varijabla naziv="DomainObject.Predmet.ProtuStrankaListNazivFormatedOIB_1">
      <item>TENISKI KLUB "ZADAR", Zadar</item>
    </derivirana_varijabla>
  </DomainObject.Predmet.ProtuStrankaListNazivFormatedOIB>
  <DomainObject.Predmet.OstaliListFormated>
    <izvorni_sadrzaj>
      <item>Ines Sabalić Veljančić</item>
    </izvorni_sadrzaj>
    <derivirana_varijabla naziv="DomainObject.Predmet.OstaliListFormated_1">
      <item>Ines Sabalić Veljančić</item>
    </derivirana_varijabla>
  </DomainObject.Predmet.OstaliListFormated>
  <DomainObject.Predmet.OstaliListFormatedOIB>
    <izvorni_sadrzaj>
      <item>Ines Sabalić Veljančić, OIB 84273436989</item>
    </izvorni_sadrzaj>
    <derivirana_varijabla naziv="DomainObject.Predmet.OstaliListFormatedOIB_1">
      <item>Ines Sabalić Veljančić, OIB 84273436989</item>
    </derivirana_varijabla>
  </DomainObject.Predmet.OstaliListFormatedOIB>
  <DomainObject.Predmet.OstaliListFormatedWithAdress>
    <izvorni_sadrzaj>
      <item>Ines Sabalić Veljančić, Andrije Hebranga 5, 23000 Zadar</item>
    </izvorni_sadrzaj>
    <derivirana_varijabla naziv="DomainObject.Predmet.OstaliListFormatedWithAdress_1">
      <item>Ines Sabalić Veljančić, Andrije Hebranga 5, 23000 Zadar</item>
    </derivirana_varijabla>
  </DomainObject.Predmet.OstaliListFormatedWithAdress>
  <DomainObject.Predmet.OstaliListFormatedWithAdressOIB>
    <izvorni_sadrzaj>
      <item>Ines Sabalić Veljančić, OIB 84273436989, Andrije Hebranga 5, 23000 Zadar</item>
    </izvorni_sadrzaj>
    <derivirana_varijabla naziv="DomainObject.Predmet.OstaliListFormatedWithAdressOIB_1">
      <item>Ines Sabalić Veljančić, OIB 84273436989, Andrije Hebranga 5, 23000 Zadar</item>
    </derivirana_varijabla>
  </DomainObject.Predmet.OstaliListFormatedWithAdressOIB>
  <DomainObject.Predmet.OstaliListNazivFormated>
    <izvorni_sadrzaj>
      <item>Ines Sabalić Veljančić</item>
    </izvorni_sadrzaj>
    <derivirana_varijabla naziv="DomainObject.Predmet.OstaliListNazivFormated_1">
      <item>Ines Sabalić Veljančić</item>
    </derivirana_varijabla>
  </DomainObject.Predmet.OstaliListNazivFormated>
  <DomainObject.Predmet.OstaliListNazivFormatedOIB>
    <izvorni_sadrzaj>
      <item>Ines Sabalić Veljančić, OIB 84273436989</item>
    </izvorni_sadrzaj>
    <derivirana_varijabla naziv="DomainObject.Predmet.OstaliListNazivFormatedOIB_1">
      <item>Ines Sabalić Veljančić, OIB 84273436989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URED DRŽAVNE UPRAVE U ZADARSKOJ ŽUPANIJI, Služba za društvene djelatnosti</izvorni_sadrzaj>
    <derivirana_varijabla naziv="DomainObject.Predmet.StrankaIDrugi_1">URED DRŽAVNE UPRAVE U ZADARSKOJ ŽUPANIJI, Služba za društvene djelatnosti</derivirana_varijabla>
  </DomainObject.Predmet.StrankaIDrugi>
  <DomainObject.Predmet.ProtustrankaIDrugi>
    <izvorni_sadrzaj>TENISKI KLUB "ZADAR", Zadar</izvorni_sadrzaj>
    <derivirana_varijabla naziv="DomainObject.Predmet.ProtustrankaIDrugi_1">TENISKI KLUB "ZADAR", Zadar</derivirana_varijabla>
  </DomainObject.Predmet.ProtustrankaIDrugi>
  <DomainObject.Predmet.StrankaIDrugiAdressOIB>
    <izvorni_sadrzaj>URED DRŽAVNE UPRAVE U ZADARSKOJ ŽUPANIJI, Služba za društvene djelatnosti</izvorni_sadrzaj>
    <derivirana_varijabla naziv="DomainObject.Predmet.StrankaIDrugiAdressOIB_1">URED DRŽAVNE UPRAVE U ZADARSKOJ ŽUPANIJI, Služba za društvene djelatnosti</derivirana_varijabla>
  </DomainObject.Predmet.StrankaIDrugiAdressOIB>
  <DomainObject.Predmet.ProtustrankaIDrugiAdressOIB>
    <izvorni_sadrzaj>TENISKI KLUB "ZADAR", Zadar</izvorni_sadrzaj>
    <derivirana_varijabla naziv="DomainObject.Predmet.ProtustrankaIDrugiAdressOIB_1">TENISKI KLUB "ZADAR",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TENISKI KLUB "ZADAR", Zadar</item>
      <item>Ines Sabalić Veljančić</item>
      <item>URED DRŽAVNE UPRAVE U ZADARSKOJ ŽUPANIJI, Služba za društvene djelatnosti</item>
    </izvorni_sadrzaj>
    <derivirana_varijabla naziv="DomainObject.Predmet.SudioniciListNaziv_1">
      <item>TENISKI KLUB "ZADAR", Zadar</item>
      <item>Ines Sabalić Veljančić</item>
      <item>URED DRŽAVNE UPRAVE U ZADARSKOJ ŽUPANIJI, Služba za društvene djelatnosti</item>
    </derivirana_varijabla>
  </DomainObject.Predmet.SudioniciListNaziv>
  <DomainObject.Predmet.SudioniciListAdressOIB>
    <izvorni_sadrzaj>
      <item>TENISKI KLUB "ZADAR", Zadar</item>
      <item>Ines Sabalić Veljančić, OIB 84273436989, Andrije Hebranga 5,23000 Zadar</item>
      <item>URED DRŽAVNE UPRAVE U ZADARSKOJ ŽUPANIJI, Služba za društvene djelatnosti</item>
    </izvorni_sadrzaj>
    <derivirana_varijabla naziv="DomainObject.Predmet.SudioniciListAdressOIB_1">
      <item>TENISKI KLUB "ZADAR", Zadar</item>
      <item>Ines Sabalić Veljančić, OIB 84273436989, Andrije Hebranga 5,23000 Zadar</item>
      <item>URED DRŽAVNE UPRAVE U ZADARSKOJ ŽUPANIJI, Služba za društvene djelatnosti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84273436989</item>
      <item>, OIB null</item>
    </izvorni_sadrzaj>
    <derivirana_varijabla naziv="DomainObject.Predmet.SudioniciListNazivOIB_1">
      <item>, OIB null</item>
      <item>, OIB 84273436989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678</properties:Words>
  <properties:Characters>3626</properties:Characters>
  <properties:Lines>97</properties:Lines>
  <properties:Paragraphs>42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2015-11-05T12:35:00Z</dcterms:created>
  <dc:creator>Ardena Bajlo</dc:creator>
  <cp:lastModifiedBy>wsadmin</cp:lastModifiedBy>
  <cp:lastPrinted>2015-03-02T10:10:00Z</cp:lastPrinted>
  <dcterms:modified xmlns:xsi="http://www.w3.org/2001/XMLSchema-instance" xsi:type="dcterms:W3CDTF">2015-12-16T12:26:00Z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