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bd78" w14:paraId="4bbbd78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7B0386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ovisnim i povezanim društvima, dana 23. siječnja 2018. godine</w:t>
      </w: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A25558" w:rsidP="006C694E" w:rsidR="006C694E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lang w:val="hr-HR"/>
        </w:rPr>
      </w:pPr>
      <w:r w:rsidRPr="006C694E">
        <w:rPr>
          <w:rFonts w:hAnsi="Times New Roman" w:ascii="Times New Roman"/>
          <w:lang w:val="hr-HR"/>
        </w:rPr>
        <w:t xml:space="preserve">Ispravlja se </w:t>
      </w:r>
      <w:r w:rsidR="0033710A" w:rsidRPr="006C694E">
        <w:rPr>
          <w:rFonts w:hAnsi="Times New Roman" w:ascii="Times New Roman"/>
          <w:lang w:val="hr-HR"/>
        </w:rPr>
        <w:t xml:space="preserve"> </w:t>
      </w:r>
      <w:r w:rsidR="009D43C9" w:rsidRPr="006C694E">
        <w:rPr>
          <w:rFonts w:hAnsi="Times New Roman" w:ascii="Times New Roman"/>
          <w:lang w:val="hr-HR"/>
        </w:rPr>
        <w:t xml:space="preserve"> </w:t>
      </w:r>
      <w:r w:rsidR="006C694E" w:rsidRPr="006C694E">
        <w:rPr>
          <w:rFonts w:hAnsi="Times New Roman" w:ascii="Times New Roman"/>
          <w:lang w:val="hr-HR"/>
        </w:rPr>
        <w:t>rješenje</w:t>
      </w:r>
      <w:r w:rsidR="00504AB7" w:rsidRPr="006C694E">
        <w:rPr>
          <w:rFonts w:hAnsi="Times New Roman" w:ascii="Times New Roman"/>
          <w:lang w:val="hr-HR"/>
        </w:rPr>
        <w:t xml:space="preserve"> </w:t>
      </w:r>
      <w:r w:rsidR="00B422F2" w:rsidRPr="006C694E">
        <w:rPr>
          <w:rFonts w:hAnsi="Times New Roman" w:ascii="Times New Roman"/>
          <w:lang w:val="hr-HR"/>
        </w:rPr>
        <w:t>ovog suda</w:t>
      </w:r>
      <w:r w:rsidR="009D43C9" w:rsidRPr="006C694E">
        <w:rPr>
          <w:rFonts w:hAnsi="Times New Roman" w:ascii="Times New Roman"/>
          <w:lang w:val="hr-HR"/>
        </w:rPr>
        <w:t xml:space="preserve"> </w:t>
      </w:r>
      <w:r w:rsidR="006C694E" w:rsidRPr="006C694E">
        <w:rPr>
          <w:rFonts w:hAnsi="Times New Roman" w:ascii="Times New Roman"/>
          <w:lang w:val="hr-HR"/>
        </w:rPr>
        <w:t>o u</w:t>
      </w:r>
      <w:r w:rsidR="006C694E">
        <w:rPr>
          <w:rFonts w:hAnsi="Times New Roman" w:ascii="Times New Roman"/>
          <w:lang w:val="hr-HR"/>
        </w:rPr>
        <w:t>tvrđenim i osporenim tražbinama</w:t>
      </w:r>
      <w:r w:rsidR="006C694E" w:rsidRPr="006C694E">
        <w:rPr>
          <w:rFonts w:hAnsi="Times New Roman" w:ascii="Times New Roman"/>
          <w:lang w:val="hr-HR"/>
        </w:rPr>
        <w:t xml:space="preserve"> te </w:t>
      </w:r>
    </w:p>
    <w:p w:rsidRDefault="006C694E" w:rsidP="006C694E" w:rsidR="006C694E" w:rsidRPr="006C694E">
      <w:pPr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 xml:space="preserve">upućivanju u parnice, u postupku izvanredne uprave nad dužnikom AGROKOR koncern za upravljanje društvima, proizvodnju i trgovinu poljoprivrednim proizvodima, dioničko društvo Zagreb (Grad Zagreb) Marijana Čavića 1, OIB:05937759187 i njegovim ovisnim i povezanim društvima, </w:t>
      </w:r>
      <w:r w:rsidR="0033710A" w:rsidRPr="006C694E">
        <w:rPr>
          <w:rFonts w:hAnsi="Times New Roman" w:ascii="Times New Roman"/>
        </w:rPr>
        <w:t xml:space="preserve"> </w:t>
      </w:r>
      <w:r w:rsidR="007F0735" w:rsidRPr="006C694E">
        <w:rPr>
          <w:rFonts w:hAnsi="Times New Roman" w:ascii="Times New Roman"/>
        </w:rPr>
        <w:t>posl.</w:t>
      </w:r>
      <w:r w:rsidR="007A02FE" w:rsidRPr="006C694E">
        <w:rPr>
          <w:rFonts w:hAnsi="Times New Roman" w:ascii="Times New Roman"/>
        </w:rPr>
        <w:t xml:space="preserve"> </w:t>
      </w:r>
      <w:r w:rsidR="007F0735" w:rsidRPr="006C694E">
        <w:rPr>
          <w:rFonts w:hAnsi="Times New Roman" w:ascii="Times New Roman"/>
        </w:rPr>
        <w:t>b</w:t>
      </w:r>
      <w:r w:rsidR="007A6271" w:rsidRPr="006C694E">
        <w:rPr>
          <w:rFonts w:hAnsi="Times New Roman" w:ascii="Times New Roman"/>
        </w:rPr>
        <w:t>r</w:t>
      </w:r>
      <w:r w:rsidR="007A02FE" w:rsidRPr="006C694E">
        <w:rPr>
          <w:rFonts w:hAnsi="Times New Roman" w:ascii="Times New Roman"/>
        </w:rPr>
        <w:t>.</w:t>
      </w:r>
      <w:r w:rsidR="007F0735" w:rsidRPr="006C694E">
        <w:rPr>
          <w:rFonts w:hAnsi="Times New Roman" w:ascii="Times New Roman"/>
        </w:rPr>
        <w:t xml:space="preserve"> St-</w:t>
      </w:r>
      <w:r w:rsidRPr="006C694E">
        <w:rPr>
          <w:rFonts w:hAnsi="Times New Roman" w:ascii="Times New Roman"/>
        </w:rPr>
        <w:t>1138/17</w:t>
      </w:r>
      <w:r w:rsidR="00504AB7" w:rsidRPr="006C694E">
        <w:rPr>
          <w:rFonts w:hAnsi="Times New Roman" w:ascii="Times New Roman"/>
        </w:rPr>
        <w:t xml:space="preserve"> od 15. </w:t>
      </w:r>
      <w:r w:rsidRPr="006C694E">
        <w:rPr>
          <w:rFonts w:hAnsi="Times New Roman" w:ascii="Times New Roman"/>
        </w:rPr>
        <w:t>siječnja 2017.</w:t>
      </w:r>
      <w:r w:rsidR="00504AB7" w:rsidRPr="006C694E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 xml:space="preserve">godine </w:t>
      </w:r>
      <w:r w:rsidR="00504AB7" w:rsidRPr="006C694E">
        <w:rPr>
          <w:rFonts w:hAnsi="Times New Roman" w:ascii="Times New Roman"/>
        </w:rPr>
        <w:t xml:space="preserve">u toč. I. izreke </w:t>
      </w:r>
      <w:r w:rsidRPr="006C694E">
        <w:rPr>
          <w:rFonts w:hAnsi="Times New Roman" w:ascii="Times New Roman"/>
        </w:rPr>
        <w:t xml:space="preserve">u kojoj su utvrđene tražbine vjerovnika drugog višeg isplatnog reda, </w:t>
      </w:r>
      <w:r w:rsidR="00504AB7" w:rsidRPr="006C694E">
        <w:rPr>
          <w:rFonts w:hAnsi="Times New Roman" w:ascii="Times New Roman"/>
        </w:rPr>
        <w:t>tako da</w:t>
      </w:r>
      <w:r w:rsidRPr="006C694E">
        <w:rPr>
          <w:rFonts w:hAnsi="Times New Roman" w:ascii="Times New Roman"/>
        </w:rPr>
        <w:t>:</w:t>
      </w:r>
    </w:p>
    <w:p w:rsidRDefault="006C694E" w:rsidP="006C694E" w:rsidR="006C694E">
      <w:pPr>
        <w:ind w:firstLine="720" w:left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 xml:space="preserve">- </w:t>
      </w:r>
      <w:r w:rsidR="00504AB7" w:rsidRPr="006C694E">
        <w:rPr>
          <w:rFonts w:hAnsi="Times New Roman" w:ascii="Times New Roman"/>
        </w:rPr>
        <w:t xml:space="preserve"> pod</w:t>
      </w:r>
      <w:r w:rsidRPr="006C694E">
        <w:rPr>
          <w:rFonts w:hAnsi="Times New Roman" w:ascii="Times New Roman"/>
        </w:rPr>
        <w:t xml:space="preserve"> rednim  br. suda 3720 (redni broj tablica 3908) </w:t>
      </w:r>
      <w:r w:rsidR="00504AB7" w:rsidRPr="006C694E">
        <w:rPr>
          <w:rFonts w:hAnsi="Times New Roman" w:ascii="Times New Roman"/>
        </w:rPr>
        <w:t xml:space="preserve"> umjesto</w:t>
      </w:r>
      <w:r w:rsidRPr="006C694E">
        <w:rPr>
          <w:rFonts w:hAnsi="Times New Roman" w:ascii="Times New Roman"/>
        </w:rPr>
        <w:t xml:space="preserve"> pogrešno </w:t>
      </w:r>
    </w:p>
    <w:p w:rsidRDefault="006C694E" w:rsidP="006C694E" w:rsidR="00504AB7" w:rsidRPr="006C694E">
      <w:pPr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 xml:space="preserve">navedenog OIB-a vjerovnika HEP-ELEKTRA d.o.o. OIB: 46830600751 </w:t>
      </w:r>
      <w:r w:rsidR="00504AB7" w:rsidRPr="006C694E">
        <w:rPr>
          <w:rFonts w:hAnsi="Times New Roman" w:ascii="Times New Roman"/>
        </w:rPr>
        <w:t xml:space="preserve"> treba pisati</w:t>
      </w:r>
      <w:r w:rsidRPr="006C694E">
        <w:rPr>
          <w:rFonts w:hAnsi="Times New Roman" w:ascii="Times New Roman"/>
        </w:rPr>
        <w:t xml:space="preserve"> točan OIB koji glasi: 43965974818,</w:t>
      </w:r>
    </w:p>
    <w:p w:rsidRDefault="006C694E" w:rsidP="006C694E" w:rsidR="006C694E">
      <w:pPr>
        <w:pStyle w:val="Odlomakpopisa"/>
        <w:ind w:left="1440"/>
        <w:jc w:val="both"/>
        <w:rPr>
          <w:rFonts w:hAnsi="Times New Roman" w:ascii="Times New Roman"/>
          <w:lang w:val="hr-HR"/>
        </w:rPr>
      </w:pPr>
      <w:r w:rsidRPr="006C694E">
        <w:rPr>
          <w:rFonts w:hAnsi="Times New Roman" w:ascii="Times New Roman"/>
          <w:lang w:val="hr-HR"/>
        </w:rPr>
        <w:t xml:space="preserve">- pod rednim  br. suda 3721 (redni broj tablica 3909)  umjesto pogrešno </w:t>
      </w:r>
    </w:p>
    <w:p w:rsidRDefault="006C694E" w:rsidP="006C694E" w:rsidR="006C694E" w:rsidRPr="006C694E">
      <w:pPr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 xml:space="preserve">navedenog naziva vjerovnika HEP-ELEKTRA d.o.o. treba pisati HEP-OPERATOR DISTRIBUCIJSKOG SUSTAVA d.o.o. </w:t>
      </w:r>
    </w:p>
    <w:p w:rsidRDefault="00E57E22" w:rsidP="006C694E" w:rsidR="0089749F" w:rsidRPr="006C694E">
      <w:pPr>
        <w:pStyle w:val="Odlomakpopisa"/>
        <w:numPr>
          <w:ilvl w:val="0"/>
          <w:numId w:val="39"/>
        </w:numPr>
        <w:overflowPunct w:val="false"/>
        <w:adjustRightInd w:val="false"/>
        <w:contextualSpacing/>
        <w:jc w:val="both"/>
        <w:rPr>
          <w:rFonts w:hAnsi="Times New Roman" w:ascii="Times New Roman"/>
          <w:lang w:val="hr-HR"/>
        </w:rPr>
      </w:pPr>
      <w:r w:rsidRPr="006C694E">
        <w:rPr>
          <w:rFonts w:hAnsi="Times New Roman" w:ascii="Times New Roman"/>
          <w:lang w:val="hr-HR"/>
        </w:rPr>
        <w:t xml:space="preserve">U ostalom dijelu </w:t>
      </w:r>
      <w:r w:rsidR="00B422F2" w:rsidRPr="006C694E">
        <w:rPr>
          <w:rFonts w:hAnsi="Times New Roman" w:ascii="Times New Roman"/>
          <w:lang w:val="hr-HR"/>
        </w:rPr>
        <w:t>navedeno</w:t>
      </w:r>
      <w:r w:rsidR="00B26C8C" w:rsidRPr="006C694E">
        <w:rPr>
          <w:rFonts w:hAnsi="Times New Roman" w:ascii="Times New Roman"/>
          <w:lang w:val="hr-HR"/>
        </w:rPr>
        <w:t xml:space="preserve"> </w:t>
      </w:r>
      <w:r w:rsidR="00B422F2" w:rsidRPr="006C694E">
        <w:rPr>
          <w:rFonts w:hAnsi="Times New Roman" w:ascii="Times New Roman"/>
          <w:lang w:val="hr-HR"/>
        </w:rPr>
        <w:t>rješenje</w:t>
      </w:r>
      <w:r w:rsidRPr="006C694E">
        <w:rPr>
          <w:rFonts w:hAnsi="Times New Roman" w:ascii="Times New Roman"/>
          <w:lang w:val="hr-HR"/>
        </w:rPr>
        <w:t xml:space="preserve"> ostaje </w:t>
      </w:r>
      <w:r w:rsidR="003921D4" w:rsidRPr="006C694E">
        <w:rPr>
          <w:rFonts w:hAnsi="Times New Roman" w:ascii="Times New Roman"/>
          <w:lang w:val="hr-HR"/>
        </w:rPr>
        <w:t>neizmijenjen</w:t>
      </w:r>
      <w:r w:rsidR="00B422F2" w:rsidRPr="006C694E">
        <w:rPr>
          <w:rFonts w:hAnsi="Times New Roman" w:ascii="Times New Roman"/>
          <w:lang w:val="hr-HR"/>
        </w:rPr>
        <w:t>o</w:t>
      </w:r>
      <w:r w:rsidRPr="006C694E">
        <w:rPr>
          <w:rFonts w:hAnsi="Times New Roman" w:ascii="Times New Roman"/>
          <w:lang w:val="hr-HR"/>
        </w:rPr>
        <w:t>.</w:t>
      </w:r>
    </w:p>
    <w:p w:rsidRDefault="0089749F" w:rsidP="00A25558" w:rsidR="0089749F" w:rsidRPr="006C694E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 w:rsidRPr="006C694E">
      <w:pPr>
        <w:jc w:val="both"/>
        <w:outlineLvl w:val="0"/>
        <w:rPr>
          <w:rFonts w:cs="Times New Roman" w:hAnsi="Times New Roman" w:ascii="Times New Roman"/>
        </w:rPr>
      </w:pPr>
    </w:p>
    <w:p w:rsidRDefault="006C694E" w:rsidP="000D4BD5" w:rsidR="006C694E" w:rsidRPr="006C694E">
      <w:pPr>
        <w:ind w:firstLine="720"/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 xml:space="preserve">Rješenje o utvrđenim i osporenim tražbinama ovaj sud je temeljio na tablicama izvanrednog povjerenika. </w:t>
      </w:r>
    </w:p>
    <w:p w:rsidRDefault="006C694E" w:rsidP="000D4BD5" w:rsidR="006C694E" w:rsidRPr="006C694E">
      <w:pPr>
        <w:ind w:firstLine="720"/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 xml:space="preserve">Podnescima od 18. siječnja 2018. godine i 19. siječnja 2018. godine vjerovnici HEP-ELEKTRA d.o.o. i HEP – OPERATOR DISTRIBUCIJSKOG SUSTAVA d.o.o. podnose zahtjev za ispravak gore navedenog rješenja na način kako je to navedeno pod točkom I izreke rješenja. </w:t>
      </w:r>
    </w:p>
    <w:p w:rsidRDefault="000D4BD5" w:rsidP="007B0386" w:rsidR="006F510F">
      <w:pPr>
        <w:ind w:firstLine="708"/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Nakon što je</w:t>
      </w:r>
      <w:r w:rsidR="006C694E" w:rsidRPr="006C694E">
        <w:rPr>
          <w:rFonts w:cs="Times New Roman" w:hAnsi="Times New Roman" w:ascii="Times New Roman"/>
        </w:rPr>
        <w:t xml:space="preserve"> ovaj sud izvršio uvid u izvatke iz sudskog registra za oba, te izvršio uvid u prijave, utvrđeno je da je došlo do  omaške</w:t>
      </w:r>
      <w:r w:rsidRPr="006C694E">
        <w:rPr>
          <w:rFonts w:cs="Times New Roman" w:hAnsi="Times New Roman" w:ascii="Times New Roman"/>
        </w:rPr>
        <w:t xml:space="preserve"> u pisanju </w:t>
      </w:r>
      <w:r w:rsidR="006C694E" w:rsidRPr="006C694E">
        <w:rPr>
          <w:rFonts w:cs="Times New Roman" w:hAnsi="Times New Roman" w:ascii="Times New Roman"/>
        </w:rPr>
        <w:t>kako je gore navedeno</w:t>
      </w:r>
      <w:r w:rsidR="00957D99" w:rsidRPr="006C694E">
        <w:rPr>
          <w:rFonts w:cs="Times New Roman" w:hAnsi="Times New Roman" w:ascii="Times New Roman"/>
        </w:rPr>
        <w:t>,</w:t>
      </w:r>
      <w:r w:rsidR="006C694E" w:rsidRPr="006C694E">
        <w:rPr>
          <w:rFonts w:cs="Times New Roman" w:hAnsi="Times New Roman" w:ascii="Times New Roman"/>
        </w:rPr>
        <w:t xml:space="preserve"> te je stoga</w:t>
      </w:r>
      <w:r w:rsidR="00957D99" w:rsidRPr="006C694E">
        <w:rPr>
          <w:rFonts w:cs="Times New Roman" w:hAnsi="Times New Roman" w:ascii="Times New Roman"/>
        </w:rPr>
        <w:t xml:space="preserve"> </w:t>
      </w:r>
      <w:r w:rsidR="00431EE3" w:rsidRPr="006C694E">
        <w:rPr>
          <w:rFonts w:cs="Times New Roman" w:hAnsi="Times New Roman" w:ascii="Times New Roman"/>
        </w:rPr>
        <w:t xml:space="preserve">odlučeno kao u izreci ovog rješenja temeljem odredbe članka 342. i 347. Zakona o parničnom postupku (NN 53/91, 91/92, 112/99, 88/01, 117/03, 88/05, 2/07 – Odluka USRH, 84/08, 96/08 – Odluka USRH, 123/08 – ISPR., 57/11, 148/11 – proč. tekst, 25/13), </w:t>
      </w:r>
      <w:r w:rsidR="006C694E" w:rsidRPr="006C694E">
        <w:rPr>
          <w:rFonts w:cs="Times New Roman" w:hAnsi="Times New Roman" w:ascii="Times New Roman"/>
        </w:rPr>
        <w:t xml:space="preserve">te članka </w:t>
      </w:r>
      <w:r w:rsidR="00431EE3" w:rsidRPr="006C694E">
        <w:rPr>
          <w:rFonts w:cs="Times New Roman" w:hAnsi="Times New Roman" w:ascii="Times New Roman"/>
        </w:rPr>
        <w:t xml:space="preserve"> 10. </w:t>
      </w:r>
    </w:p>
    <w:p w:rsidRDefault="006F510F" w:rsidP="006F510F" w:rsidR="006F510F">
      <w:pPr>
        <w:jc w:val="both"/>
        <w:rPr>
          <w:rFonts w:cs="Times New Roman" w:hAnsi="Times New Roman" w:ascii="Times New Roman"/>
        </w:rPr>
      </w:pPr>
    </w:p>
    <w:p w:rsidRDefault="006F510F" w:rsidP="006F510F" w:rsidR="006F510F">
      <w:pPr>
        <w:jc w:val="both"/>
        <w:rPr>
          <w:rFonts w:cs="Times New Roman" w:hAnsi="Times New Roman" w:ascii="Times New Roman"/>
        </w:rPr>
      </w:pPr>
    </w:p>
    <w:p w:rsidRDefault="006F510F" w:rsidP="006F510F" w:rsidR="006F510F">
      <w:pPr>
        <w:jc w:val="both"/>
        <w:rPr>
          <w:rFonts w:cs="Times New Roman" w:hAnsi="Times New Roman" w:ascii="Times New Roman"/>
        </w:rPr>
      </w:pPr>
    </w:p>
    <w:p w:rsidRDefault="006F510F" w:rsidP="006F510F" w:rsidR="006F510F">
      <w:pPr>
        <w:jc w:val="both"/>
        <w:rPr>
          <w:rFonts w:cs="Times New Roman" w:hAnsi="Times New Roman" w:ascii="Times New Roman"/>
        </w:rPr>
      </w:pPr>
    </w:p>
    <w:p w:rsidRDefault="006F510F" w:rsidP="006F510F" w:rsidR="006F510F">
      <w:pPr>
        <w:jc w:val="both"/>
        <w:rPr>
          <w:rFonts w:cs="Times New Roman" w:hAnsi="Times New Roman" w:ascii="Times New Roman"/>
        </w:rPr>
      </w:pPr>
    </w:p>
    <w:p w:rsidRDefault="006F510F" w:rsidP="006F510F" w:rsidR="006F510F">
      <w:pPr>
        <w:jc w:val="both"/>
        <w:rPr>
          <w:rFonts w:cs="Times New Roman" w:hAnsi="Times New Roman" w:ascii="Times New Roman"/>
        </w:rPr>
      </w:pPr>
    </w:p>
    <w:p w:rsidRDefault="006F510F" w:rsidP="006F510F" w:rsidR="006F510F">
      <w:pPr>
        <w:jc w:val="both"/>
        <w:rPr>
          <w:rFonts w:cs="Times New Roman" w:hAnsi="Times New Roman" w:ascii="Times New Roman"/>
        </w:rPr>
      </w:pPr>
    </w:p>
    <w:p w:rsidRDefault="00431EE3" w:rsidP="006F510F" w:rsidR="007F0735">
      <w:pPr>
        <w:jc w:val="both"/>
        <w:rPr>
          <w:rFonts w:cs="Times New Roman" w:hAnsi="Times New Roman" w:ascii="Times New Roman"/>
        </w:rPr>
      </w:pPr>
      <w:r w:rsidRPr="006C694E">
        <w:rPr>
          <w:rFonts w:hAnsi="Times New Roman" w:ascii="Times New Roman"/>
        </w:rPr>
        <w:t>Stečajnog zakona ("Narodne novine" 71/15; dalje u tekstu SZ)</w:t>
      </w:r>
      <w:r w:rsidR="006C694E" w:rsidRPr="006C694E">
        <w:rPr>
          <w:rFonts w:hAnsi="Times New Roman" w:ascii="Times New Roman"/>
        </w:rPr>
        <w:t xml:space="preserve"> i odredbe čl. 8 i 10 </w:t>
      </w:r>
      <w:r w:rsidR="006C694E" w:rsidRPr="006C694E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7B0386">
        <w:rPr>
          <w:rFonts w:cs="Times New Roman" w:hAnsi="Times New Roman" w:ascii="Times New Roman"/>
        </w:rPr>
        <w:t>.</w:t>
      </w:r>
    </w:p>
    <w:p w:rsidRDefault="006F510F" w:rsidP="006F510F" w:rsidR="006F510F" w:rsidRPr="007B0386">
      <w:pPr>
        <w:jc w:val="both"/>
        <w:rPr>
          <w:color w:val="FF0000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6C694E" w:rsidRPr="006C694E">
        <w:rPr>
          <w:rFonts w:cs="Times New Roman" w:hAnsi="Times New Roman" w:ascii="Times New Roman"/>
        </w:rPr>
        <w:t xml:space="preserve">23. siječnja 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42750D" w:rsidR="0042750D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241F2E">
        <w:rPr>
          <w:rFonts w:cs="Times New Roman" w:hAnsi="Times New Roman" w:ascii="Times New Roman"/>
        </w:rPr>
        <w:t>,v.r.</w:t>
      </w:r>
    </w:p>
    <w:p w:rsidRDefault="00E66FD3" w:rsidP="0086691F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241F2E" w:rsidR="00241F2E" w:rsidRPr="00241F2E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241F2E">
        <w:rPr>
          <w:rFonts w:cs="Times New Roman" w:hAnsi="Times New Roman" w:ascii="Times New Roman"/>
        </w:rPr>
        <w:t>Za točnost otpravka-ovl.službenik</w:t>
      </w:r>
    </w:p>
    <w:p w:rsidRDefault="00241F2E" w:rsidP="00241F2E" w:rsidR="00241F2E" w:rsidRPr="00241F2E">
      <w:pPr>
        <w:ind w:firstLine="720" w:left="5040"/>
        <w:rPr>
          <w:rFonts w:cs="Times New Roman" w:hAnsi="Times New Roman" w:ascii="Times New Roman"/>
        </w:rPr>
      </w:pPr>
      <w:r w:rsidRPr="00241F2E">
        <w:rPr>
          <w:rFonts w:cs="Times New Roman" w:hAnsi="Times New Roman" w:ascii="Times New Roman"/>
        </w:rPr>
        <w:t>Vinka Mihalinčić</w:t>
      </w:r>
    </w:p>
    <w:p w:rsidRDefault="006C694E" w:rsidP="006C694E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6F510F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276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6F510F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8B26FB">
      <w:rPr>
        <w:rFonts w:hAnsi="Times New Roman" w:ascii="Times New Roman"/>
      </w:rPr>
      <w:t>1904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1F2E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10F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0386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1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F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F2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F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F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1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F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F2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F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F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St-1138/2017-1904</izvorni_sadrzaj>
    <derivirana_varijabla naziv="DomainObject.Oznaka_1">St-1138/2017-1904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- žalba Grad Novalja
Original u ref.</izvorni_sadrzaj>
    <derivirana_varijabla naziv="DomainObject.Predmet.Opis_1">86 dijela spisa
preslika dijela spisa na VTS - žalba Grad Novalja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siječnja 2018.</izvorni_sadrzaj>
    <derivirana_varijabla naziv="DomainObject.Predmet.SpisIzvanSuda.DatumIzlazaSpisa_1">22.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St-1138/2017-1904</izvorni_sadrzaj>
    <derivirana_varijabla naziv="DomainObject.PoslovniBrojDokumenta_1">St-1138/2017-1904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7DFF77-6EC4-437B-BCB2-0CB940A61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2231</properties:Characters>
  <properties:Lines>61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2018-01-23T10:07:00Z</dcterms:created>
  <dc:creator>KDS - 8</dc:creator>
  <cp:lastModifiedBy>Vinka Mihalinčić</cp:lastModifiedBy>
  <cp:lastPrinted>2018-01-23T11:47:00Z</cp:lastPrinted>
  <dcterms:modified xmlns:xsi="http://www.w3.org/2001/XMLSchema-instance" xsi:type="dcterms:W3CDTF">2018-01-23T11:47:00Z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St-1138/2017-1904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