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74911ff" w14:paraId="74911ff" w:rsidRDefault="00186527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 xml:space="preserve">Zagreb, Amruševa 2/II     </w:t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277A7C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70</w:t>
      </w:r>
      <w:r w:rsidR="00604ACE" w:rsidRPr="0018071D">
        <w:rPr>
          <w:sz w:val="24"/>
          <w:szCs w:val="24"/>
          <w:lang w:eastAsia="en-US"/>
        </w:rPr>
        <w:t>. St-</w:t>
      </w:r>
      <w:r>
        <w:rPr>
          <w:sz w:val="24"/>
          <w:szCs w:val="24"/>
          <w:lang w:eastAsia="en-US"/>
        </w:rPr>
        <w:t>5896/2016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503D52" w:rsidR="00247376" w:rsidRPr="0018071D">
      <w:pPr>
        <w:widowControl/>
        <w:ind w:firstLine="708"/>
        <w:jc w:val="both"/>
        <w:rPr>
          <w:b/>
          <w:sz w:val="24"/>
          <w:szCs w:val="24"/>
        </w:rPr>
      </w:pPr>
      <w:r w:rsidRPr="00503D52">
        <w:rPr>
          <w:sz w:val="24"/>
          <w:szCs w:val="24"/>
          <w:lang w:eastAsia="en-US"/>
        </w:rPr>
        <w:t xml:space="preserve">Trgovački sud u Zagrebu, po sucu </w:t>
      </w:r>
      <w:r w:rsidR="00277A7C">
        <w:rPr>
          <w:sz w:val="24"/>
          <w:szCs w:val="24"/>
          <w:lang w:eastAsia="en-US"/>
        </w:rPr>
        <w:t>Maji Jurovicki</w:t>
      </w:r>
      <w:r w:rsidRPr="00503D52">
        <w:rPr>
          <w:sz w:val="24"/>
          <w:szCs w:val="24"/>
          <w:lang w:eastAsia="en-US"/>
        </w:rPr>
        <w:t xml:space="preserve">, u stečajnom postupku nad dužnikom </w:t>
      </w:r>
      <w:r w:rsidR="00277A7C">
        <w:rPr>
          <w:sz w:val="24"/>
          <w:szCs w:val="24"/>
          <w:lang w:val="pt-BR"/>
        </w:rPr>
        <w:t>CESTA PROJEKT d.o.o., Zargeb, Ulica grada Vukovara 237C, OIB: 94001593216</w:t>
      </w:r>
      <w:r w:rsidRPr="00503D52">
        <w:rPr>
          <w:sz w:val="24"/>
          <w:szCs w:val="24"/>
          <w:lang w:eastAsia="en-US"/>
        </w:rPr>
        <w:t xml:space="preserve"> </w:t>
      </w:r>
      <w:r w:rsidR="00281C43">
        <w:rPr>
          <w:sz w:val="24"/>
          <w:szCs w:val="24"/>
          <w:lang w:eastAsia="en-US"/>
        </w:rPr>
        <w:t xml:space="preserve">nakon održanog ispitnog i izvještajnog ročišta, </w:t>
      </w:r>
      <w:r w:rsidR="00277A7C">
        <w:rPr>
          <w:sz w:val="24"/>
          <w:szCs w:val="24"/>
          <w:lang w:eastAsia="en-US"/>
        </w:rPr>
        <w:t>0</w:t>
      </w:r>
      <w:r w:rsidR="00F3632C">
        <w:rPr>
          <w:sz w:val="24"/>
          <w:szCs w:val="24"/>
          <w:lang w:eastAsia="en-US"/>
        </w:rPr>
        <w:t>7</w:t>
      </w:r>
      <w:r w:rsidR="00277A7C">
        <w:rPr>
          <w:sz w:val="24"/>
          <w:szCs w:val="24"/>
          <w:lang w:eastAsia="en-US"/>
        </w:rPr>
        <w:t>. rujna 2018</w:t>
      </w:r>
      <w:r w:rsidRPr="00503D52">
        <w:rPr>
          <w:sz w:val="24"/>
          <w:szCs w:val="24"/>
          <w:lang w:eastAsia="en-US"/>
        </w:rPr>
        <w:t>.</w:t>
      </w:r>
      <w:r w:rsidR="00277A7C">
        <w:rPr>
          <w:sz w:val="24"/>
          <w:szCs w:val="24"/>
          <w:lang w:eastAsia="en-US"/>
        </w:rPr>
        <w:t xml:space="preserve"> </w:t>
      </w:r>
    </w:p>
    <w:p w:rsidRDefault="00503D52" w:rsidP="00503D52" w:rsidR="00503D52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AB57E5" w:rsidP="00D1322D" w:rsidR="00D1322D" w:rsidRPr="00FD378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1322D" w:rsidRPr="00FD378B">
        <w:rPr>
          <w:sz w:val="24"/>
          <w:szCs w:val="24"/>
        </w:rPr>
        <w:t>Utvrđene tražbine viših isplatnih redova:</w:t>
      </w:r>
    </w:p>
    <w:p w:rsidRDefault="00E2309E" w:rsidP="00861A63" w:rsidR="00E2309E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9C7970" w:rsidP="00861A63" w:rsidR="009C7970" w:rsidRPr="00FF2C29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Prvi viši </w:t>
      </w:r>
      <w:r w:rsidRPr="00FF2C29">
        <w:rPr>
          <w:rFonts w:hAnsi="Times New Roman" w:ascii="Times New Roman"/>
          <w:sz w:val="24"/>
          <w:szCs w:val="24"/>
        </w:rPr>
        <w:t>isplatni red</w:t>
      </w:r>
    </w:p>
    <w:p w:rsidRDefault="00C41E7F" w:rsidP="00C41E7F" w:rsidR="00C41E7F" w:rsidRPr="00FF2C29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FF2C29">
        <w:rPr>
          <w:rFonts w:hAnsi="Times New Roman" w:ascii="Times New Roman"/>
          <w:sz w:val="24"/>
          <w:szCs w:val="24"/>
        </w:rPr>
        <w:t xml:space="preserve">1. </w:t>
      </w:r>
      <w:r w:rsidR="00277A7C">
        <w:rPr>
          <w:rFonts w:hAnsi="Times New Roman" w:ascii="Times New Roman"/>
          <w:sz w:val="24"/>
          <w:szCs w:val="24"/>
        </w:rPr>
        <w:t>Vesela Grubišić, OIB: 17512471174, Zagreb, Gomboševa 36</w:t>
      </w:r>
      <w:r w:rsidRPr="00FF2C29">
        <w:rPr>
          <w:rFonts w:hAnsi="Times New Roman" w:ascii="Times New Roman"/>
          <w:sz w:val="24"/>
          <w:szCs w:val="24"/>
        </w:rPr>
        <w:t xml:space="preserve">, u iznosu od </w:t>
      </w:r>
      <w:r w:rsidR="00277A7C">
        <w:rPr>
          <w:rFonts w:hAnsi="Times New Roman" w:ascii="Times New Roman"/>
          <w:sz w:val="24"/>
          <w:szCs w:val="24"/>
        </w:rPr>
        <w:t>72.842,81</w:t>
      </w:r>
      <w:r w:rsidRPr="00FF2C29">
        <w:rPr>
          <w:rFonts w:hAnsi="Times New Roman" w:ascii="Times New Roman"/>
          <w:sz w:val="24"/>
          <w:szCs w:val="24"/>
        </w:rPr>
        <w:t xml:space="preserve"> kn</w:t>
      </w:r>
    </w:p>
    <w:p w:rsidRDefault="00C41E7F" w:rsidP="00C41E7F" w:rsidR="00277A7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FF2C29">
        <w:rPr>
          <w:rFonts w:hAnsi="Times New Roman" w:ascii="Times New Roman"/>
          <w:sz w:val="24"/>
          <w:szCs w:val="24"/>
        </w:rPr>
        <w:t xml:space="preserve">2. </w:t>
      </w:r>
      <w:r w:rsidR="00277A7C">
        <w:rPr>
          <w:rFonts w:hAnsi="Times New Roman" w:ascii="Times New Roman"/>
          <w:sz w:val="24"/>
          <w:szCs w:val="24"/>
        </w:rPr>
        <w:t>Marija Vučković, OIB:13305735619, Zagreb, Drage Gervaisa 17, u iznosu od 33.253,35 kn</w:t>
      </w:r>
    </w:p>
    <w:p w:rsidRDefault="00E2309E" w:rsidP="00E2309E" w:rsidR="00E2309E" w:rsidRPr="00E2309E">
      <w:pPr>
        <w:pStyle w:val="Bezproreda"/>
        <w:rPr>
          <w:rFonts w:hAnsi="Times New Roman" w:ascii="Times New Roman"/>
          <w:sz w:val="24"/>
          <w:szCs w:val="24"/>
        </w:rPr>
      </w:pPr>
      <w:r w:rsidRPr="00E2309E">
        <w:rPr>
          <w:rFonts w:hAnsi="Times New Roman" w:ascii="Times New Roman"/>
          <w:sz w:val="24"/>
          <w:szCs w:val="24"/>
        </w:rPr>
        <w:t>PRIJAVLJENE TRAŽBINE I VIŠI ISPLATNI RED:</w:t>
      </w:r>
      <w:r w:rsidRPr="00E2309E">
        <w:rPr>
          <w:rFonts w:hAnsi="Times New Roman" w:ascii="Times New Roman"/>
          <w:sz w:val="24"/>
          <w:szCs w:val="24"/>
        </w:rPr>
        <w:tab/>
        <w:t xml:space="preserve">           </w:t>
      </w:r>
      <w:r>
        <w:rPr>
          <w:rFonts w:hAnsi="Times New Roman" w:ascii="Times New Roman"/>
          <w:sz w:val="24"/>
          <w:szCs w:val="24"/>
        </w:rPr>
        <w:t>106.096,16</w:t>
      </w:r>
      <w:r w:rsidRPr="00E2309E">
        <w:rPr>
          <w:rFonts w:hAnsi="Times New Roman" w:ascii="Times New Roman"/>
          <w:sz w:val="24"/>
          <w:szCs w:val="24"/>
        </w:rPr>
        <w:t xml:space="preserve">  kuna</w:t>
      </w:r>
    </w:p>
    <w:p w:rsidRDefault="00861A63" w:rsidP="00861A63" w:rsidR="000C6128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Drugi viši isplati red</w:t>
      </w:r>
      <w:r w:rsidR="000C6128">
        <w:rPr>
          <w:rFonts w:hAnsi="Times New Roman" w:ascii="Times New Roman"/>
          <w:sz w:val="24"/>
          <w:szCs w:val="24"/>
        </w:rPr>
        <w:t>:</w:t>
      </w:r>
    </w:p>
    <w:p w:rsidRDefault="00A212C4" w:rsidP="007524C7" w:rsidR="00A212C4" w:rsidRPr="00943600">
      <w:pPr>
        <w:ind w:left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1. </w:t>
      </w:r>
      <w:r w:rsidRPr="00943600">
        <w:rPr>
          <w:bCs/>
          <w:sz w:val="24"/>
          <w:szCs w:val="24"/>
        </w:rPr>
        <w:t xml:space="preserve">REPUBLIKA HRVATSKA, </w:t>
      </w:r>
      <w:r w:rsidR="007B7090" w:rsidRPr="007B7090">
        <w:rPr>
          <w:bCs/>
          <w:sz w:val="24"/>
          <w:szCs w:val="24"/>
        </w:rPr>
        <w:t>Ministarstvo financija, Porezna uprava,</w:t>
      </w:r>
      <w:r w:rsidR="00FC68F8">
        <w:rPr>
          <w:bCs/>
          <w:sz w:val="24"/>
          <w:szCs w:val="24"/>
        </w:rPr>
        <w:t xml:space="preserve">Područni ured Zagreb, </w:t>
      </w:r>
      <w:r w:rsidR="007B7090" w:rsidRPr="007B7090">
        <w:rPr>
          <w:bCs/>
          <w:sz w:val="24"/>
          <w:szCs w:val="24"/>
        </w:rPr>
        <w:t xml:space="preserve"> Savska cesta 41, Zagreb, OIB: 18683136487</w:t>
      </w:r>
      <w:r w:rsidRPr="00943600">
        <w:rPr>
          <w:bCs/>
          <w:sz w:val="24"/>
          <w:szCs w:val="24"/>
        </w:rPr>
        <w:t xml:space="preserve">, u iznosu od </w:t>
      </w:r>
      <w:r w:rsidR="00277A7C">
        <w:rPr>
          <w:sz w:val="24"/>
          <w:szCs w:val="24"/>
        </w:rPr>
        <w:t>141.863,56</w:t>
      </w:r>
      <w:r w:rsidR="007B7090" w:rsidRPr="007B7090">
        <w:rPr>
          <w:sz w:val="24"/>
          <w:szCs w:val="24"/>
        </w:rPr>
        <w:t xml:space="preserve"> </w:t>
      </w:r>
      <w:r w:rsidRPr="0055227E">
        <w:rPr>
          <w:sz w:val="24"/>
          <w:szCs w:val="24"/>
        </w:rPr>
        <w:t>kn</w:t>
      </w:r>
    </w:p>
    <w:p w:rsidRDefault="00277A7C" w:rsidP="00F3632C" w:rsidR="00A212C4" w:rsidRPr="00D870A6">
      <w:pPr>
        <w:pStyle w:val="Default"/>
        <w:ind w:left="708"/>
        <w:jc w:val="both"/>
      </w:pPr>
      <w:r>
        <w:rPr>
          <w:bCs/>
        </w:rPr>
        <w:t xml:space="preserve"> </w:t>
      </w:r>
    </w:p>
    <w:p w:rsidRDefault="00F3632C" w:rsidP="00F3632C" w:rsidR="00F3632C" w:rsidRPr="00E2309E">
      <w:pPr>
        <w:pStyle w:val="Bezproreda"/>
        <w:rPr>
          <w:rFonts w:hAnsi="Times New Roman" w:ascii="Times New Roman"/>
          <w:sz w:val="24"/>
          <w:szCs w:val="24"/>
        </w:rPr>
      </w:pPr>
      <w:r w:rsidRPr="00E2309E">
        <w:rPr>
          <w:rFonts w:hAnsi="Times New Roman" w:ascii="Times New Roman"/>
          <w:sz w:val="24"/>
          <w:szCs w:val="24"/>
        </w:rPr>
        <w:t>PRIJAVLJENE TRAŽBINE II VIŠI ISPLATNI RED:</w:t>
      </w:r>
      <w:r w:rsidRPr="00E2309E">
        <w:rPr>
          <w:rFonts w:hAnsi="Times New Roman" w:ascii="Times New Roman"/>
          <w:sz w:val="24"/>
          <w:szCs w:val="24"/>
        </w:rPr>
        <w:tab/>
        <w:t xml:space="preserve">           141.863,56 kuna</w:t>
      </w:r>
    </w:p>
    <w:p w:rsidRDefault="00F3632C" w:rsidP="00F3632C" w:rsidR="00F3632C" w:rsidRPr="00EF03DC">
      <w:pPr>
        <w:widowControl/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33797A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</w:t>
      </w:r>
    </w:p>
    <w:p w:rsidRDefault="00F3632C" w:rsidP="00F3632C" w:rsidR="00F3632C" w:rsidRPr="00151FCB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O</w:t>
      </w:r>
      <w:r w:rsidRPr="00151FCB">
        <w:rPr>
          <w:sz w:val="24"/>
          <w:szCs w:val="24"/>
        </w:rPr>
        <w:t xml:space="preserve">brazloženje </w:t>
      </w:r>
    </w:p>
    <w:p w:rsidRDefault="00F3632C" w:rsidP="00F3632C" w:rsidR="00F3632C" w:rsidRPr="00151FCB">
      <w:pPr>
        <w:widowControl/>
        <w:jc w:val="center"/>
        <w:rPr>
          <w:sz w:val="24"/>
          <w:szCs w:val="24"/>
        </w:rPr>
      </w:pPr>
    </w:p>
    <w:p w:rsidRDefault="00F3632C" w:rsidP="00F3632C" w:rsidR="00F3632C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ispitnom ročištu održanom dana </w:t>
      </w:r>
      <w:r w:rsidR="00E2309E">
        <w:rPr>
          <w:sz w:val="24"/>
          <w:szCs w:val="24"/>
        </w:rPr>
        <w:t xml:space="preserve">05. rujna </w:t>
      </w:r>
      <w:r>
        <w:rPr>
          <w:sz w:val="24"/>
          <w:szCs w:val="24"/>
        </w:rPr>
        <w:t xml:space="preserve"> 2018</w:t>
      </w:r>
      <w:r w:rsidRPr="00151FCB">
        <w:rPr>
          <w:sz w:val="24"/>
          <w:szCs w:val="24"/>
        </w:rPr>
        <w:t>. ispitane su sve prijavljene tražbine prema</w:t>
      </w:r>
      <w:r>
        <w:rPr>
          <w:sz w:val="24"/>
          <w:szCs w:val="24"/>
        </w:rPr>
        <w:t xml:space="preserve"> svojim </w:t>
      </w:r>
      <w:r w:rsidRPr="00151FCB">
        <w:rPr>
          <w:sz w:val="24"/>
          <w:szCs w:val="24"/>
        </w:rPr>
        <w:t xml:space="preserve"> iznosima i redu. </w:t>
      </w:r>
    </w:p>
    <w:p w:rsidRDefault="00F3632C" w:rsidP="00F3632C" w:rsidR="00F3632C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 xml:space="preserve">Nakon ispitnog ročišta </w:t>
      </w:r>
      <w:r>
        <w:rPr>
          <w:sz w:val="24"/>
          <w:szCs w:val="24"/>
        </w:rPr>
        <w:t>sud</w:t>
      </w:r>
      <w:r w:rsidRPr="00151FCB">
        <w:rPr>
          <w:sz w:val="24"/>
          <w:szCs w:val="24"/>
        </w:rPr>
        <w:t xml:space="preserve"> je sastavio</w:t>
      </w:r>
      <w:r>
        <w:rPr>
          <w:sz w:val="24"/>
          <w:szCs w:val="24"/>
        </w:rPr>
        <w:t xml:space="preserve"> tablicu ispitanih tražbina</w:t>
      </w:r>
      <w:r w:rsidRPr="00151FCB">
        <w:rPr>
          <w:sz w:val="24"/>
          <w:szCs w:val="24"/>
        </w:rPr>
        <w:t xml:space="preserve">, sukladno odredbi čl. </w:t>
      </w:r>
      <w:r>
        <w:rPr>
          <w:sz w:val="24"/>
          <w:szCs w:val="24"/>
        </w:rPr>
        <w:t>264.</w:t>
      </w:r>
      <w:r w:rsidRPr="00151FCB">
        <w:rPr>
          <w:sz w:val="24"/>
          <w:szCs w:val="24"/>
        </w:rPr>
        <w:t xml:space="preserve"> Stečajnog zakona (</w:t>
      </w:r>
      <w:r>
        <w:rPr>
          <w:sz w:val="24"/>
          <w:szCs w:val="24"/>
        </w:rPr>
        <w:t>N.N.</w:t>
      </w:r>
      <w:r w:rsidRPr="00151FCB">
        <w:rPr>
          <w:sz w:val="24"/>
          <w:szCs w:val="24"/>
        </w:rPr>
        <w:t xml:space="preserve"> br. </w:t>
      </w:r>
      <w:r>
        <w:rPr>
          <w:sz w:val="24"/>
          <w:szCs w:val="24"/>
        </w:rPr>
        <w:t>71/15, dalje SZ).</w:t>
      </w:r>
    </w:p>
    <w:p w:rsidRDefault="00F3632C" w:rsidP="00F3632C" w:rsidR="00F3632C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Tražbine navedene u izre</w:t>
      </w:r>
      <w:r>
        <w:rPr>
          <w:sz w:val="24"/>
          <w:szCs w:val="24"/>
        </w:rPr>
        <w:t>ci</w:t>
      </w:r>
      <w:r w:rsidRPr="00151FCB">
        <w:rPr>
          <w:sz w:val="24"/>
          <w:szCs w:val="24"/>
        </w:rPr>
        <w:t xml:space="preserve"> ovog rješenja, stečajni upravitelj je priznao, a kako nitko od nazočnih stečajnih vjerovnika nije osporio priznate tražbine</w:t>
      </w:r>
      <w:r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>
        <w:rPr>
          <w:sz w:val="24"/>
          <w:szCs w:val="24"/>
        </w:rPr>
        <w:t>a</w:t>
      </w:r>
      <w:r w:rsidRPr="00151FCB">
        <w:rPr>
          <w:sz w:val="24"/>
          <w:szCs w:val="24"/>
        </w:rPr>
        <w:t>.</w:t>
      </w:r>
    </w:p>
    <w:p w:rsidRDefault="00F3632C" w:rsidP="00F3632C" w:rsidR="00F3632C" w:rsidRPr="00E475F1">
      <w:pPr>
        <w:widowControl/>
        <w:ind w:firstLine="708"/>
        <w:jc w:val="both"/>
        <w:rPr>
          <w:sz w:val="24"/>
          <w:szCs w:val="24"/>
        </w:rPr>
      </w:pPr>
      <w:r w:rsidRPr="00E475F1">
        <w:rPr>
          <w:sz w:val="24"/>
          <w:szCs w:val="24"/>
        </w:rPr>
        <w:t xml:space="preserve">Slijedom svega naprijed navedenog, a temeljem odredbe članka 265. do 267. SZ-a doneseno je ovo rješenje o utvrđenim i osporenim tražbinama.    </w:t>
      </w:r>
    </w:p>
    <w:p w:rsidRDefault="00F3632C" w:rsidP="00F3632C" w:rsidR="00F3632C" w:rsidRPr="00151FCB">
      <w:pPr>
        <w:widowControl/>
        <w:rPr>
          <w:sz w:val="24"/>
          <w:szCs w:val="24"/>
        </w:rPr>
      </w:pPr>
    </w:p>
    <w:p w:rsidRDefault="00F3632C" w:rsidP="00F3632C" w:rsidR="00F3632C" w:rsidRPr="00F14A20">
      <w:pPr>
        <w:jc w:val="center"/>
        <w:rPr>
          <w:sz w:val="24"/>
          <w:szCs w:val="24"/>
        </w:rPr>
      </w:pPr>
      <w:r w:rsidRPr="00151FCB">
        <w:rPr>
          <w:sz w:val="24"/>
          <w:szCs w:val="24"/>
        </w:rPr>
        <w:t>Zagreb,</w:t>
      </w:r>
      <w:r>
        <w:rPr>
          <w:sz w:val="24"/>
          <w:szCs w:val="24"/>
        </w:rPr>
        <w:t xml:space="preserve"> </w:t>
      </w:r>
      <w:r w:rsidR="00E2309E">
        <w:rPr>
          <w:sz w:val="24"/>
          <w:szCs w:val="24"/>
        </w:rPr>
        <w:t>07. rujna</w:t>
      </w:r>
      <w:r>
        <w:rPr>
          <w:sz w:val="24"/>
          <w:szCs w:val="24"/>
        </w:rPr>
        <w:t xml:space="preserve"> 2018</w:t>
      </w:r>
      <w:r w:rsidRPr="00F14A20">
        <w:rPr>
          <w:sz w:val="24"/>
          <w:szCs w:val="24"/>
        </w:rPr>
        <w:t>.</w:t>
      </w:r>
    </w:p>
    <w:p w:rsidRDefault="00F3632C" w:rsidP="00F3632C" w:rsidR="00F3632C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SUDAC:  </w:t>
      </w:r>
    </w:p>
    <w:p w:rsidRDefault="00F3632C" w:rsidP="00F3632C" w:rsidR="00F3632C">
      <w:pPr>
        <w:widowControl/>
        <w:ind w:firstLine="720" w:left="5040"/>
        <w:jc w:val="right"/>
        <w:rPr>
          <w:sz w:val="24"/>
          <w:szCs w:val="24"/>
        </w:rPr>
      </w:pPr>
    </w:p>
    <w:p w:rsidRDefault="00F3632C" w:rsidP="00F3632C" w:rsidR="00F3632C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</w:t>
      </w:r>
      <w:r w:rsidRPr="00F14A20">
        <w:rPr>
          <w:sz w:val="24"/>
          <w:szCs w:val="24"/>
        </w:rPr>
        <w:t>Maja Jurovicki</w:t>
      </w:r>
      <w:r w:rsidR="00317836">
        <w:rPr>
          <w:sz w:val="24"/>
          <w:szCs w:val="24"/>
        </w:rPr>
        <w:t xml:space="preserve">, v.r. </w:t>
      </w:r>
    </w:p>
    <w:p w:rsidRDefault="00F3632C" w:rsidP="00F3632C" w:rsidR="00F3632C">
      <w:pPr>
        <w:widowControl/>
        <w:jc w:val="both"/>
        <w:rPr>
          <w:sz w:val="24"/>
          <w:szCs w:val="24"/>
        </w:rPr>
      </w:pPr>
    </w:p>
    <w:p w:rsidRDefault="00F3632C" w:rsidP="00F3632C" w:rsidR="00F3632C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lastRenderedPageBreak/>
        <w:t>UPUTA  O PRAVNOM LIJEKU:</w:t>
      </w:r>
    </w:p>
    <w:p w:rsidRDefault="00F3632C" w:rsidP="00F3632C" w:rsidR="00F3632C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pravo na </w:t>
      </w:r>
      <w:r>
        <w:rPr>
          <w:sz w:val="24"/>
          <w:szCs w:val="24"/>
        </w:rPr>
        <w:t>ž</w:t>
      </w:r>
      <w:r w:rsidRPr="00151FCB">
        <w:rPr>
          <w:sz w:val="24"/>
          <w:szCs w:val="24"/>
        </w:rPr>
        <w:t xml:space="preserve">albu ima svaki vjerovnik </w:t>
      </w:r>
      <w:r>
        <w:rPr>
          <w:sz w:val="24"/>
          <w:szCs w:val="24"/>
        </w:rPr>
        <w:t xml:space="preserve">u dijelu koji se tiče njegove prijavljene tražbine, odnosno tražbine koju je osporio i </w:t>
      </w:r>
      <w:r w:rsidRPr="00151FCB">
        <w:rPr>
          <w:sz w:val="24"/>
          <w:szCs w:val="24"/>
        </w:rPr>
        <w:t xml:space="preserve"> stečajni upravitelj</w:t>
      </w:r>
      <w:r>
        <w:rPr>
          <w:sz w:val="24"/>
          <w:szCs w:val="24"/>
        </w:rPr>
        <w:t xml:space="preserve"> (članak 265. stavak 3.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F3632C" w:rsidP="00F3632C" w:rsidR="00F3632C">
      <w:pPr>
        <w:widowControl/>
        <w:jc w:val="both"/>
        <w:rPr>
          <w:sz w:val="24"/>
          <w:szCs w:val="24"/>
        </w:rPr>
      </w:pPr>
    </w:p>
    <w:p w:rsidRDefault="00317836" w:rsidP="004F5146" w:rsidR="00317836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317836" w:rsidP="004F5146" w:rsidR="00317836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F3632C" w:rsidP="00317836" w:rsidR="00F3632C" w:rsidRPr="00B01B1D">
      <w:pPr>
        <w:pStyle w:val="Odlomakpopisa"/>
        <w:tabs>
          <w:tab w:pos="72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312D23" w:rsidP="00FA3D1A" w:rsidR="00312D23" w:rsidRPr="0018071D">
      <w:pPr>
        <w:spacing w:afterAutospacing="true" w:after="100" w:beforeAutospacing="true" w:before="100"/>
        <w:ind w:firstLine="708"/>
        <w:jc w:val="both"/>
        <w:rPr>
          <w:sz w:val="24"/>
          <w:szCs w:val="24"/>
        </w:rPr>
      </w:pPr>
    </w:p>
    <w:sectPr w:rsidSect="00E2309E" w:rsidR="00312D23" w:rsidRPr="0018071D">
      <w:headerReference w:type="even" r:id="rId11"/>
      <w:headerReference w:type="defaul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78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277A7C">
      <w:rPr>
        <w:sz w:val="24"/>
        <w:szCs w:val="24"/>
      </w:rPr>
      <w:t>70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277A7C">
      <w:rPr>
        <w:sz w:val="24"/>
        <w:szCs w:val="24"/>
      </w:rPr>
      <w:t>5896/2016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2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9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0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4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3"/>
  </w:num>
  <w:num w:numId="3">
    <w:abstractNumId w:val="4"/>
  </w:num>
  <w:num w:numId="4">
    <w:abstractNumId w:val="34"/>
  </w:num>
  <w:num w:numId="5">
    <w:abstractNumId w:val="31"/>
  </w:num>
  <w:num w:numId="6">
    <w:abstractNumId w:val="12"/>
  </w:num>
  <w:num w:numId="7">
    <w:abstractNumId w:val="35"/>
  </w:num>
  <w:num w:numId="8">
    <w:abstractNumId w:val="27"/>
  </w:num>
  <w:num w:numId="9">
    <w:abstractNumId w:val="2"/>
  </w:num>
  <w:num w:numId="10">
    <w:abstractNumId w:val="21"/>
  </w:num>
  <w:num w:numId="11">
    <w:abstractNumId w:val="28"/>
  </w:num>
  <w:num w:numId="12">
    <w:abstractNumId w:val="22"/>
  </w:num>
  <w:num w:numId="13">
    <w:abstractNumId w:val="8"/>
  </w:num>
  <w:num w:numId="14">
    <w:abstractNumId w:val="6"/>
  </w:num>
  <w:num w:numId="15">
    <w:abstractNumId w:val="19"/>
  </w:num>
  <w:num w:numId="16">
    <w:abstractNumId w:val="3"/>
  </w:num>
  <w:num w:numId="17">
    <w:abstractNumId w:val="26"/>
  </w:num>
  <w:num w:numId="18">
    <w:abstractNumId w:val="13"/>
  </w:num>
  <w:num w:numId="19">
    <w:abstractNumId w:val="14"/>
  </w:num>
  <w:num w:numId="20">
    <w:abstractNumId w:val="0"/>
  </w:num>
  <w:num w:numId="21">
    <w:abstractNumId w:val="29"/>
  </w:num>
  <w:num w:numId="22">
    <w:abstractNumId w:val="32"/>
  </w:num>
  <w:num w:numId="23">
    <w:abstractNumId w:val="30"/>
  </w:num>
  <w:num w:numId="24">
    <w:abstractNumId w:val="24"/>
  </w:num>
  <w:num w:numId="25">
    <w:abstractNumId w:val="9"/>
  </w:num>
  <w:num w:numId="26">
    <w:abstractNumId w:val="17"/>
  </w:num>
  <w:num w:numId="27">
    <w:abstractNumId w:val="10"/>
  </w:num>
  <w:num w:numId="28">
    <w:abstractNumId w:val="20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  <w:num w:numId="33">
    <w:abstractNumId w:val="25"/>
  </w:num>
  <w:num w:numId="34">
    <w:abstractNumId w:val="18"/>
  </w:num>
  <w:num w:numId="35">
    <w:abstractNumId w:val="23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3282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656FF"/>
    <w:rsid w:val="00070A98"/>
    <w:rsid w:val="0008064B"/>
    <w:rsid w:val="00085349"/>
    <w:rsid w:val="00091873"/>
    <w:rsid w:val="000A08F3"/>
    <w:rsid w:val="000A21F1"/>
    <w:rsid w:val="000A2632"/>
    <w:rsid w:val="000B1C20"/>
    <w:rsid w:val="000B736E"/>
    <w:rsid w:val="000B7645"/>
    <w:rsid w:val="000C2293"/>
    <w:rsid w:val="000C2B84"/>
    <w:rsid w:val="000C44D9"/>
    <w:rsid w:val="000C6128"/>
    <w:rsid w:val="000D0006"/>
    <w:rsid w:val="000D52F8"/>
    <w:rsid w:val="000D6193"/>
    <w:rsid w:val="000E24E2"/>
    <w:rsid w:val="000E26C0"/>
    <w:rsid w:val="000E3E1B"/>
    <w:rsid w:val="000F11A8"/>
    <w:rsid w:val="000F30EC"/>
    <w:rsid w:val="000F4691"/>
    <w:rsid w:val="000F5B5D"/>
    <w:rsid w:val="001110FA"/>
    <w:rsid w:val="00113B9A"/>
    <w:rsid w:val="0011597E"/>
    <w:rsid w:val="001173FA"/>
    <w:rsid w:val="001222DA"/>
    <w:rsid w:val="001504A8"/>
    <w:rsid w:val="00151FCB"/>
    <w:rsid w:val="00157A97"/>
    <w:rsid w:val="00162DA7"/>
    <w:rsid w:val="001657D5"/>
    <w:rsid w:val="001665E1"/>
    <w:rsid w:val="0017572E"/>
    <w:rsid w:val="0018071D"/>
    <w:rsid w:val="00186527"/>
    <w:rsid w:val="00186871"/>
    <w:rsid w:val="001903A6"/>
    <w:rsid w:val="001904AE"/>
    <w:rsid w:val="00192295"/>
    <w:rsid w:val="00193977"/>
    <w:rsid w:val="00193FFB"/>
    <w:rsid w:val="001A3B02"/>
    <w:rsid w:val="001A4DD7"/>
    <w:rsid w:val="001A5478"/>
    <w:rsid w:val="001B02FE"/>
    <w:rsid w:val="001B3428"/>
    <w:rsid w:val="001B799E"/>
    <w:rsid w:val="001C23E5"/>
    <w:rsid w:val="001C2CC6"/>
    <w:rsid w:val="001C7AA1"/>
    <w:rsid w:val="001D336E"/>
    <w:rsid w:val="001D5B52"/>
    <w:rsid w:val="001E358F"/>
    <w:rsid w:val="001E6C99"/>
    <w:rsid w:val="001F013E"/>
    <w:rsid w:val="001F1164"/>
    <w:rsid w:val="00203C58"/>
    <w:rsid w:val="00203FF6"/>
    <w:rsid w:val="002067C4"/>
    <w:rsid w:val="00213CE8"/>
    <w:rsid w:val="002208C2"/>
    <w:rsid w:val="00222A8C"/>
    <w:rsid w:val="00226F9D"/>
    <w:rsid w:val="00227370"/>
    <w:rsid w:val="0023299C"/>
    <w:rsid w:val="0023346F"/>
    <w:rsid w:val="0024710E"/>
    <w:rsid w:val="00247376"/>
    <w:rsid w:val="00255373"/>
    <w:rsid w:val="0025701F"/>
    <w:rsid w:val="0026139F"/>
    <w:rsid w:val="00261EC5"/>
    <w:rsid w:val="002634FB"/>
    <w:rsid w:val="0027148F"/>
    <w:rsid w:val="00273171"/>
    <w:rsid w:val="002733A6"/>
    <w:rsid w:val="00277A7C"/>
    <w:rsid w:val="00281614"/>
    <w:rsid w:val="00281C43"/>
    <w:rsid w:val="00297A9B"/>
    <w:rsid w:val="00297B0A"/>
    <w:rsid w:val="002A16DB"/>
    <w:rsid w:val="002A1828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2F1E25"/>
    <w:rsid w:val="002F6B48"/>
    <w:rsid w:val="00302FE1"/>
    <w:rsid w:val="00303608"/>
    <w:rsid w:val="00310F9A"/>
    <w:rsid w:val="00312189"/>
    <w:rsid w:val="00312D23"/>
    <w:rsid w:val="00317836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7724C"/>
    <w:rsid w:val="003900E0"/>
    <w:rsid w:val="003902A2"/>
    <w:rsid w:val="00397A0A"/>
    <w:rsid w:val="003A2BEF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014D"/>
    <w:rsid w:val="004021BF"/>
    <w:rsid w:val="004046A4"/>
    <w:rsid w:val="004149ED"/>
    <w:rsid w:val="00415927"/>
    <w:rsid w:val="00416002"/>
    <w:rsid w:val="00417323"/>
    <w:rsid w:val="00417EC8"/>
    <w:rsid w:val="00431DB0"/>
    <w:rsid w:val="0043702A"/>
    <w:rsid w:val="0044139C"/>
    <w:rsid w:val="00443F54"/>
    <w:rsid w:val="0044747B"/>
    <w:rsid w:val="004508C0"/>
    <w:rsid w:val="0045226A"/>
    <w:rsid w:val="00452C6A"/>
    <w:rsid w:val="004602B7"/>
    <w:rsid w:val="00460E56"/>
    <w:rsid w:val="00467F8B"/>
    <w:rsid w:val="00474085"/>
    <w:rsid w:val="00475D50"/>
    <w:rsid w:val="00480D94"/>
    <w:rsid w:val="00481855"/>
    <w:rsid w:val="00482BB0"/>
    <w:rsid w:val="00490B87"/>
    <w:rsid w:val="00491398"/>
    <w:rsid w:val="004924C3"/>
    <w:rsid w:val="004A07C0"/>
    <w:rsid w:val="004A4F10"/>
    <w:rsid w:val="004B653E"/>
    <w:rsid w:val="004C27C1"/>
    <w:rsid w:val="004D45C7"/>
    <w:rsid w:val="004D49F4"/>
    <w:rsid w:val="004D61CF"/>
    <w:rsid w:val="004E158F"/>
    <w:rsid w:val="004E4AA6"/>
    <w:rsid w:val="004F224A"/>
    <w:rsid w:val="004F3685"/>
    <w:rsid w:val="00501D1B"/>
    <w:rsid w:val="00503D52"/>
    <w:rsid w:val="005252A6"/>
    <w:rsid w:val="005269CE"/>
    <w:rsid w:val="00530EE2"/>
    <w:rsid w:val="00532D51"/>
    <w:rsid w:val="00536637"/>
    <w:rsid w:val="00540247"/>
    <w:rsid w:val="00553310"/>
    <w:rsid w:val="00557F42"/>
    <w:rsid w:val="005603DF"/>
    <w:rsid w:val="005615EE"/>
    <w:rsid w:val="0057441D"/>
    <w:rsid w:val="005902AA"/>
    <w:rsid w:val="0059682F"/>
    <w:rsid w:val="005A4A86"/>
    <w:rsid w:val="005A7D53"/>
    <w:rsid w:val="005B6B00"/>
    <w:rsid w:val="005B70F2"/>
    <w:rsid w:val="005D4D06"/>
    <w:rsid w:val="005D5AA7"/>
    <w:rsid w:val="005D66D4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37BBD"/>
    <w:rsid w:val="00640F53"/>
    <w:rsid w:val="00643D4A"/>
    <w:rsid w:val="00647196"/>
    <w:rsid w:val="00652270"/>
    <w:rsid w:val="0065615E"/>
    <w:rsid w:val="00656433"/>
    <w:rsid w:val="00665391"/>
    <w:rsid w:val="00667F27"/>
    <w:rsid w:val="00682519"/>
    <w:rsid w:val="00692398"/>
    <w:rsid w:val="006937C4"/>
    <w:rsid w:val="00696CE6"/>
    <w:rsid w:val="006A57F5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14D1"/>
    <w:rsid w:val="006F17AE"/>
    <w:rsid w:val="006F5614"/>
    <w:rsid w:val="00731184"/>
    <w:rsid w:val="00734C30"/>
    <w:rsid w:val="007524C7"/>
    <w:rsid w:val="00756B2D"/>
    <w:rsid w:val="00762FDE"/>
    <w:rsid w:val="007649F9"/>
    <w:rsid w:val="007746AA"/>
    <w:rsid w:val="00776383"/>
    <w:rsid w:val="007808CB"/>
    <w:rsid w:val="0079366C"/>
    <w:rsid w:val="007B0DC4"/>
    <w:rsid w:val="007B4179"/>
    <w:rsid w:val="007B51BD"/>
    <w:rsid w:val="007B6567"/>
    <w:rsid w:val="007B7090"/>
    <w:rsid w:val="007C1B3D"/>
    <w:rsid w:val="007C4DEA"/>
    <w:rsid w:val="007C4FCB"/>
    <w:rsid w:val="007C5ED3"/>
    <w:rsid w:val="007D1845"/>
    <w:rsid w:val="007D377E"/>
    <w:rsid w:val="007E3BB0"/>
    <w:rsid w:val="007E3CB3"/>
    <w:rsid w:val="007E3D1B"/>
    <w:rsid w:val="007E5751"/>
    <w:rsid w:val="007E5885"/>
    <w:rsid w:val="007E61C4"/>
    <w:rsid w:val="007E6AD8"/>
    <w:rsid w:val="007F1297"/>
    <w:rsid w:val="007F2FD5"/>
    <w:rsid w:val="007F522A"/>
    <w:rsid w:val="00810C9B"/>
    <w:rsid w:val="008207BB"/>
    <w:rsid w:val="00833B0E"/>
    <w:rsid w:val="008366B0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B3EAB"/>
    <w:rsid w:val="008C683A"/>
    <w:rsid w:val="008C7C9F"/>
    <w:rsid w:val="008D5068"/>
    <w:rsid w:val="008E092A"/>
    <w:rsid w:val="008E37C9"/>
    <w:rsid w:val="008E3F99"/>
    <w:rsid w:val="008E447D"/>
    <w:rsid w:val="008F4734"/>
    <w:rsid w:val="00905C89"/>
    <w:rsid w:val="009123E2"/>
    <w:rsid w:val="00912B78"/>
    <w:rsid w:val="00912D62"/>
    <w:rsid w:val="00913C24"/>
    <w:rsid w:val="0092535E"/>
    <w:rsid w:val="00932B97"/>
    <w:rsid w:val="00940606"/>
    <w:rsid w:val="00941E8A"/>
    <w:rsid w:val="0094409D"/>
    <w:rsid w:val="00944971"/>
    <w:rsid w:val="009515AE"/>
    <w:rsid w:val="0096254C"/>
    <w:rsid w:val="00963B87"/>
    <w:rsid w:val="0096525A"/>
    <w:rsid w:val="00971B2D"/>
    <w:rsid w:val="00985D87"/>
    <w:rsid w:val="009910DF"/>
    <w:rsid w:val="00994AFD"/>
    <w:rsid w:val="009A17E2"/>
    <w:rsid w:val="009A4132"/>
    <w:rsid w:val="009A7682"/>
    <w:rsid w:val="009B05BE"/>
    <w:rsid w:val="009B1D58"/>
    <w:rsid w:val="009B3842"/>
    <w:rsid w:val="009C0C74"/>
    <w:rsid w:val="009C1492"/>
    <w:rsid w:val="009C22A7"/>
    <w:rsid w:val="009C2512"/>
    <w:rsid w:val="009C2FF3"/>
    <w:rsid w:val="009C3FAF"/>
    <w:rsid w:val="009C72A7"/>
    <w:rsid w:val="009C7970"/>
    <w:rsid w:val="009D23E0"/>
    <w:rsid w:val="009D5C96"/>
    <w:rsid w:val="009E1C1D"/>
    <w:rsid w:val="009E79C7"/>
    <w:rsid w:val="009F1CA4"/>
    <w:rsid w:val="009F2F7F"/>
    <w:rsid w:val="00A1054B"/>
    <w:rsid w:val="00A203CE"/>
    <w:rsid w:val="00A212C4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91A5B"/>
    <w:rsid w:val="00A957E6"/>
    <w:rsid w:val="00AB025F"/>
    <w:rsid w:val="00AB57E5"/>
    <w:rsid w:val="00AC62AA"/>
    <w:rsid w:val="00AC6A52"/>
    <w:rsid w:val="00AC76E7"/>
    <w:rsid w:val="00AD138A"/>
    <w:rsid w:val="00AD2B7C"/>
    <w:rsid w:val="00AD3373"/>
    <w:rsid w:val="00AE0436"/>
    <w:rsid w:val="00AE16AB"/>
    <w:rsid w:val="00AE3437"/>
    <w:rsid w:val="00AE4C40"/>
    <w:rsid w:val="00AF01DA"/>
    <w:rsid w:val="00AF142D"/>
    <w:rsid w:val="00AF516A"/>
    <w:rsid w:val="00AF64B0"/>
    <w:rsid w:val="00B075BD"/>
    <w:rsid w:val="00B14525"/>
    <w:rsid w:val="00B14BC1"/>
    <w:rsid w:val="00B20E08"/>
    <w:rsid w:val="00B25190"/>
    <w:rsid w:val="00B3714E"/>
    <w:rsid w:val="00B37327"/>
    <w:rsid w:val="00B40D90"/>
    <w:rsid w:val="00B42AB6"/>
    <w:rsid w:val="00B51145"/>
    <w:rsid w:val="00B54A8B"/>
    <w:rsid w:val="00B54EB4"/>
    <w:rsid w:val="00B668F9"/>
    <w:rsid w:val="00B66EA5"/>
    <w:rsid w:val="00B74D9B"/>
    <w:rsid w:val="00B771FC"/>
    <w:rsid w:val="00B772D1"/>
    <w:rsid w:val="00B807EB"/>
    <w:rsid w:val="00B83983"/>
    <w:rsid w:val="00B84A14"/>
    <w:rsid w:val="00B91C7C"/>
    <w:rsid w:val="00B92E14"/>
    <w:rsid w:val="00BA1DC0"/>
    <w:rsid w:val="00BA58BF"/>
    <w:rsid w:val="00BA5AB3"/>
    <w:rsid w:val="00BA7CD6"/>
    <w:rsid w:val="00BB25A0"/>
    <w:rsid w:val="00BB2EB8"/>
    <w:rsid w:val="00BB42F8"/>
    <w:rsid w:val="00BC3B49"/>
    <w:rsid w:val="00BC4AEA"/>
    <w:rsid w:val="00BC65E7"/>
    <w:rsid w:val="00BE31A0"/>
    <w:rsid w:val="00BF6B7E"/>
    <w:rsid w:val="00C031AA"/>
    <w:rsid w:val="00C11268"/>
    <w:rsid w:val="00C20918"/>
    <w:rsid w:val="00C22030"/>
    <w:rsid w:val="00C25C2B"/>
    <w:rsid w:val="00C32F5A"/>
    <w:rsid w:val="00C33A26"/>
    <w:rsid w:val="00C33D4E"/>
    <w:rsid w:val="00C3790A"/>
    <w:rsid w:val="00C41E7F"/>
    <w:rsid w:val="00C4416C"/>
    <w:rsid w:val="00C453DC"/>
    <w:rsid w:val="00C51F6D"/>
    <w:rsid w:val="00C646E7"/>
    <w:rsid w:val="00C66CC8"/>
    <w:rsid w:val="00C716BA"/>
    <w:rsid w:val="00C71ECA"/>
    <w:rsid w:val="00C72DDD"/>
    <w:rsid w:val="00C93112"/>
    <w:rsid w:val="00C93627"/>
    <w:rsid w:val="00C94BDD"/>
    <w:rsid w:val="00C96142"/>
    <w:rsid w:val="00C973FB"/>
    <w:rsid w:val="00CA4653"/>
    <w:rsid w:val="00CB1ED2"/>
    <w:rsid w:val="00CB419D"/>
    <w:rsid w:val="00CC7A73"/>
    <w:rsid w:val="00CD30BD"/>
    <w:rsid w:val="00CD368B"/>
    <w:rsid w:val="00CE525C"/>
    <w:rsid w:val="00CF174B"/>
    <w:rsid w:val="00CF4670"/>
    <w:rsid w:val="00D06667"/>
    <w:rsid w:val="00D1322D"/>
    <w:rsid w:val="00D15472"/>
    <w:rsid w:val="00D20336"/>
    <w:rsid w:val="00D2788B"/>
    <w:rsid w:val="00D36B90"/>
    <w:rsid w:val="00D37794"/>
    <w:rsid w:val="00D40A17"/>
    <w:rsid w:val="00D4523F"/>
    <w:rsid w:val="00D50B9E"/>
    <w:rsid w:val="00D55EA0"/>
    <w:rsid w:val="00D66EB8"/>
    <w:rsid w:val="00D77383"/>
    <w:rsid w:val="00D77A08"/>
    <w:rsid w:val="00D870A6"/>
    <w:rsid w:val="00DA1E8F"/>
    <w:rsid w:val="00DA4583"/>
    <w:rsid w:val="00DA6106"/>
    <w:rsid w:val="00DB53E0"/>
    <w:rsid w:val="00DB5FE7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E04F2C"/>
    <w:rsid w:val="00E07B50"/>
    <w:rsid w:val="00E13F8D"/>
    <w:rsid w:val="00E151B4"/>
    <w:rsid w:val="00E17E7B"/>
    <w:rsid w:val="00E2309E"/>
    <w:rsid w:val="00E304F5"/>
    <w:rsid w:val="00E3265C"/>
    <w:rsid w:val="00E33F8D"/>
    <w:rsid w:val="00E40726"/>
    <w:rsid w:val="00E42452"/>
    <w:rsid w:val="00E45DF5"/>
    <w:rsid w:val="00E525EE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25A8"/>
    <w:rsid w:val="00EB62F9"/>
    <w:rsid w:val="00EB688C"/>
    <w:rsid w:val="00EC5F71"/>
    <w:rsid w:val="00ED7F63"/>
    <w:rsid w:val="00EE1F13"/>
    <w:rsid w:val="00EE4053"/>
    <w:rsid w:val="00EE4AD7"/>
    <w:rsid w:val="00EE50FA"/>
    <w:rsid w:val="00EE6D71"/>
    <w:rsid w:val="00F0714B"/>
    <w:rsid w:val="00F0731C"/>
    <w:rsid w:val="00F320E3"/>
    <w:rsid w:val="00F3632C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A3D1A"/>
    <w:rsid w:val="00FB42FE"/>
    <w:rsid w:val="00FC3010"/>
    <w:rsid w:val="00FC68F8"/>
    <w:rsid w:val="00FE02E4"/>
    <w:rsid w:val="00FE1347"/>
    <w:rsid w:val="00FE1CAF"/>
    <w:rsid w:val="00FE6C0E"/>
    <w:rsid w:val="00FF2C29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Default" w:type="paragraph">
    <w:name w:val="Default"/>
    <w:rsid w:val="00A212C4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Default" w:type="paragraph">
    <w:name w:val="Default"/>
    <w:rsid w:val="00A212C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839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5896</izvorni_sadrzaj>
    <derivirana_varijabla naziv="DomainObject.Predmet.Broj_1">5896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St-5896/2016</izvorni_sadrzaj>
    <derivirana_varijabla naziv="DomainObject.Predmet.OznakaBroj_1">St-5896/2016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Nije moguće evidentirat uručenje obzirom da
nije upisan datum primitka pismena.</izvorni_sadrzaj>
    <derivirana_varijabla naziv="DomainObject.Predmet.PrimjedbaSuca_1">Nije moguće evidentirat uručenje obzirom da
nije upisan datum primitka pismena.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CESTA PROJEKT d.o.o. zastupanog po punomoćniku Ostermann i Partneri, odvjetničko društvo, d.o.o.; Vesela Grubišić</izvorni_sadrzaj>
    <derivirana_varijabla naziv="DomainObject.Predmet.ProtustrankaFormated_1">  CESTA PROJEKT d.o.o. zastupanog po punomoćniku Ostermann i Partneri, odvjetničko društvo, d.o.o.; Vesela Grubišić</derivirana_varijabla>
  </DomainObject.Predmet.ProtustrankaFormated>
  <DomainObject.Predmet.ProtustrankaFormatedOIB>
    <izvorni_sadrzaj>  CESTA PROJEKT d.o.o., OIB 94001593216 zastupanog po punomoćniku Ostermann i Partneri, odvjetničko društvo, d.o.o.; Vesela Grubišić</izvorni_sadrzaj>
    <derivirana_varijabla naziv="DomainObject.Predmet.ProtustrankaFormatedOIB_1">  CESTA PROJEKT d.o.o., OIB 94001593216 zastupanog po punomoćniku Ostermann i Partneri, odvjetničko društvo, d.o.o.; Vesela Grubišić</derivirana_varijabla>
  </DomainObject.Predmet.ProtustrankaFormatedOIB>
  <DomainObject.Predmet.ProtustrankaFormatedWithAdress>
    <izvorni_sadrzaj> CESTA PROJEKT d.o.o., Ulica grada Vukovara 237/C, 10000 Zagreb zastupanog po punomoćniku Ostermann i Partneri, odvjetničko društvo, d.o.o.; Vesela Grubišić</izvorni_sadrzaj>
    <derivirana_varijabla naziv="DomainObject.Predmet.ProtustrankaFormatedWithAdress_1"> CESTA PROJEKT d.o.o., Ulica grada Vukovara 237/C, 10000 Zagreb zastupanog po punomoćniku Ostermann i Partneri, odvjetničko društvo, d.o.o.; Vesela Grubišić</derivirana_varijabla>
  </DomainObject.Predmet.ProtustrankaFormatedWithAdress>
  <DomainObject.Predmet.ProtustrankaFormatedWithAdressOIB>
    <izvorni_sadrzaj> CESTA PROJEKT d.o.o., OIB 94001593216, Ulica grada Vukovara 237/C, 10000 Zagreb zastupanog po punomoćniku Ostermann i Partneri, odvjetničko društvo, d.o.o.; Vesela Grubišić</izvorni_sadrzaj>
    <derivirana_varijabla naziv="DomainObject.Predmet.ProtustrankaFormatedWithAdressOIB_1"> CESTA PROJEKT d.o.o., OIB 94001593216, Ulica grada Vukovara 237/C, 10000 Zagreb zastupanog po punomoćniku Ostermann i Partneri, odvjetničko društvo, d.o.o.; Vesela Grubišić</derivirana_varijabla>
  </DomainObject.Predmet.ProtustrankaFormatedWithAdressOIB>
  <DomainObject.Predmet.ProtustrankaWithAdress>
    <izvorni_sadrzaj>CESTA PROJEKT d.o.o. Ulica grada Vukovara 237/C, 10000 Zagreb</izvorni_sadrzaj>
    <derivirana_varijabla naziv="DomainObject.Predmet.ProtustrankaWithAdress_1">CESTA PROJEKT d.o.o. Ulica grada Vukovara 237/C, 10000 Zagreb</derivirana_varijabla>
  </DomainObject.Predmet.ProtustrankaWithAdress>
  <DomainObject.Predmet.ProtustrankaWithAdressOIB>
    <izvorni_sadrzaj>CESTA PROJEKT d.o.o., OIB 94001593216, Ulica grada Vukovara 237/C, 10000 Zagreb</izvorni_sadrzaj>
    <derivirana_varijabla naziv="DomainObject.Predmet.ProtustrankaWithAdressOIB_1">CESTA PROJEKT d.o.o., OIB 94001593216, Ulica grada Vukovara 237/C, 10000 Zagreb</derivirana_varijabla>
  </DomainObject.Predmet.ProtustrankaWithAdressOIB>
  <DomainObject.Predmet.ProtustrankaNazivFormated>
    <izvorni_sadrzaj>CESTA PROJEKT d.o.o.</izvorni_sadrzaj>
    <derivirana_varijabla naziv="DomainObject.Predmet.ProtustrankaNazivFormated_1">CESTA PROJEKT d.o.o.</derivirana_varijabla>
  </DomainObject.Predmet.ProtustrankaNazivFormated>
  <DomainObject.Predmet.ProtustrankaNazivFormatedOIB>
    <izvorni_sadrzaj>CESTA PROJEKT d.o.o., OIB 94001593216</izvorni_sadrzaj>
    <derivirana_varijabla naziv="DomainObject.Predmet.ProtustrankaNazivFormatedOIB_1">CESTA PROJEKT d.o.o., OIB 94001593216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CESTA PROJEKT d.o.o. zastupanog po punomoćniku Ostermann i Partneri, odvjetničko društvo, d.o.o.; Vesela Grubišić</item>
    </izvorni_sadrzaj>
    <derivirana_varijabla naziv="DomainObject.Predmet.ProtuStrankaListFormated_1">
      <item>CESTA PROJEKT d.o.o. zastupanog po punomoćniku Ostermann i Partneri, odvjetničko društvo, d.o.o.; Vesela Grubišić</item>
    </derivirana_varijabla>
  </DomainObject.Predmet.ProtuStrankaListFormated>
  <DomainObject.Predmet.ProtuStrankaListFormatedOIB>
    <izvorni_sadrzaj>
      <item>CESTA PROJEKT d.o.o., OIB 94001593216 zastupanog po punomoćniku Ostermann i Partneri, odvjetničko društvo, d.o.o.; Vesela Grubišić</item>
    </izvorni_sadrzaj>
    <derivirana_varijabla naziv="DomainObject.Predmet.ProtuStrankaListFormatedOIB_1">
      <item>CESTA PROJEKT d.o.o., OIB 94001593216 zastupanog po punomoćniku Ostermann i Partneri, odvjetničko društvo, d.o.o.; Vesela Grubišić</item>
    </derivirana_varijabla>
  </DomainObject.Predmet.ProtuStrankaListFormatedOIB>
  <DomainObject.Predmet.ProtuStrankaListFormatedWithAdress>
    <izvorni_sadrzaj>
      <item>CESTA PROJEKT d.o.o., Ulica grada Vukovara 237/C, 10000 Zagreb zastupanog po punomoćniku Ostermann i Partneri, odvjetničko društvo, d.o.o.; Vesela Grubišić</item>
    </izvorni_sadrzaj>
    <derivirana_varijabla naziv="DomainObject.Predmet.ProtuStrankaListFormatedWithAdress_1">
      <item>CESTA PROJEKT d.o.o., Ulica grada Vukovara 237/C, 10000 Zagreb zastupanog po punomoćniku Ostermann i Partneri, odvjetničko društvo, d.o.o.; Vesela Grubišić</item>
    </derivirana_varijabla>
  </DomainObject.Predmet.ProtuStrankaListFormatedWithAdress>
  <DomainObject.Predmet.ProtuStrankaListFormatedWithAdressOIB>
    <izvorni_sadrzaj>
      <item>CESTA PROJEKT d.o.o., OIB 94001593216, Ulica grada Vukovara 237/C, 10000 Zagreb zastupanog po punomoćniku Ostermann i Partneri, odvjetničko društvo, d.o.o.; Vesela Grubišić</item>
    </izvorni_sadrzaj>
    <derivirana_varijabla naziv="DomainObject.Predmet.ProtuStrankaListFormatedWithAdressOIB_1">
      <item>CESTA PROJEKT d.o.o., OIB 94001593216, Ulica grada Vukovara 237/C, 10000 Zagreb zastupanog po punomoćniku Ostermann i Partneri, odvjetničko društvo, d.o.o.; Vesela Grubišić</item>
    </derivirana_varijabla>
  </DomainObject.Predmet.ProtuStrankaListFormatedWithAdressOIB>
  <DomainObject.Predmet.ProtuStrankaListNazivFormated>
    <izvorni_sadrzaj>
      <item>CESTA PROJEKT d.o.o.</item>
    </izvorni_sadrzaj>
    <derivirana_varijabla naziv="DomainObject.Predmet.ProtuStrankaListNazivFormated_1">
      <item>CESTA PROJEKT d.o.o.</item>
    </derivirana_varijabla>
  </DomainObject.Predmet.ProtuStrankaListNazivFormated>
  <DomainObject.Predmet.ProtuStrankaListNazivFormatedOIB>
    <izvorni_sadrzaj>
      <item>CESTA PROJEKT d.o.o., OIB 94001593216</item>
    </izvorni_sadrzaj>
    <derivirana_varijabla naziv="DomainObject.Predmet.ProtuStrankaListNazivFormatedOIB_1">
      <item>CESTA PROJEKT d.o.o., OIB 94001593216</item>
    </derivirana_varijabla>
  </DomainObject.Predmet.ProtuStrankaListNazivFormatedOIB>
  <DomainObject.Predmet.OstaliListFormated>
    <izvorni_sadrzaj>
      <item>Vesela Grubišić punomoćnica sudionika u postupku CESTA PROJEKT d.o.o.</item>
      <item>Ostermann i Partneri, odvjetničko društvo, d.o.o. punomoćnik sudionika u postupku CESTA PROJEKT d.o.o.</item>
      <item>Jugoslav Puran</item>
      <item>ŽDO ZAGREB</item>
    </izvorni_sadrzaj>
    <derivirana_varijabla naziv="DomainObject.Predmet.OstaliListFormated_1">
      <item>Vesela Grubišić punomoćnica sudionika u postupku CESTA PROJEKT d.o.o.</item>
      <item>Ostermann i Partneri, odvjetničko društvo, d.o.o. punomoćnik sudionika u postupku CESTA PROJEKT d.o.o.</item>
      <item>Jugoslav Puran</item>
      <item>ŽDO ZAGREB</item>
    </derivirana_varijabla>
  </DomainObject.Predmet.OstaliListFormated>
  <DomainObject.Predmet.OstaliListFormatedOIB>
    <izvorni_sadrzaj>
      <item>Vesela Grubišić, OIB 17512471174 punomoćnica sudionika u postupku CESTA PROJEKT d.o.o.</item>
      <item>Ostermann i Partneri, odvjetničko društvo, d.o.o., OIB 07170109408 punomoćnik sudionika u postupku CESTA PROJEKT d.o.o.</item>
      <item>Jugoslav Puran, OIB 70582689973</item>
      <item>ŽDO ZAGREB</item>
    </izvorni_sadrzaj>
    <derivirana_varijabla naziv="DomainObject.Predmet.OstaliListFormatedOIB_1">
      <item>Vesela Grubišić, OIB 17512471174 punomoćnica sudionika u postupku CESTA PROJEKT d.o.o.</item>
      <item>Ostermann i Partneri, odvjetničko društvo, d.o.o., OIB 07170109408 punomoćnik sudionika u postupku CESTA PROJEKT d.o.o.</item>
      <item>Jugoslav Puran, OIB 70582689973</item>
      <item>ŽDO ZAGREB</item>
    </derivirana_varijabla>
  </DomainObject.Predmet.OstaliListFormatedOIB>
  <DomainObject.Predmet.OstaliListFormatedWithAdress>
    <izvorni_sadrzaj>
      <item>Vesela Grubišić, Gomboševa 36, 10000 Zagreb punomoćnica sudionika u postupku CESTA PROJEKT d.o.o.</item>
      <item>Ostermann i Partneri, odvjetničko društvo, d.o.o., Gajeva ulica 7, 10000 Zagreb punomoćnik sudionika u postupku CESTA PROJEKT d.o.o.</item>
      <item>Jugoslav Puran, Josipa Jelačića 12, 43000 Bjelovar</item>
      <item>ŽDO ZAGREB</item>
    </izvorni_sadrzaj>
    <derivirana_varijabla naziv="DomainObject.Predmet.OstaliListFormatedWithAdress_1">
      <item>Vesela Grubišić, Gomboševa 36, 10000 Zagreb punomoćnica sudionika u postupku CESTA PROJEKT d.o.o.</item>
      <item>Ostermann i Partneri, odvjetničko društvo, d.o.o., Gajeva ulica 7, 10000 Zagreb punomoćnik sudionika u postupku CESTA PROJEKT d.o.o.</item>
      <item>Jugoslav Puran, Josipa Jelačića 12, 43000 Bjelovar</item>
      <item>ŽDO ZAGREB</item>
    </derivirana_varijabla>
  </DomainObject.Predmet.OstaliListFormatedWithAdress>
  <DomainObject.Predmet.OstaliListFormatedWithAdressOIB>
    <izvorni_sadrzaj>
      <item>Vesela Grubišić, OIB 17512471174, Gomboševa 36, 10000 Zagreb punomoćnica sudionika u postupku CESTA PROJEKT d.o.o.</item>
      <item>Ostermann i Partneri, odvjetničko društvo, d.o.o., OIB 07170109408, Gajeva ulica 7, 10000 Zagreb punomoćnik sudionika u postupku CESTA PROJEKT d.o.o.</item>
      <item>Jugoslav Puran, OIB 70582689973, Josipa Jelačića 12, 43000 Bjelovar</item>
      <item>ŽDO ZAGREB</item>
    </izvorni_sadrzaj>
    <derivirana_varijabla naziv="DomainObject.Predmet.OstaliListFormatedWithAdressOIB_1">
      <item>Vesela Grubišić, OIB 17512471174, Gomboševa 36, 10000 Zagreb punomoćnica sudionika u postupku CESTA PROJEKT d.o.o.</item>
      <item>Ostermann i Partneri, odvjetničko društvo, d.o.o., OIB 07170109408, Gajeva ulica 7, 10000 Zagreb punomoćnik sudionika u postupku CESTA PROJEKT d.o.o.</item>
      <item>Jugoslav Puran, OIB 70582689973, Josipa Jelačića 12, 43000 Bjelovar</item>
      <item>ŽDO ZAGREB</item>
    </derivirana_varijabla>
  </DomainObject.Predmet.OstaliListFormatedWithAdressOIB>
  <DomainObject.Predmet.OstaliListNazivFormated>
    <izvorni_sadrzaj>
      <item>Vesela Grubišić</item>
      <item>Ostermann i Partneri, odvjetničko društvo, d.o.o.</item>
      <item>Jugoslav Puran</item>
      <item>ŽDO ZAGREB</item>
    </izvorni_sadrzaj>
    <derivirana_varijabla naziv="DomainObject.Predmet.OstaliListNazivFormated_1">
      <item>Vesela Grubišić</item>
      <item>Ostermann i Partneri, odvjetničko društvo, d.o.o.</item>
      <item>Jugoslav Puran</item>
      <item>ŽDO ZAGREB</item>
    </derivirana_varijabla>
  </DomainObject.Predmet.OstaliListNazivFormated>
  <DomainObject.Predmet.OstaliListNazivFormatedOIB>
    <izvorni_sadrzaj>
      <item>Vesela Grubišić, OIB 17512471174</item>
      <item>Ostermann i Partneri, odvjetničko društvo, d.o.o., OIB 07170109408</item>
      <item>Jugoslav Puran, OIB 70582689973</item>
      <item>ŽDO ZAGREB</item>
    </izvorni_sadrzaj>
    <derivirana_varijabla naziv="DomainObject.Predmet.OstaliListNazivFormatedOIB_1">
      <item>Vesela Grubišić, OIB 17512471174</item>
      <item>Ostermann i Partneri, odvjetničko društvo, d.o.o., OIB 07170109408</item>
      <item>Jugoslav Puran, OIB 70582689973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CESTA PROJEKT d.o.o.</izvorni_sadrzaj>
    <derivirana_varijabla naziv="DomainObject.Predmet.ProtustrankaIDrugi_1">CESTA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CESTA PROJEKT d.o.o., OIB 94001593216, Ulica grada Vukovara 237/C, 10000 Zagreb</izvorni_sadrzaj>
    <derivirana_varijabla naziv="DomainObject.Predmet.ProtustrankaIDrugiAdressOIB_1">CESTA PROJEKT d.o.o., OIB 94001593216, Ulica grada Vukovara 237/C,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CESTA PROJEKT d.o.o.</item>
      <item>FINA Regionalni centar Zagreb</item>
      <item>Vesela Grubišić</item>
      <item>Ostermann i Partneri, odvjetničko društvo, d.o.o.</item>
      <item>Jugoslav Puran</item>
      <item>ŽDO ZAGREB</item>
    </izvorni_sadrzaj>
    <derivirana_varijabla naziv="DomainObject.Predmet.SudioniciListNaziv_1">
      <item>CESTA PROJEKT d.o.o.</item>
      <item>FINA Regionalni centar Zagreb</item>
      <item>Vesela Grubišić</item>
      <item>Ostermann i Partneri, odvjetničko društvo, d.o.o.</item>
      <item>Jugoslav Puran</item>
      <item>ŽDO ZAGREB</item>
    </derivirana_varijabla>
  </DomainObject.Predmet.SudioniciListNaziv>
  <DomainObject.Predmet.SudioniciListAdressOIB>
    <izvorni_sadrzaj>
      <item>CESTA PROJEKT d.o.o., OIB 94001593216, Ulica grada Vukovara 237/C,10000 Zagreb</item>
      <item>FINA Regionalni centar Zagreb, OIB 85821130368, Trg Svibanjskih žrtava 1995. br. 1,10000 Zagreb</item>
      <item>Vesela Grubišić, OIB 17512471174, Gomboševa 36,10000 Zagreb</item>
      <item>Ostermann i Partneri, odvjetničko društvo, d.o.o., OIB 07170109408, Gajeva ulica 7,10000 Zagreb</item>
      <item>Jugoslav Puran, OIB 70582689973, Josipa Jelačića 12,43000 Bjelovar</item>
      <item>ŽDO ZAGREB</item>
    </izvorni_sadrzaj>
    <derivirana_varijabla naziv="DomainObject.Predmet.SudioniciListAdressOIB_1">
      <item>CESTA PROJEKT d.o.o., OIB 94001593216, Ulica grada Vukovara 237/C,10000 Zagreb</item>
      <item>FINA Regionalni centar Zagreb, OIB 85821130368, Trg Svibanjskih žrtava 1995. br. 1,10000 Zagreb</item>
      <item>Vesela Grubišić, OIB 17512471174, Gomboševa 36,10000 Zagreb</item>
      <item>Ostermann i Partneri, odvjetničko društvo, d.o.o., OIB 07170109408, Gajeva ulica 7,10000 Zagreb</item>
      <item>Jugoslav Puran, OIB 70582689973, Josipa Jelačića 12,43000 Bjelovar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94001593216</item>
      <item>, OIB 85821130368</item>
      <item>, OIB 17512471174</item>
      <item>, OIB 07170109408</item>
      <item>, OIB 70582689973</item>
      <item>, OIB null</item>
    </izvorni_sadrzaj>
    <derivirana_varijabla naziv="DomainObject.Predmet.SudioniciListNazivOIB_1">
      <item>, OIB 94001593216</item>
      <item>, OIB 85821130368</item>
      <item>, OIB 17512471174</item>
      <item>, OIB 07170109408</item>
      <item>, OIB 70582689973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2D33BA-1384-4970-B789-2CB61CF2EC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304</properties:Words>
  <properties:Characters>1625</properties:Characters>
  <properties:Lines>54</properties:Lines>
  <properties:Paragraphs>28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2018-09-06T06:18:00Z</dcterms:created>
  <dc:creator>ilukac</dc:creator>
  <cp:lastModifiedBy>Mirjana Gašparić</cp:lastModifiedBy>
  <cp:lastPrinted>2018-09-07T08:12:00Z</cp:lastPrinted>
  <dcterms:modified xmlns:xsi="http://www.w3.org/2001/XMLSchema-instance" xsi:type="dcterms:W3CDTF">2018-09-07T08:12:00Z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(St-5896-2016 Rj. o UTVRĐENIM i OSPORENIM tražbinama_čl. 265.SZ.docx)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