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E649C" w:rsidP="004F27AE" w:rsidRDefault="00E27335" w14:paraId="7e7582f" w14:textId="7e7582f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33400" cy="717550"/>
            <wp:effectExtent l="0" t="0" r="0" b="6350"/>
            <wp:docPr id="2" name="Slika 3"/>
            <wp:cNvGraphicFramePr/>
            <a:graphic>
              <a:graphicData uri="http://schemas.openxmlformats.org/drawingml/2006/picture">
                <pic:pic>
                  <pic:nvPicPr>
                    <pic:cNvPr id="2" name="Slika 3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>Republika Hrvatska</w:t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>Trgovački sud u Osijeku</w:t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 xml:space="preserve">Stalna služba u Slavonskom Brodu                                                               </w:t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>Trg pobjede 13</w:t>
      </w:r>
    </w:p>
    <w:p w:rsidR="00E27335" w:rsidP="006F5557" w:rsidRDefault="00E27335">
      <w:pPr>
        <w:spacing w:after="0"/>
        <w:jc w:val="both"/>
        <w:rPr>
          <w:rFonts w:eastAsia="Times New Roman" w:cs="Times New Roman"/>
        </w:rPr>
      </w:pPr>
      <w:r w:rsidRPr="00E27335">
        <w:rPr>
          <w:rFonts w:eastAsia="Calibri" w:cs="Times New Roman"/>
          <w:lang w:eastAsia="hr-HR"/>
        </w:rPr>
        <w:t>35 000 Slavonski Brod</w:t>
      </w:r>
      <w:r w:rsidR="006F5557">
        <w:rPr>
          <w:rFonts w:eastAsia="Calibri" w:cs="Times New Roman"/>
          <w:lang w:eastAsia="hr-HR"/>
        </w:rPr>
        <w:tab/>
      </w:r>
      <w:r w:rsidR="006F5557">
        <w:rPr>
          <w:rFonts w:eastAsia="Calibri" w:cs="Times New Roman"/>
          <w:lang w:eastAsia="hr-HR"/>
        </w:rPr>
        <w:tab/>
      </w:r>
      <w:r w:rsidR="006F5557">
        <w:rPr>
          <w:rFonts w:eastAsia="Calibri" w:cs="Times New Roman"/>
          <w:lang w:eastAsia="hr-HR"/>
        </w:rPr>
        <w:tab/>
      </w:r>
      <w:r w:rsidR="006F5557">
        <w:rPr>
          <w:rFonts w:eastAsia="Calibri" w:cs="Times New Roman"/>
          <w:lang w:eastAsia="hr-HR"/>
        </w:rPr>
        <w:tab/>
      </w:r>
      <w:r w:rsidR="006F5557">
        <w:rPr>
          <w:rFonts w:eastAsia="Calibri" w:cs="Times New Roman"/>
          <w:lang w:eastAsia="hr-HR"/>
        </w:rPr>
        <w:tab/>
      </w:r>
      <w:r w:rsidR="006F5557">
        <w:rPr>
          <w:rFonts w:eastAsia="Calibri" w:cs="Times New Roman"/>
          <w:lang w:eastAsia="hr-HR"/>
        </w:rPr>
        <w:tab/>
      </w:r>
      <w:r w:rsidR="006F5557">
        <w:rPr>
          <w:rFonts w:eastAsia="Calibri" w:cs="Times New Roman"/>
          <w:lang w:eastAsia="hr-HR"/>
        </w:rPr>
        <w:tab/>
      </w:r>
      <w:r w:rsidRPr="00E27335">
        <w:rPr>
          <w:rFonts w:eastAsia="Times New Roman" w:cs="Times New Roman"/>
        </w:rPr>
        <w:t>3 St-</w:t>
      </w:r>
      <w:r w:rsidR="00BC3B97">
        <w:rPr>
          <w:rFonts w:eastAsia="Times New Roman" w:cs="Times New Roman"/>
        </w:rPr>
        <w:t>1</w:t>
      </w:r>
      <w:r w:rsidR="000B3CC6">
        <w:rPr>
          <w:rFonts w:eastAsia="Times New Roman" w:cs="Times New Roman"/>
        </w:rPr>
        <w:t>548</w:t>
      </w:r>
      <w:r w:rsidR="005E50F2">
        <w:rPr>
          <w:rFonts w:eastAsia="Times New Roman" w:cs="Times New Roman"/>
        </w:rPr>
        <w:t>/201</w:t>
      </w:r>
      <w:r w:rsidR="00BC3B97">
        <w:rPr>
          <w:rFonts w:eastAsia="Times New Roman" w:cs="Times New Roman"/>
        </w:rPr>
        <w:t>7</w:t>
      </w:r>
      <w:r w:rsidRPr="00E27335">
        <w:rPr>
          <w:rFonts w:eastAsia="Times New Roman" w:cs="Times New Roman"/>
        </w:rPr>
        <w:t>-</w:t>
      </w:r>
      <w:r w:rsidR="00BB0F79">
        <w:rPr>
          <w:rFonts w:eastAsia="Times New Roman" w:cs="Times New Roman"/>
        </w:rPr>
        <w:t>54</w:t>
      </w:r>
    </w:p>
    <w:p w:rsidR="00D61AA1" w:rsidP="00E27335" w:rsidRDefault="00D61AA1">
      <w:pPr>
        <w:spacing w:after="0"/>
        <w:ind w:firstLine="708"/>
        <w:jc w:val="right"/>
        <w:rPr>
          <w:rFonts w:eastAsia="Times New Roman" w:cs="Times New Roman"/>
        </w:rPr>
      </w:pPr>
    </w:p>
    <w:p w:rsidRPr="00E27335" w:rsidR="00E27335" w:rsidP="00E27335" w:rsidRDefault="00E27335">
      <w:pPr>
        <w:spacing w:after="0"/>
        <w:ind w:firstLine="708"/>
        <w:jc w:val="right"/>
        <w:rPr>
          <w:rFonts w:eastAsia="Times New Roman" w:cs="Times New Roman"/>
        </w:rPr>
      </w:pPr>
    </w:p>
    <w:p w:rsidR="00E27335" w:rsidP="00E27335" w:rsidRDefault="00E27335">
      <w:pPr>
        <w:spacing w:after="0"/>
        <w:ind w:firstLine="708"/>
        <w:jc w:val="both"/>
        <w:rPr>
          <w:rFonts w:eastAsia="Times New Roman" w:cs="Times New Roman"/>
        </w:rPr>
      </w:pPr>
      <w:r w:rsidRPr="00E27335">
        <w:rPr>
          <w:rFonts w:eastAsia="Times New Roman" w:cs="Times New Roman"/>
        </w:rPr>
        <w:t xml:space="preserve">TRGOVAČKI SUD U OSIJEKU, STALNA SLUŽBA U SLAVONSKOM BRODU, po stečajnom sucu Danijeli Martini </w:t>
      </w:r>
      <w:proofErr w:type="spellStart"/>
      <w:r w:rsidRPr="00E27335">
        <w:rPr>
          <w:rFonts w:eastAsia="Times New Roman" w:cs="Times New Roman"/>
        </w:rPr>
        <w:t>Maoduš</w:t>
      </w:r>
      <w:proofErr w:type="spellEnd"/>
      <w:r w:rsidRPr="00E27335">
        <w:rPr>
          <w:rFonts w:eastAsia="Times New Roman" w:cs="Times New Roman"/>
        </w:rPr>
        <w:t xml:space="preserve">, u stečajnom postupku nad stečajnim dužnikom </w:t>
      </w:r>
      <w:r w:rsidRPr="000B3CC6" w:rsidR="000B3CC6">
        <w:rPr>
          <w:rFonts w:eastAsia="Times New Roman"/>
          <w:lang w:eastAsia="hr-HR"/>
        </w:rPr>
        <w:t>M. O. M. d. o. o.</w:t>
      </w:r>
      <w:r w:rsidR="000B3CC6">
        <w:rPr>
          <w:rFonts w:eastAsia="Times New Roman"/>
          <w:lang w:eastAsia="hr-HR"/>
        </w:rPr>
        <w:t xml:space="preserve">, </w:t>
      </w:r>
      <w:proofErr w:type="spellStart"/>
      <w:r w:rsidRPr="000B3CC6" w:rsidR="000B3CC6">
        <w:rPr>
          <w:rFonts w:eastAsia="Times New Roman"/>
          <w:lang w:eastAsia="hr-HR"/>
        </w:rPr>
        <w:t>Amatovci</w:t>
      </w:r>
      <w:proofErr w:type="spellEnd"/>
      <w:r w:rsidRPr="000B3CC6" w:rsidR="000B3CC6">
        <w:rPr>
          <w:rFonts w:eastAsia="Times New Roman"/>
          <w:lang w:eastAsia="hr-HR"/>
        </w:rPr>
        <w:t>, Brestovac</w:t>
      </w:r>
      <w:r w:rsidR="000B3CC6">
        <w:rPr>
          <w:rFonts w:eastAsia="Times New Roman"/>
          <w:lang w:eastAsia="hr-HR"/>
        </w:rPr>
        <w:t xml:space="preserve">, OIB </w:t>
      </w:r>
      <w:r w:rsidRPr="000B3CC6" w:rsidR="000B3CC6">
        <w:rPr>
          <w:rFonts w:eastAsia="Times New Roman"/>
          <w:lang w:eastAsia="hr-HR"/>
        </w:rPr>
        <w:t>00880116820</w:t>
      </w:r>
      <w:r w:rsidRPr="00E27335">
        <w:rPr>
          <w:rFonts w:eastAsia="Times New Roman" w:cs="Times New Roman"/>
        </w:rPr>
        <w:t xml:space="preserve">, dana </w:t>
      </w:r>
      <w:r w:rsidR="00BC3B97">
        <w:rPr>
          <w:rFonts w:eastAsia="Times New Roman" w:cs="Times New Roman"/>
        </w:rPr>
        <w:t>1</w:t>
      </w:r>
      <w:r w:rsidR="000B3CC6">
        <w:rPr>
          <w:rFonts w:eastAsia="Times New Roman" w:cs="Times New Roman"/>
        </w:rPr>
        <w:t>1</w:t>
      </w:r>
      <w:r w:rsidR="00BC3B97">
        <w:rPr>
          <w:rFonts w:eastAsia="Times New Roman" w:cs="Times New Roman"/>
        </w:rPr>
        <w:t xml:space="preserve">. </w:t>
      </w:r>
      <w:r w:rsidR="00BB0F79">
        <w:rPr>
          <w:rFonts w:eastAsia="Times New Roman" w:cs="Times New Roman"/>
        </w:rPr>
        <w:t>studenoga</w:t>
      </w:r>
      <w:r w:rsidR="005E50F2">
        <w:rPr>
          <w:rFonts w:eastAsia="Times New Roman" w:cs="Times New Roman"/>
        </w:rPr>
        <w:t xml:space="preserve"> 2019.</w:t>
      </w:r>
      <w:r w:rsidRPr="00E27335">
        <w:rPr>
          <w:rFonts w:eastAsia="Times New Roman" w:cs="Times New Roman"/>
        </w:rPr>
        <w:t>, donio je slijedeći</w:t>
      </w:r>
    </w:p>
    <w:p w:rsidRPr="00E27335" w:rsidR="00E27335" w:rsidP="00E27335" w:rsidRDefault="00E27335">
      <w:pPr>
        <w:spacing w:after="0"/>
        <w:ind w:firstLine="708"/>
        <w:jc w:val="both"/>
        <w:rPr>
          <w:rFonts w:eastAsia="Times New Roman" w:cs="Times New Roman"/>
        </w:rPr>
      </w:pPr>
    </w:p>
    <w:p w:rsidR="00B52909" w:rsidP="00E27335" w:rsidRDefault="00E27335">
      <w:pPr>
        <w:spacing w:after="0"/>
        <w:ind w:firstLine="708"/>
        <w:jc w:val="center"/>
        <w:rPr>
          <w:rFonts w:eastAsia="Times New Roman" w:cs="Times New Roman"/>
        </w:rPr>
      </w:pPr>
      <w:r w:rsidRPr="00E27335">
        <w:rPr>
          <w:rFonts w:eastAsia="Times New Roman" w:cs="Times New Roman"/>
        </w:rPr>
        <w:t>Z A K L J U Č A K</w:t>
      </w:r>
    </w:p>
    <w:p w:rsidRPr="00B52909" w:rsidR="00B52909" w:rsidP="00B52909" w:rsidRDefault="00B52909">
      <w:pPr>
        <w:spacing w:after="0"/>
        <w:rPr>
          <w:rFonts w:eastAsia="Times New Roman" w:cs="Times New Roman"/>
        </w:rPr>
      </w:pPr>
    </w:p>
    <w:p w:rsidR="00B52909" w:rsidP="0042227C" w:rsidRDefault="002D064E">
      <w:pPr>
        <w:spacing w:after="0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Poziva se novi </w:t>
      </w:r>
      <w:proofErr w:type="spellStart"/>
      <w:r>
        <w:rPr>
          <w:rFonts w:eastAsia="Times New Roman" w:cs="Times New Roman"/>
        </w:rPr>
        <w:t>razlučni</w:t>
      </w:r>
      <w:proofErr w:type="spellEnd"/>
      <w:r>
        <w:rPr>
          <w:rFonts w:eastAsia="Times New Roman" w:cs="Times New Roman"/>
        </w:rPr>
        <w:t xml:space="preserve"> vjerovnik </w:t>
      </w:r>
      <w:r w:rsidR="004340E7">
        <w:rPr>
          <w:rFonts w:eastAsia="Times New Roman" w:cs="Times New Roman"/>
        </w:rPr>
        <w:t xml:space="preserve">DDM </w:t>
      </w:r>
      <w:proofErr w:type="spellStart"/>
      <w:r w:rsidR="004340E7">
        <w:rPr>
          <w:rFonts w:eastAsia="Times New Roman" w:cs="Times New Roman"/>
        </w:rPr>
        <w:t>Invest</w:t>
      </w:r>
      <w:proofErr w:type="spellEnd"/>
      <w:r w:rsidR="004340E7">
        <w:rPr>
          <w:rFonts w:eastAsia="Times New Roman" w:cs="Times New Roman"/>
        </w:rPr>
        <w:t xml:space="preserve"> 3 AG  zastupan po Nenadu Grofu, odvjetniku iz Zagreba u roku od 8 dana dostaviti ovom sudu račun na koji će se isplatiti dio kupoprodajne cijene sukladno rješenju o namirenju od 15. listopada 2019. u iznosu od 52.278,86 kn</w:t>
      </w:r>
      <w:r w:rsidR="002E79C4">
        <w:rPr>
          <w:rFonts w:eastAsia="Times New Roman" w:cs="Times New Roman"/>
        </w:rPr>
        <w:t>.</w:t>
      </w:r>
    </w:p>
    <w:p w:rsidR="0042227C" w:rsidP="0042227C" w:rsidRDefault="0042227C">
      <w:pPr>
        <w:spacing w:after="0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Upozoravaju se stečajna upraviteljica i </w:t>
      </w:r>
      <w:proofErr w:type="spellStart"/>
      <w:r>
        <w:rPr>
          <w:rFonts w:eastAsia="Times New Roman" w:cs="Times New Roman"/>
        </w:rPr>
        <w:t>razlučni</w:t>
      </w:r>
      <w:proofErr w:type="spellEnd"/>
      <w:r>
        <w:rPr>
          <w:rFonts w:eastAsia="Times New Roman" w:cs="Times New Roman"/>
        </w:rPr>
        <w:t xml:space="preserve"> vjerovnik R</w:t>
      </w:r>
      <w:r w:rsidR="008D3AFC">
        <w:rPr>
          <w:rFonts w:eastAsia="Times New Roman" w:cs="Times New Roman"/>
        </w:rPr>
        <w:t xml:space="preserve">epublika </w:t>
      </w:r>
      <w:r>
        <w:rPr>
          <w:rFonts w:eastAsia="Times New Roman" w:cs="Times New Roman"/>
        </w:rPr>
        <w:t>H</w:t>
      </w:r>
      <w:r w:rsidR="008D3AFC">
        <w:rPr>
          <w:rFonts w:eastAsia="Times New Roman" w:cs="Times New Roman"/>
        </w:rPr>
        <w:t>rvatska</w:t>
      </w:r>
      <w:r>
        <w:rPr>
          <w:rFonts w:eastAsia="Times New Roman" w:cs="Times New Roman"/>
        </w:rPr>
        <w:t xml:space="preserve"> da sud nije zaprimio sukladno zaključku od </w:t>
      </w:r>
      <w:r w:rsidR="003A0957">
        <w:rPr>
          <w:rFonts w:eastAsia="Times New Roman" w:cs="Times New Roman"/>
        </w:rPr>
        <w:t>15.10.2019. obavijesti o računima za isplatu po rješenju o namirenju u određenom roku, pa ako sud iste ne zaprimi u</w:t>
      </w:r>
      <w:r w:rsidR="007C66CF">
        <w:rPr>
          <w:rFonts w:eastAsia="Times New Roman" w:cs="Times New Roman"/>
        </w:rPr>
        <w:t xml:space="preserve"> daljnjem roku od 8 dana, iznosi koje treba uplatiti FINA sa osnova dijela kup</w:t>
      </w:r>
      <w:r w:rsidR="008D3AFC">
        <w:rPr>
          <w:rFonts w:eastAsia="Times New Roman" w:cs="Times New Roman"/>
        </w:rPr>
        <w:t>op</w:t>
      </w:r>
      <w:r w:rsidR="007C66CF">
        <w:rPr>
          <w:rFonts w:eastAsia="Times New Roman" w:cs="Times New Roman"/>
        </w:rPr>
        <w:t xml:space="preserve">rodajne cijene stečajnoj masi i </w:t>
      </w:r>
      <w:proofErr w:type="spellStart"/>
      <w:r w:rsidR="007C66CF">
        <w:rPr>
          <w:rFonts w:eastAsia="Times New Roman" w:cs="Times New Roman"/>
        </w:rPr>
        <w:t>razlučnim</w:t>
      </w:r>
      <w:proofErr w:type="spellEnd"/>
      <w:r w:rsidR="007C66CF">
        <w:rPr>
          <w:rFonts w:eastAsia="Times New Roman" w:cs="Times New Roman"/>
        </w:rPr>
        <w:t xml:space="preserve"> vjerovnicima, ostat će rezervirani na kontu ovog predmeta. </w:t>
      </w:r>
    </w:p>
    <w:p w:rsidR="002E79C4" w:rsidP="00B52909" w:rsidRDefault="002E79C4">
      <w:pPr>
        <w:spacing w:after="0"/>
        <w:rPr>
          <w:rFonts w:eastAsia="Times New Roman" w:cs="Times New Roman"/>
        </w:rPr>
      </w:pPr>
      <w:r>
        <w:rPr>
          <w:rFonts w:eastAsia="Times New Roman" w:cs="Times New Roman"/>
        </w:rPr>
        <w:tab/>
      </w:r>
    </w:p>
    <w:p w:rsidR="002E79C4" w:rsidP="0042227C" w:rsidRDefault="00DA082C">
      <w:pPr>
        <w:spacing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Obrazloženje</w:t>
      </w:r>
    </w:p>
    <w:p w:rsidR="0042227C" w:rsidP="0042227C" w:rsidRDefault="0042227C">
      <w:pPr>
        <w:spacing w:after="0"/>
        <w:ind w:firstLine="708"/>
        <w:rPr>
          <w:rFonts w:eastAsia="Times New Roman" w:cs="Times New Roman"/>
        </w:rPr>
      </w:pPr>
    </w:p>
    <w:p w:rsidR="00DA082C" w:rsidP="001B650D" w:rsidRDefault="002E79C4">
      <w:pPr>
        <w:spacing w:after="0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U ovoj pravnoj stvari novi </w:t>
      </w:r>
      <w:proofErr w:type="spellStart"/>
      <w:r>
        <w:rPr>
          <w:rFonts w:eastAsia="Times New Roman" w:cs="Times New Roman"/>
        </w:rPr>
        <w:t>razlučni</w:t>
      </w:r>
      <w:proofErr w:type="spellEnd"/>
      <w:r>
        <w:rPr>
          <w:rFonts w:eastAsia="Times New Roman" w:cs="Times New Roman"/>
        </w:rPr>
        <w:t xml:space="preserve"> vjerovnik je dostavio dokaze o ustupu </w:t>
      </w:r>
      <w:proofErr w:type="spellStart"/>
      <w:r>
        <w:rPr>
          <w:rFonts w:eastAsia="Times New Roman" w:cs="Times New Roman"/>
        </w:rPr>
        <w:t>razlučnog</w:t>
      </w:r>
      <w:proofErr w:type="spellEnd"/>
      <w:r>
        <w:rPr>
          <w:rFonts w:eastAsia="Times New Roman" w:cs="Times New Roman"/>
        </w:rPr>
        <w:t xml:space="preserve"> prava nakon što je sud</w:t>
      </w:r>
      <w:r w:rsidR="00DA082C">
        <w:rPr>
          <w:rFonts w:eastAsia="Times New Roman" w:cs="Times New Roman"/>
        </w:rPr>
        <w:t xml:space="preserve"> već donio rješenje o namirenju.</w:t>
      </w:r>
    </w:p>
    <w:p w:rsidR="006F5557" w:rsidP="0042227C" w:rsidRDefault="00DA082C">
      <w:pPr>
        <w:spacing w:after="0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>Stoga je odlučeno kao u izreci.</w:t>
      </w:r>
    </w:p>
    <w:p w:rsidR="006F5557" w:rsidP="0042227C" w:rsidRDefault="00DA082C">
      <w:pPr>
        <w:spacing w:after="0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Ukoliko novi </w:t>
      </w:r>
      <w:proofErr w:type="spellStart"/>
      <w:r>
        <w:rPr>
          <w:rFonts w:eastAsia="Times New Roman" w:cs="Times New Roman"/>
        </w:rPr>
        <w:t>r</w:t>
      </w:r>
      <w:r w:rsidR="0042227C">
        <w:rPr>
          <w:rFonts w:eastAsia="Times New Roman" w:cs="Times New Roman"/>
        </w:rPr>
        <w:t>a</w:t>
      </w:r>
      <w:r>
        <w:rPr>
          <w:rFonts w:eastAsia="Times New Roman" w:cs="Times New Roman"/>
        </w:rPr>
        <w:t>z</w:t>
      </w:r>
      <w:r w:rsidR="0042227C">
        <w:rPr>
          <w:rFonts w:eastAsia="Times New Roman" w:cs="Times New Roman"/>
        </w:rPr>
        <w:t>lučni</w:t>
      </w:r>
      <w:proofErr w:type="spellEnd"/>
      <w:r w:rsidR="0042227C">
        <w:rPr>
          <w:rFonts w:eastAsia="Times New Roman" w:cs="Times New Roman"/>
        </w:rPr>
        <w:t xml:space="preserve"> vje</w:t>
      </w:r>
      <w:r>
        <w:rPr>
          <w:rFonts w:eastAsia="Times New Roman" w:cs="Times New Roman"/>
        </w:rPr>
        <w:t xml:space="preserve">rovnik ne dostavi račun </w:t>
      </w:r>
      <w:r w:rsidR="0042227C">
        <w:rPr>
          <w:rFonts w:eastAsia="Times New Roman" w:cs="Times New Roman"/>
        </w:rPr>
        <w:t>na koji će se vršti isplata nov</w:t>
      </w:r>
      <w:r>
        <w:rPr>
          <w:rFonts w:eastAsia="Times New Roman" w:cs="Times New Roman"/>
        </w:rPr>
        <w:t xml:space="preserve">čani iznos će se rezervirati na kontu ovog predmeta do dostave računa za uplatu. </w:t>
      </w:r>
    </w:p>
    <w:p w:rsidRPr="00B52909" w:rsidR="008D3AFC" w:rsidP="0042227C" w:rsidRDefault="008D3AFC">
      <w:pPr>
        <w:spacing w:after="0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>Sud u ostavljenom roku nije zaprimio obavijesti Republike Hrvatske i stečajne upraviteljice o točnim računima na koje treba izvršiti isplatu</w:t>
      </w:r>
      <w:r w:rsidR="00F15404">
        <w:rPr>
          <w:rFonts w:eastAsia="Times New Roman" w:cs="Times New Roman"/>
        </w:rPr>
        <w:t>.</w:t>
      </w:r>
    </w:p>
    <w:p w:rsidRPr="00B52909" w:rsidR="00D61AA1" w:rsidP="00BB0F79" w:rsidRDefault="00B52909">
      <w:pPr>
        <w:spacing w:after="0"/>
        <w:jc w:val="both"/>
        <w:rPr>
          <w:rFonts w:eastAsia="Times New Roman" w:cs="Times New Roman"/>
        </w:rPr>
      </w:pPr>
      <w:r w:rsidRPr="00B52909">
        <w:rPr>
          <w:rFonts w:eastAsia="Times New Roman" w:cs="Times New Roman"/>
        </w:rPr>
        <w:tab/>
      </w:r>
      <w:r w:rsidR="00D61AA1">
        <w:rPr>
          <w:rFonts w:eastAsia="Times New Roman" w:cs="Times New Roman"/>
        </w:rPr>
        <w:t xml:space="preserve"> </w:t>
      </w:r>
    </w:p>
    <w:p w:rsidRPr="00B52909" w:rsidR="00B52909" w:rsidP="0099549B" w:rsidRDefault="00B52909">
      <w:pPr>
        <w:spacing w:after="0"/>
        <w:jc w:val="both"/>
        <w:rPr>
          <w:rFonts w:eastAsia="Times New Roman" w:cs="Times New Roman"/>
        </w:rPr>
      </w:pPr>
    </w:p>
    <w:p w:rsidR="00B52909" w:rsidP="00B52909" w:rsidRDefault="00E27335">
      <w:pPr>
        <w:spacing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U Slavonskom Brodu dana </w:t>
      </w:r>
      <w:r w:rsidR="00BC3B97">
        <w:rPr>
          <w:rFonts w:eastAsia="Times New Roman" w:cs="Times New Roman"/>
        </w:rPr>
        <w:t>1</w:t>
      </w:r>
      <w:r w:rsidR="000B3CC6">
        <w:rPr>
          <w:rFonts w:eastAsia="Times New Roman" w:cs="Times New Roman"/>
        </w:rPr>
        <w:t>1</w:t>
      </w:r>
      <w:r w:rsidR="00BC3B97">
        <w:rPr>
          <w:rFonts w:eastAsia="Times New Roman" w:cs="Times New Roman"/>
        </w:rPr>
        <w:t xml:space="preserve">. </w:t>
      </w:r>
      <w:r w:rsidR="00BB0F79">
        <w:rPr>
          <w:rFonts w:eastAsia="Times New Roman" w:cs="Times New Roman"/>
        </w:rPr>
        <w:t>studenoga</w:t>
      </w:r>
      <w:r>
        <w:rPr>
          <w:rFonts w:eastAsia="Times New Roman" w:cs="Times New Roman"/>
        </w:rPr>
        <w:t xml:space="preserve"> 2019. </w:t>
      </w:r>
    </w:p>
    <w:p w:rsidRPr="00B52909" w:rsidR="00B52909" w:rsidP="00B52909" w:rsidRDefault="00B52909">
      <w:pPr>
        <w:spacing w:after="0"/>
        <w:rPr>
          <w:rFonts w:eastAsia="Times New Roman" w:cs="Times New Roman"/>
        </w:rPr>
      </w:pPr>
    </w:p>
    <w:p w:rsidRPr="00B52909" w:rsidR="00B52909" w:rsidP="00B52909" w:rsidRDefault="00B52909">
      <w:pPr>
        <w:spacing w:after="0"/>
        <w:jc w:val="center"/>
        <w:rPr>
          <w:rFonts w:eastAsia="Times New Roman" w:cs="Times New Roman"/>
        </w:rPr>
      </w:pP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  <w:t>Stečajni sudac</w:t>
      </w:r>
    </w:p>
    <w:p w:rsidRPr="00B52909" w:rsidR="00B52909" w:rsidP="00B52909" w:rsidRDefault="00B52909">
      <w:pPr>
        <w:spacing w:after="0"/>
        <w:jc w:val="center"/>
        <w:rPr>
          <w:rFonts w:eastAsia="Times New Roman" w:cs="Times New Roman"/>
        </w:rPr>
      </w:pPr>
    </w:p>
    <w:p w:rsidRPr="00B52909" w:rsidR="00B52909" w:rsidP="001B650D" w:rsidRDefault="00B52909">
      <w:pPr>
        <w:spacing w:after="0"/>
        <w:jc w:val="center"/>
        <w:rPr>
          <w:rFonts w:eastAsia="Times New Roman" w:cs="Times New Roman"/>
        </w:rPr>
      </w:pP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</w:r>
      <w:r w:rsidRPr="00B52909">
        <w:rPr>
          <w:rFonts w:eastAsia="Times New Roman" w:cs="Times New Roman"/>
        </w:rPr>
        <w:tab/>
        <w:t xml:space="preserve">Daniela Martini </w:t>
      </w:r>
      <w:proofErr w:type="spellStart"/>
      <w:r w:rsidRPr="00B52909">
        <w:rPr>
          <w:rFonts w:eastAsia="Times New Roman" w:cs="Times New Roman"/>
        </w:rPr>
        <w:t>Maoduš</w:t>
      </w:r>
      <w:proofErr w:type="spellEnd"/>
    </w:p>
    <w:p w:rsidRPr="00B76F3C" w:rsidR="00AE649C" w:rsidP="004F27AE" w:rsidRDefault="00AE649C">
      <w:pPr>
        <w:pStyle w:val="NormaleSPIS"/>
      </w:pPr>
    </w:p>
    <w:sectPr w:rsidRPr="00B76F3C" w:rsidR="00AE649C" w:rsidSect="0099549B">
      <w:head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2496852"/>
      <w:docPartObj>
        <w:docPartGallery w:val="Page Numbers (Top of Page)"/>
        <w:docPartUnique/>
      </w:docPartObj>
    </w:sdtPr>
    <w:sdtEndPr/>
    <w:sdtContent>
      <w:p w:rsidR="0099549B" w:rsidRDefault="009954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50D">
          <w:t>2</w:t>
        </w:r>
        <w:r>
          <w:fldChar w:fldCharType="end"/>
        </w:r>
      </w:p>
    </w:sdtContent>
  </w:sdt>
  <w:p w:rsidR="000B3CC6" w:rsidP="000B3CC6" w:rsidRDefault="000B3CC6">
    <w:pPr>
      <w:spacing w:after="0"/>
      <w:ind w:firstLine="708"/>
      <w:jc w:val="right"/>
      <w:rPr>
        <w:rFonts w:eastAsia="Times New Roman" w:cs="Times New Roman"/>
      </w:rPr>
    </w:pPr>
    <w:r w:rsidRPr="00E27335">
      <w:rPr>
        <w:rFonts w:eastAsia="Times New Roman" w:cs="Times New Roman"/>
      </w:rPr>
      <w:t>3 St-</w:t>
    </w:r>
    <w:r>
      <w:rPr>
        <w:rFonts w:eastAsia="Times New Roman" w:cs="Times New Roman"/>
      </w:rPr>
      <w:t>1548/2017</w:t>
    </w:r>
    <w:r w:rsidRPr="00E27335">
      <w:rPr>
        <w:rFonts w:eastAsia="Times New Roman" w:cs="Times New Roman"/>
      </w:rPr>
      <w:t>-</w:t>
    </w:r>
    <w:r>
      <w:rPr>
        <w:rFonts w:eastAsia="Times New Roman" w:cs="Times New Roman"/>
      </w:rPr>
      <w:t>42</w:t>
    </w:r>
  </w:p>
  <w:p w:rsidR="0099549B" w:rsidP="0099549B" w:rsidRDefault="0099549B">
    <w:pPr>
      <w:spacing w:after="0"/>
      <w:ind w:firstLine="708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A36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CC6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BF1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50D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5C6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64E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9C4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0957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27C"/>
    <w:rsid w:val="0042377C"/>
    <w:rsid w:val="00423CF6"/>
    <w:rsid w:val="00426DD7"/>
    <w:rsid w:val="0042749B"/>
    <w:rsid w:val="0043033C"/>
    <w:rsid w:val="00430503"/>
    <w:rsid w:val="00430993"/>
    <w:rsid w:val="00433D82"/>
    <w:rsid w:val="004340E7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0F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1D50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557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4F0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6CF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AFC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49B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909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F79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B97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CFC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B4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2CE7"/>
    <w:rsid w:val="00C63AB8"/>
    <w:rsid w:val="00C63CD2"/>
    <w:rsid w:val="00C65A6C"/>
    <w:rsid w:val="00C65F5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AA1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82C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335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404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88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31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06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studenog 2019.</izvorni_sadrzaj>
    <derivirana_varijabla naziv="DomainObject.DatumDonosenjaOdluke_1">11.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O. M. društvo s ograničenom odgovornošću za građevinarstvo i trgovinu</izvorni_sadrzaj>
    <derivirana_varijabla naziv="DomainObject.Predmet.ProtustrankaFormated_1">  M. O. M. društvo s ograničenom odgovornošću za građevinarstvo i trgovinu</derivirana_varijabla>
  </DomainObject.Predmet.ProtustrankaFormated>
  <DomainObject.Predmet.ProtustrankaFormatedOIB>
    <izvorni_sadrzaj>  M. O. M. društvo s ograničenom odgovornošću za građevinarstvo i trgovinu, OIB 00880116820</izvorni_sadrzaj>
    <derivirana_varijabla naziv="DomainObject.Predmet.ProtustrankaFormatedOIB_1">  M. O. M. društvo s ograničenom odgovornošću za građevinarstvo i trgovinu, OIB 00880116820</derivirana_varijabla>
  </DomainObject.Predmet.ProtustrankaFormatedOIB>
  <DomainObject.Predmet.ProtustrankaFormatedWithAdress>
    <izvorni_sadrzaj> M. O. M. društvo s ograničenom odgovornošću za građevinarstvo i trgovinu, Amatovci 10, 34000 Amatovci</izvorni_sadrzaj>
    <derivirana_varijabla naziv="DomainObject.Predmet.ProtustrankaFormatedWithAdress_1"> M. O. M. društvo s ograničenom odgovornošću za građevinarstvo i trgovinu, Amatovci 10, 34000 Amatovci</derivirana_varijabla>
  </DomainObject.Predmet.ProtustrankaFormatedWithAdress>
  <DomainObject.Predmet.ProtustrankaFormatedWithAdressOIB>
    <izvorni_sadrzaj> M. O. M. društvo s ograničenom odgovornošću za građevinarstvo i trgovinu, OIB 00880116820, Amatovci 10, 34000 Amatovci</izvorni_sadrzaj>
    <derivirana_varijabla naziv="DomainObject.Predmet.ProtustrankaFormatedWithAdressOIB_1"> M. O. M. društvo s ograničenom odgovornošću za građevinarstvo i trgovinu, OIB 00880116820, Amatovci 10, 34000 Amatovci</derivirana_varijabla>
  </DomainObject.Predmet.ProtustrankaFormatedWithAdressOIB>
  <DomainObject.Predmet.ProtustrankaWithAdress>
    <izvorni_sadrzaj>M. O. M. društvo s ograničenom odgovornošću za građevinarstvo i trgovinu Amatovci 10, 34000 Amatovci</izvorni_sadrzaj>
    <derivirana_varijabla naziv="DomainObject.Predmet.ProtustrankaWithAdress_1">M. O. M. društvo s ograničenom odgovornošću za građevinarstvo i trgovinu Amatovci 10, 34000 Amatovci</derivirana_varijabla>
  </DomainObject.Predmet.ProtustrankaWithAdress>
  <DomainObject.Predmet.ProtustrankaWithAdressOIB>
    <izvorni_sadrzaj>M. O. M. društvo s ograničenom odgovornošću za građevinarstvo i trgovinu, OIB 00880116820, Amatovci 10, 34000 Amatovci</izvorni_sadrzaj>
    <derivirana_varijabla naziv="DomainObject.Predmet.ProtustrankaWithAdressOIB_1">M. O. M. društvo s ograničenom odgovornošću za građevinarstvo i trgovinu, OIB 00880116820, Amatovci 10, 34000 Amatovci</derivirana_varijabla>
  </DomainObject.Predmet.ProtustrankaWithAdressOIB>
  <DomainObject.Predmet.ProtustrankaNazivFormated>
    <izvorni_sadrzaj>M. O. M. društvo s ograničenom odgovornošću za građevinarstvo i trgovinu</izvorni_sadrzaj>
    <derivirana_varijabla naziv="DomainObject.Predmet.ProtustrankaNazivFormated_1">M. O. M. društvo s ograničenom odgovornošću za građevinarstvo i trgovinu</derivirana_varijabla>
  </DomainObject.Predmet.ProtustrankaNazivFormated>
  <DomainObject.Predmet.ProtustrankaNazivFormatedOIB>
    <izvorni_sadrzaj>M. O. M. društvo s ograničenom odgovornošću za građevinarstvo i trgovinu, OIB 00880116820</izvorni_sadrzaj>
    <derivirana_varijabla naziv="DomainObject.Predmet.ProtustrankaNazivFormatedOIB_1">M. O. M. društvo s ograničenom odgovornošću za građevinarstvo i trgovinu, OIB 00880116820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 O. M. društvo s ograničenom odgovornošću za građevinarstvo i trgovinu</item>
    </izvorni_sadrzaj>
    <derivirana_varijabla naziv="DomainObject.Predmet.ProtuStrankaListFormated_1">
      <item>M. O. M. društvo s ograničenom odgovornošću za građevinarstvo i trgovinu</item>
    </derivirana_varijabla>
  </DomainObject.Predmet.ProtuStrankaListFormated>
  <DomainObject.Predmet.ProtuStrankaListFormatedOIB>
    <izvorni_sadrzaj>
      <item>M. O. M. društvo s ograničenom odgovornošću za građevinarstvo i trgovinu, OIB 00880116820</item>
    </izvorni_sadrzaj>
    <derivirana_varijabla naziv="DomainObject.Predmet.ProtuStrankaListFormatedOIB_1">
      <item>M. O. M. društvo s ograničenom odgovornošću za građevinarstvo i trgovinu, OIB 00880116820</item>
    </derivirana_varijabla>
  </DomainObject.Predmet.ProtuStrankaListFormatedOIB>
  <DomainObject.Predmet.ProtuStrankaListFormatedWithAdress>
    <izvorni_sadrzaj>
      <item>M. O. M. društvo s ograničenom odgovornošću za građevinarstvo i trgovinu, Amatovci 10, 34000 Amatovci</item>
    </izvorni_sadrzaj>
    <derivirana_varijabla naziv="DomainObject.Predmet.ProtuStrankaListFormatedWithAdress_1">
      <item>M. O. M. društvo s ograničenom odgovornošću za građevinarstvo i trgovinu, Amatovci 10, 34000 Amatovci</item>
    </derivirana_varijabla>
  </DomainObject.Predmet.ProtuStrankaListFormatedWithAdress>
  <DomainObject.Predmet.ProtuStrankaListFormatedWithAdressOIB>
    <izvorni_sadrzaj>
      <item>M. O. M. društvo s ograničenom odgovornošću za građevinarstvo i trgovinu, OIB 00880116820, Amatovci 10, 34000 Amatovci</item>
    </izvorni_sadrzaj>
    <derivirana_varijabla naziv="DomainObject.Predmet.ProtuStrankaListFormatedWithAdressOIB_1">
      <item>M. O. M. društvo s ograničenom odgovornošću za građevinarstvo i trgovinu, OIB 00880116820, Amatovci 10, 34000 Amatovci</item>
    </derivirana_varijabla>
  </DomainObject.Predmet.ProtuStrankaListFormatedWithAdressOIB>
  <DomainObject.Predmet.ProtuStrankaListNazivFormated>
    <izvorni_sadrzaj>
      <item>M. O. M. društvo s ograničenom odgovornošću za građevinarstvo i trgovinu</item>
    </izvorni_sadrzaj>
    <derivirana_varijabla naziv="DomainObject.Predmet.ProtuStrankaListNazivFormated_1">
      <item>M. O. M. društvo s ograničenom odgovornošću za građevinarstvo i trgovinu</item>
    </derivirana_varijabla>
  </DomainObject.Predmet.ProtuStrankaListNazivFormated>
  <DomainObject.Predmet.ProtuStrankaListNazivFormatedOIB>
    <izvorni_sadrzaj>
      <item>M. O. M. društvo s ograničenom odgovornošću za građevinarstvo i trgovinu, OIB 00880116820</item>
    </izvorni_sadrzaj>
    <derivirana_varijabla naziv="DomainObject.Predmet.ProtuStrankaListNazivFormatedOIB_1">
      <item>M. O. M. društvo s ograničenom odgovornošću za građevinarstvo i trgovinu, OIB 00880116820</item>
    </derivirana_varijabla>
  </DomainObject.Predmet.ProtuStrankaListNazivFormatedOIB>
  <DomainObject.Predmet.OstaliListFormated>
    <izvorni_sadrzaj>
      <item>Gabrijel Zovak</item>
      <item>Maja Zvačko</item>
      <item>Sanja Mišević</item>
      <item>Mirko Jelić</item>
    </izvorni_sadrzaj>
    <derivirana_varijabla naziv="DomainObject.Predmet.OstaliListFormated_1">
      <item>Gabrijel Zovak</item>
      <item>Maja Zvačko</item>
      <item>Sanja Mišević</item>
      <item>Mirko Jelić</item>
    </derivirana_varijabla>
  </DomainObject.Predmet.OstaliListFormated>
  <DomainObject.Predmet.OstaliListFormatedOIB>
    <izvorni_sadrzaj>
      <item>Gabrijel Zovak</item>
      <item>Maja Zvačko</item>
      <item>Sanja Mišević</item>
      <item>Mirko Jelić</item>
    </izvorni_sadrzaj>
    <derivirana_varijabla naziv="DomainObject.Predmet.OstaliListFormatedOIB_1">
      <item>Gabrijel Zovak</item>
      <item>Maja Zvačko</item>
      <item>Sanja Mišević</item>
      <item>Mirko Jelić</item>
    </derivirana_varijabla>
  </DomainObject.Predmet.OstaliListFormatedOIB>
  <DomainObject.Predmet.OstaliListFormatedWithAdress>
    <izvorni_sadrzaj>
      <item>Gabrijel Zovak</item>
      <item>Maja Zvačko</item>
      <item>Sanja Mišević</item>
      <item>Mirko Jelić</item>
    </izvorni_sadrzaj>
    <derivirana_varijabla naziv="DomainObject.Predmet.OstaliListFormatedWithAdress_1">
      <item>Gabrijel Zovak</item>
      <item>Maja Zvačko</item>
      <item>Sanja Mišević</item>
      <item>Mirko Jelić</item>
    </derivirana_varijabla>
  </DomainObject.Predmet.OstaliListFormatedWithAdress>
  <DomainObject.Predmet.OstaliListFormatedWithAdressOIB>
    <izvorni_sadrzaj>
      <item>Gabrijel Zovak</item>
      <item>Maja Zvačko</item>
      <item>Sanja Mišević</item>
      <item>Mirko Jelić</item>
    </izvorni_sadrzaj>
    <derivirana_varijabla naziv="DomainObject.Predmet.OstaliListFormatedWithAdressOIB_1">
      <item>Gabrijel Zovak</item>
      <item>Maja Zvačko</item>
      <item>Sanja Mišević</item>
      <item>Mirko Jelić</item>
    </derivirana_varijabla>
  </DomainObject.Predmet.OstaliListFormatedWithAdressOIB>
  <DomainObject.Predmet.OstaliListNazivFormated>
    <izvorni_sadrzaj>
      <item>Gabrijel Zovak</item>
      <item>Maja Zvačko</item>
      <item>Sanja Mišević</item>
      <item>Mirko Jelić</item>
    </izvorni_sadrzaj>
    <derivirana_varijabla naziv="DomainObject.Predmet.OstaliListNazivFormated_1">
      <item>Gabrijel Zovak</item>
      <item>Maja Zvačko</item>
      <item>Sanja Mišević</item>
      <item>Mirko Jelić</item>
    </derivirana_varijabla>
  </DomainObject.Predmet.OstaliListNazivFormated>
  <DomainObject.Predmet.OstaliListNazivFormatedOIB>
    <izvorni_sadrzaj>
      <item>Gabrijel Zovak</item>
      <item>Maja Zvačko</item>
      <item>Sanja Mišević</item>
      <item>Mirko Jelić</item>
    </izvorni_sadrzaj>
    <derivirana_varijabla naziv="DomainObject.Predmet.OstaliListNazivFormatedOIB_1">
      <item>Gabrijel Zovak</item>
      <item>Maja Zvačko</item>
      <item>Sanja Mišević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2019.</izvorni_sadrzaj>
    <derivirana_varijabla naziv="DomainObject.Datum_1">11.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 O. M. društvo s ograničenom odgovornošću za građevinarstvo i trgovinu</izvorni_sadrzaj>
    <derivirana_varijabla naziv="DomainObject.Predmet.ProtustrankaIDrugi_1">M. O. M.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 O. M. društvo s ograničenom odgovornošću za građevinarstvo i trgovinu, OIB 00880116820, Amatovci 10, 34000 Amatovci</izvorni_sadrzaj>
    <derivirana_varijabla naziv="DomainObject.Predmet.ProtustrankaIDrugiAdressOIB_1">M. O. M. društvo s ograničenom odgovornošću za građevinarstvo i trgovinu, OIB 00880116820, Amatovci 10, 34000 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O. M. društvo s ograničenom odgovornošću za građevinarstvo i trgovinu</item>
      <item>FINA RC OSIJEK</item>
      <item>Gabrijel Zovak</item>
      <item>Maja Zvačko</item>
      <item>Sanja Mišević</item>
      <item>Mirko Jelić</item>
    </izvorni_sadrzaj>
    <derivirana_varijabla naziv="DomainObject.Predmet.SudioniciListNaziv_1">
      <item>M. O. M. društvo s ograničenom odgovornošću za građevinarstvo i trgovinu</item>
      <item>FINA RC OSIJEK</item>
      <item>Gabrijel Zovak</item>
      <item>Maja Zvačko</item>
      <item>Sanja Mišević</item>
      <item>Mirko Jelić</item>
    </derivirana_varijabla>
  </DomainObject.Predmet.SudioniciListNaziv>
  <DomainObject.Predmet.SudioniciListAdressOIB>
    <izvorni_sadrzaj>
      <item>M. O. M. društvo s ograničenom odgovornošću za građevinarstvo i trgovinu, OIB 00880116820, Amatovci 10,34000 Amatovci</item>
      <item>FINA RC OSIJEK, OIB 85821130368</item>
      <item>Gabrijel Zovak</item>
      <item>Maja Zvačko</item>
      <item>Sanja Mišević</item>
      <item>Mirko Jelić</item>
    </izvorni_sadrzaj>
    <derivirana_varijabla naziv="DomainObject.Predmet.SudioniciListAdressOIB_1">
      <item>M. O. M. društvo s ograničenom odgovornošću za građevinarstvo i trgovinu, OIB 00880116820, Amatovci 10,34000 Amatovci</item>
      <item>FINA RC OSIJEK, OIB 85821130368</item>
      <item>Gabrijel Zovak</item>
      <item>Maja Zvačko</item>
      <item>Sanja Mišević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78E3F-3064-4686-A7B1-BA9C93C90E1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265</properties:Words>
  <properties:Characters>1386</properties:Characters>
  <properties:Lines>41</properties:Lines>
  <properties:Paragraphs>17</properties:Paragraphs>
  <properties:TotalTime>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2019-11-11T12:38:00Z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2019-11-11T12:50:00Z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Odluka - Zaključak (ST-1548-2017 ZAKLJUČAK poziva se ocx.docx)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