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5885" w14:paraId="36e5885" w:rsidRDefault="00573E5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73E5C" w:rsidP="00573E5C" w:rsidR="00573E5C" w:rsidRPr="00573E5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73E5C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/>
          <w:szCs w:val="20"/>
        </w:rPr>
      </w:pPr>
      <w:r w:rsidRPr="00573E5C">
        <w:rPr>
          <w:rFonts w:cs="Times New Roman" w:eastAsia="Times New Roman"/>
          <w:b/>
          <w:lang w:val="en-AU"/>
        </w:rPr>
        <w:t>TRGOVA</w:t>
      </w:r>
      <w:r w:rsidRPr="00573E5C">
        <w:rPr>
          <w:rFonts w:cs="Times New Roman" w:eastAsia="Times New Roman"/>
          <w:b/>
        </w:rPr>
        <w:t>Č</w:t>
      </w:r>
      <w:r w:rsidRPr="00573E5C">
        <w:rPr>
          <w:rFonts w:cs="Times New Roman" w:eastAsia="Times New Roman"/>
          <w:b/>
          <w:lang w:val="en-AU"/>
        </w:rPr>
        <w:t>KI</w:t>
      </w:r>
      <w:r w:rsidRPr="00573E5C">
        <w:rPr>
          <w:rFonts w:cs="Times New Roman" w:eastAsia="Times New Roman"/>
          <w:b/>
        </w:rPr>
        <w:t xml:space="preserve"> </w:t>
      </w:r>
      <w:r w:rsidRPr="00573E5C">
        <w:rPr>
          <w:rFonts w:cs="Times New Roman" w:eastAsia="Times New Roman"/>
          <w:b/>
          <w:lang w:val="en-AU"/>
        </w:rPr>
        <w:t>SUD</w:t>
      </w:r>
      <w:r w:rsidRPr="00573E5C">
        <w:rPr>
          <w:rFonts w:cs="Times New Roman" w:eastAsia="Times New Roman"/>
          <w:b/>
        </w:rPr>
        <w:t xml:space="preserve"> </w:t>
      </w:r>
      <w:r w:rsidRPr="00573E5C">
        <w:rPr>
          <w:rFonts w:cs="Times New Roman" w:eastAsia="Times New Roman"/>
          <w:b/>
          <w:lang w:val="en-AU"/>
        </w:rPr>
        <w:t>U</w:t>
      </w:r>
      <w:r w:rsidRPr="00573E5C">
        <w:rPr>
          <w:rFonts w:cs="Times New Roman" w:eastAsia="Times New Roman"/>
          <w:b/>
        </w:rPr>
        <w:t xml:space="preserve"> </w:t>
      </w:r>
      <w:r w:rsidRPr="00573E5C">
        <w:rPr>
          <w:rFonts w:cs="Times New Roman" w:eastAsia="Times New Roman"/>
          <w:b/>
          <w:lang w:val="en-AU"/>
        </w:rPr>
        <w:t>SPLITU</w:t>
      </w:r>
      <w:r w:rsidRPr="00573E5C">
        <w:rPr>
          <w:rFonts w:cs="Times New Roman" w:eastAsia="Times New Roman"/>
          <w:b/>
        </w:rPr>
        <w:t xml:space="preserve"> </w:t>
      </w:r>
      <w:r w:rsidRPr="00573E5C">
        <w:rPr>
          <w:rFonts w:cs="Times New Roman" w:eastAsia="Times New Roman"/>
        </w:rPr>
        <w:t xml:space="preserve">            </w:t>
      </w:r>
      <w:r w:rsidRPr="00573E5C">
        <w:rPr>
          <w:rFonts w:cs="Times New Roman" w:eastAsia="Times New Roman"/>
        </w:rPr>
        <w:tab/>
      </w:r>
      <w:r w:rsidRPr="00573E5C">
        <w:rPr>
          <w:rFonts w:cs="Times New Roman" w:eastAsia="Times New Roman"/>
        </w:rPr>
        <w:tab/>
      </w:r>
      <w:r w:rsidRPr="00573E5C">
        <w:rPr>
          <w:rFonts w:cs="Times New Roman" w:eastAsia="Times New Roman"/>
        </w:rPr>
        <w:tab/>
        <w:t xml:space="preserve">      </w:t>
      </w:r>
      <w:proofErr w:type="spellStart"/>
      <w:r w:rsidRPr="00573E5C">
        <w:rPr>
          <w:rFonts w:cs="Times New Roman" w:eastAsia="Times New Roman"/>
          <w:b/>
          <w:lang w:val="en-AU"/>
        </w:rPr>
        <w:t>Broj</w:t>
      </w:r>
      <w:proofErr w:type="spellEnd"/>
      <w:r w:rsidRPr="00573E5C">
        <w:rPr>
          <w:rFonts w:cs="Times New Roman" w:eastAsia="Times New Roman"/>
          <w:b/>
        </w:rPr>
        <w:t xml:space="preserve">: 14. </w:t>
      </w:r>
      <w:r w:rsidRPr="00573E5C">
        <w:rPr>
          <w:rFonts w:cs="Times New Roman" w:eastAsia="Times New Roman"/>
          <w:b/>
          <w:lang w:val="en-US"/>
        </w:rPr>
        <w:t>St</w:t>
      </w:r>
      <w:r w:rsidRPr="00573E5C">
        <w:rPr>
          <w:rFonts w:cs="Times New Roman" w:eastAsia="Times New Roman"/>
          <w:b/>
        </w:rPr>
        <w:t>-643/2011.</w:t>
      </w:r>
    </w:p>
    <w:p w:rsidRDefault="00573E5C" w:rsidP="00573E5C" w:rsidR="00573E5C" w:rsidRPr="00573E5C">
      <w:pPr>
        <w:spacing w:after="0"/>
        <w:rPr>
          <w:rFonts w:cs="Times New Roman" w:eastAsia="Times New Roman"/>
          <w:b/>
          <w:szCs w:val="20"/>
        </w:rPr>
      </w:pPr>
      <w:r w:rsidRPr="00573E5C">
        <w:rPr>
          <w:rFonts w:cs="Times New Roman" w:eastAsia="Times New Roman"/>
          <w:b/>
          <w:szCs w:val="20"/>
        </w:rPr>
        <w:t xml:space="preserve">          </w:t>
      </w:r>
      <w:proofErr w:type="spellStart"/>
      <w:r w:rsidRPr="00573E5C">
        <w:rPr>
          <w:rFonts w:cs="Times New Roman" w:eastAsia="Times New Roman"/>
          <w:b/>
          <w:szCs w:val="20"/>
          <w:lang w:val="en-US"/>
        </w:rPr>
        <w:t>Sukoi</w:t>
      </w:r>
      <w:proofErr w:type="spellEnd"/>
      <w:r w:rsidRPr="00573E5C">
        <w:rPr>
          <w:rFonts w:cs="Times New Roman" w:eastAsia="Times New Roman"/>
          <w:b/>
          <w:szCs w:val="20"/>
        </w:rPr>
        <w:t>š</w:t>
      </w:r>
      <w:proofErr w:type="spellStart"/>
      <w:r w:rsidRPr="00573E5C">
        <w:rPr>
          <w:rFonts w:cs="Times New Roman" w:eastAsia="Times New Roman"/>
          <w:b/>
          <w:szCs w:val="20"/>
          <w:lang w:val="en-US"/>
        </w:rPr>
        <w:t>anska</w:t>
      </w:r>
      <w:proofErr w:type="spellEnd"/>
      <w:r w:rsidRPr="00573E5C">
        <w:rPr>
          <w:rFonts w:cs="Times New Roman" w:eastAsia="Times New Roman"/>
          <w:b/>
          <w:szCs w:val="20"/>
        </w:rPr>
        <w:t xml:space="preserve"> 6.</w:t>
      </w:r>
    </w:p>
    <w:p w:rsidRDefault="00573E5C" w:rsidP="00573E5C" w:rsidR="00573E5C" w:rsidRPr="00573E5C">
      <w:pPr>
        <w:spacing w:after="0"/>
        <w:rPr>
          <w:rFonts w:cs="Times New Roman" w:eastAsia="Times New Roman"/>
          <w:b/>
          <w:szCs w:val="20"/>
          <w:lang w:val="en-US"/>
        </w:rPr>
      </w:pPr>
      <w:r w:rsidRPr="00573E5C">
        <w:rPr>
          <w:rFonts w:cs="Times New Roman" w:eastAsia="Times New Roman"/>
          <w:b/>
          <w:szCs w:val="20"/>
        </w:rPr>
        <w:t xml:space="preserve">         </w:t>
      </w:r>
      <w:r w:rsidRPr="00573E5C">
        <w:rPr>
          <w:rFonts w:cs="Times New Roman" w:eastAsia="Times New Roman"/>
          <w:b/>
          <w:szCs w:val="20"/>
          <w:lang w:val="en-US"/>
        </w:rPr>
        <w:t>21000  S P L I T</w:t>
      </w:r>
    </w:p>
    <w:p w:rsidRDefault="00573E5C" w:rsidP="00573E5C" w:rsidR="00573E5C" w:rsidRPr="00573E5C">
      <w:pPr>
        <w:spacing w:after="0"/>
        <w:rPr>
          <w:rFonts w:cs="Times New Roman" w:eastAsia="Times New Roman"/>
          <w:szCs w:val="20"/>
          <w:lang w:val="en-US"/>
        </w:rPr>
      </w:pPr>
    </w:p>
    <w:p w:rsidRDefault="00573E5C" w:rsidP="00573E5C" w:rsidR="00573E5C" w:rsidRPr="00573E5C">
      <w:pPr>
        <w:spacing w:after="0"/>
        <w:rPr>
          <w:rFonts w:cs="Times New Roman" w:eastAsia="Times New Roman"/>
          <w:szCs w:val="20"/>
          <w:lang w:val="en-US"/>
        </w:rPr>
      </w:pPr>
    </w:p>
    <w:p w:rsidRDefault="00573E5C" w:rsidP="00573E5C" w:rsidR="00573E5C" w:rsidRPr="00573E5C">
      <w:pPr>
        <w:spacing w:after="0"/>
        <w:jc w:val="center"/>
        <w:rPr>
          <w:rFonts w:cs="Times New Roman" w:eastAsia="Times New Roman"/>
          <w:b/>
          <w:lang w:val="en-US"/>
        </w:rPr>
      </w:pPr>
      <w:r w:rsidRPr="00573E5C">
        <w:rPr>
          <w:rFonts w:cs="Times New Roman" w:eastAsia="Times New Roman"/>
          <w:b/>
          <w:lang w:val="en-US"/>
        </w:rPr>
        <w:t>R E P U B L I K A    H R V A T S K A</w:t>
      </w:r>
    </w:p>
    <w:p w:rsidRDefault="00573E5C" w:rsidP="00573E5C" w:rsidR="00573E5C" w:rsidRPr="00573E5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73E5C" w:rsidP="00573E5C" w:rsidR="00573E5C" w:rsidRPr="00573E5C">
      <w:pPr>
        <w:spacing w:after="0"/>
        <w:jc w:val="center"/>
        <w:rPr>
          <w:rFonts w:cs="Times New Roman" w:eastAsia="Times New Roman"/>
          <w:b/>
          <w:lang w:val="en-US"/>
        </w:rPr>
      </w:pPr>
      <w:r w:rsidRPr="00573E5C">
        <w:rPr>
          <w:rFonts w:cs="Times New Roman" w:eastAsia="Times New Roman"/>
          <w:b/>
          <w:lang w:val="en-US"/>
        </w:rPr>
        <w:t>Z A K L J U Č A K</w:t>
      </w:r>
    </w:p>
    <w:p w:rsidRDefault="00573E5C" w:rsidP="00573E5C" w:rsidR="00573E5C" w:rsidRPr="00573E5C">
      <w:pPr>
        <w:spacing w:after="0"/>
        <w:rPr>
          <w:rFonts w:cs="Times New Roman" w:eastAsia="Times New Roman"/>
          <w:szCs w:val="20"/>
          <w:lang w:val="de-DE"/>
        </w:rPr>
      </w:pPr>
    </w:p>
    <w:p w:rsidRDefault="00573E5C" w:rsidP="00573E5C" w:rsidR="00573E5C" w:rsidRPr="00573E5C">
      <w:pPr>
        <w:spacing w:after="0"/>
        <w:rPr>
          <w:rFonts w:cs="Times New Roman" w:eastAsia="Times New Roman"/>
          <w:szCs w:val="20"/>
          <w:lang w:val="de-DE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Calibri" w:hAnsi="Calibri" w:ascii="Calibri"/>
          <w:szCs w:val="20"/>
        </w:rPr>
      </w:pPr>
      <w:r w:rsidRPr="00573E5C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573E5C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573E5C">
        <w:rPr>
          <w:rFonts w:cs="Times New Roman" w:eastAsia="Calibri" w:hAnsi="Calibri" w:ascii="Calibri"/>
          <w:szCs w:val="22"/>
        </w:rPr>
        <w:t xml:space="preserve"> stečajnim </w:t>
      </w:r>
      <w:r w:rsidRPr="00573E5C">
        <w:rPr>
          <w:rFonts w:cs="Times New Roman" w:eastAsia="Calibri" w:hAnsi="Calibri" w:ascii="Calibri"/>
          <w:szCs w:val="22"/>
          <w:lang w:val="en-AU"/>
        </w:rPr>
        <w:t>Du</w:t>
      </w:r>
      <w:r w:rsidRPr="00573E5C">
        <w:rPr>
          <w:rFonts w:cs="Times New Roman" w:eastAsia="Calibri" w:hAnsi="Calibri" w:ascii="Calibri"/>
          <w:szCs w:val="22"/>
        </w:rPr>
        <w:t>ž</w:t>
      </w:r>
      <w:proofErr w:type="spellStart"/>
      <w:r w:rsidRPr="00573E5C">
        <w:rPr>
          <w:rFonts w:cs="Times New Roman" w:eastAsia="Calibri" w:hAnsi="Calibri" w:ascii="Calibri"/>
          <w:szCs w:val="22"/>
          <w:lang w:val="en-AU"/>
        </w:rPr>
        <w:t>nikom</w:t>
      </w:r>
      <w:proofErr w:type="spellEnd"/>
      <w:r w:rsidRPr="00573E5C">
        <w:rPr>
          <w:rFonts w:cs="Times New Roman" w:eastAsia="Calibri" w:hAnsi="Calibri" w:ascii="Calibri"/>
          <w:szCs w:val="22"/>
        </w:rPr>
        <w:t xml:space="preserve">: MUPERA, d.o.o. Solin (Grad Solin), Matoševa </w:t>
      </w:r>
      <w:proofErr w:type="spellStart"/>
      <w:r w:rsidRPr="00573E5C">
        <w:rPr>
          <w:rFonts w:cs="Times New Roman" w:eastAsia="Calibri" w:hAnsi="Calibri" w:ascii="Calibri"/>
          <w:szCs w:val="22"/>
        </w:rPr>
        <w:t>bb</w:t>
      </w:r>
      <w:proofErr w:type="spellEnd"/>
      <w:r w:rsidRPr="00573E5C">
        <w:rPr>
          <w:rFonts w:cs="Times New Roman" w:eastAsia="Calibri" w:hAnsi="Calibri" w:ascii="Calibri"/>
          <w:szCs w:val="22"/>
        </w:rPr>
        <w:t xml:space="preserve">., </w:t>
      </w:r>
      <w:r w:rsidRPr="00573E5C">
        <w:rPr>
          <w:rFonts w:cs="Times New Roman" w:eastAsia="Calibri" w:hAnsi="Calibri" w:ascii="Calibri"/>
          <w:szCs w:val="22"/>
          <w:lang w:val="en-AU"/>
        </w:rPr>
        <w:t>MBS: 080021858., OIB: 16903436447.</w:t>
      </w:r>
      <w:r w:rsidRPr="00573E5C">
        <w:rPr>
          <w:rFonts w:cs="Times New Roman" w:eastAsia="Calibri" w:hAnsi="Calibri" w:ascii="Calibri"/>
          <w:szCs w:val="22"/>
        </w:rPr>
        <w:t xml:space="preserve"> (Dužnik, stečajni Dužnik), kojega zastupa stečajna upraviteljica Ljiljana </w:t>
      </w:r>
      <w:proofErr w:type="spellStart"/>
      <w:r w:rsidRPr="00573E5C">
        <w:rPr>
          <w:rFonts w:cs="Times New Roman" w:eastAsia="Calibri" w:hAnsi="Calibri" w:ascii="Calibri"/>
          <w:szCs w:val="22"/>
        </w:rPr>
        <w:t>Poljanić</w:t>
      </w:r>
      <w:proofErr w:type="spellEnd"/>
      <w:r w:rsidRPr="00573E5C">
        <w:rPr>
          <w:rFonts w:cs="Times New Roman" w:eastAsia="Calibri" w:hAnsi="Calibri" w:ascii="Calibri"/>
          <w:szCs w:val="22"/>
        </w:rPr>
        <w:t xml:space="preserve">, iz Splita, Vinkovačka 25., </w:t>
      </w:r>
      <w:proofErr w:type="spellStart"/>
      <w:r w:rsidRPr="00573E5C">
        <w:rPr>
          <w:rFonts w:cs="Times New Roman" w:eastAsia="Calibri" w:hAnsi="Calibri" w:ascii="Calibri"/>
          <w:szCs w:val="22"/>
          <w:lang w:val="de-DE"/>
        </w:rPr>
        <w:t>dana</w:t>
      </w:r>
      <w:proofErr w:type="spellEnd"/>
      <w:r w:rsidRPr="00573E5C">
        <w:rPr>
          <w:rFonts w:cs="Times New Roman" w:eastAsia="Calibri" w:hAnsi="Calibri" w:ascii="Calibri"/>
          <w:szCs w:val="22"/>
        </w:rPr>
        <w:t xml:space="preserve"> 13. siječnja 2016. </w:t>
      </w:r>
      <w:proofErr w:type="spellStart"/>
      <w:r w:rsidRPr="00573E5C">
        <w:rPr>
          <w:rFonts w:cs="Times New Roman" w:eastAsia="Calibri" w:hAnsi="Calibri" w:ascii="Calibri"/>
          <w:szCs w:val="22"/>
          <w:lang w:val="de-DE"/>
        </w:rPr>
        <w:t>godine</w:t>
      </w:r>
      <w:proofErr w:type="spellEnd"/>
      <w:r w:rsidRPr="00573E5C">
        <w:rPr>
          <w:rFonts w:cs="Times New Roman" w:eastAsia="Calibri" w:hAnsi="Calibri" w:ascii="Calibri"/>
          <w:szCs w:val="22"/>
          <w:lang w:val="de-DE"/>
        </w:rPr>
        <w:t xml:space="preserve">, </w:t>
      </w:r>
      <w:proofErr w:type="spellStart"/>
      <w:r w:rsidRPr="00573E5C">
        <w:rPr>
          <w:rFonts w:cs="Times New Roman" w:eastAsia="Calibri" w:hAnsi="Calibri" w:ascii="Calibri"/>
          <w:szCs w:val="22"/>
          <w:lang w:val="de-DE"/>
        </w:rPr>
        <w:t>donio</w:t>
      </w:r>
      <w:proofErr w:type="spellEnd"/>
      <w:r w:rsidRPr="00573E5C">
        <w:rPr>
          <w:rFonts w:cs="Times New Roman" w:eastAsia="Calibri" w:hAnsi="Calibri" w:ascii="Calibri"/>
          <w:szCs w:val="22"/>
          <w:lang w:val="de-DE"/>
        </w:rPr>
        <w:t xml:space="preserve"> je </w:t>
      </w:r>
      <w:proofErr w:type="spellStart"/>
      <w:r w:rsidRPr="00573E5C">
        <w:rPr>
          <w:rFonts w:cs="Times New Roman" w:eastAsia="Calibri" w:hAnsi="Calibri" w:ascii="Calibri"/>
          <w:szCs w:val="22"/>
          <w:lang w:val="de-DE"/>
        </w:rPr>
        <w:t>ovaj</w:t>
      </w:r>
      <w:proofErr w:type="spellEnd"/>
    </w:p>
    <w:p w:rsidRDefault="00573E5C" w:rsidP="00573E5C" w:rsidR="00573E5C" w:rsidRPr="00573E5C">
      <w:pPr>
        <w:spacing w:after="0"/>
        <w:rPr>
          <w:rFonts w:cs="Times New Roman" w:eastAsia="Times New Roman"/>
          <w:szCs w:val="20"/>
        </w:rPr>
      </w:pPr>
    </w:p>
    <w:p w:rsidRDefault="00573E5C" w:rsidP="00573E5C" w:rsidR="00573E5C" w:rsidRPr="00573E5C">
      <w:pPr>
        <w:spacing w:after="0"/>
        <w:jc w:val="center"/>
        <w:rPr>
          <w:rFonts w:cs="Times New Roman" w:eastAsia="Times New Roman"/>
          <w:b/>
          <w:szCs w:val="20"/>
        </w:rPr>
      </w:pPr>
      <w:proofErr w:type="spellStart"/>
      <w:r w:rsidRPr="00573E5C">
        <w:rPr>
          <w:rFonts w:cs="Times New Roman" w:eastAsia="Times New Roman"/>
          <w:b/>
          <w:lang w:val="de-DE"/>
        </w:rPr>
        <w:t>zaključak</w:t>
      </w:r>
      <w:proofErr w:type="spellEnd"/>
      <w:r w:rsidRPr="00573E5C">
        <w:rPr>
          <w:rFonts w:cs="Times New Roman" w:eastAsia="Times New Roman"/>
          <w:b/>
        </w:rPr>
        <w:t xml:space="preserve">                                               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eastAsia="hr-HR"/>
        </w:rPr>
      </w:pPr>
      <w:r w:rsidRPr="00573E5C">
        <w:rPr>
          <w:rFonts w:cs="Times New Roman" w:eastAsia="Times New Roman"/>
          <w:lang w:eastAsia="hr-HR"/>
        </w:rPr>
        <w:t xml:space="preserve">          Ponuditelju-Kupcu: BOBIS, d.o.o., Split (Grad Split), 4. Gardijske 51., OIB: 88148846119., produljuje se rok za plaćanje </w:t>
      </w:r>
      <w:proofErr w:type="spellStart"/>
      <w:r w:rsidRPr="00573E5C">
        <w:rPr>
          <w:rFonts w:cs="Times New Roman" w:eastAsia="Times New Roman"/>
          <w:lang w:eastAsia="hr-HR"/>
        </w:rPr>
        <w:t>kupovnine</w:t>
      </w:r>
      <w:proofErr w:type="spellEnd"/>
      <w:r w:rsidRPr="00573E5C">
        <w:rPr>
          <w:rFonts w:cs="Times New Roman" w:eastAsia="Times New Roman"/>
          <w:lang w:eastAsia="hr-HR"/>
        </w:rPr>
        <w:t xml:space="preserve"> za kupnju nekretnina po rješenju o dosudi ovog Suda od 18. prosinca 2015. godine, broj: gornji. Rok za plaćanje </w:t>
      </w:r>
      <w:proofErr w:type="spellStart"/>
      <w:r w:rsidRPr="00573E5C">
        <w:rPr>
          <w:rFonts w:cs="Times New Roman" w:eastAsia="Times New Roman"/>
          <w:lang w:eastAsia="hr-HR"/>
        </w:rPr>
        <w:t>kupovnine</w:t>
      </w:r>
      <w:proofErr w:type="spellEnd"/>
      <w:r w:rsidRPr="00573E5C">
        <w:rPr>
          <w:rFonts w:cs="Times New Roman" w:eastAsia="Times New Roman"/>
          <w:lang w:eastAsia="hr-HR"/>
        </w:rPr>
        <w:t xml:space="preserve"> produljuje se do zaprimanja rješenja Visokoga trgovačkog suda Republike Hrvatske o žalbi izjavljenoj od strane Ante Šerić protiv istog rješenja o dosudi, plus ( + ) još petnaest dana. 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</w:rPr>
      </w:pPr>
    </w:p>
    <w:p w:rsidRDefault="00573E5C" w:rsidP="00573E5C" w:rsidR="00573E5C" w:rsidRPr="00573E5C">
      <w:pPr>
        <w:spacing w:after="0"/>
        <w:jc w:val="center"/>
        <w:rPr>
          <w:rFonts w:cs="Times New Roman" w:eastAsia="Times New Roman"/>
          <w:lang w:val="en-US"/>
        </w:rPr>
      </w:pPr>
      <w:r w:rsidRPr="00573E5C">
        <w:rPr>
          <w:rFonts w:cs="Times New Roman" w:eastAsia="Times New Roman"/>
          <w:lang w:val="en-US"/>
        </w:rPr>
        <w:t xml:space="preserve">U </w:t>
      </w:r>
      <w:proofErr w:type="spellStart"/>
      <w:r w:rsidRPr="00573E5C">
        <w:rPr>
          <w:rFonts w:cs="Times New Roman" w:eastAsia="Times New Roman"/>
          <w:lang w:val="en-US"/>
        </w:rPr>
        <w:t>Splitu</w:t>
      </w:r>
      <w:proofErr w:type="spellEnd"/>
      <w:r w:rsidRPr="00573E5C">
        <w:rPr>
          <w:rFonts w:cs="Times New Roman" w:eastAsia="Times New Roman"/>
          <w:lang w:val="en-US"/>
        </w:rPr>
        <w:t xml:space="preserve">, 13. </w:t>
      </w:r>
      <w:proofErr w:type="spellStart"/>
      <w:r w:rsidRPr="00573E5C">
        <w:rPr>
          <w:rFonts w:cs="Times New Roman" w:eastAsia="Times New Roman"/>
          <w:lang w:val="en-US"/>
        </w:rPr>
        <w:t>siječnja</w:t>
      </w:r>
      <w:proofErr w:type="spellEnd"/>
      <w:r w:rsidRPr="00573E5C">
        <w:rPr>
          <w:rFonts w:cs="Times New Roman" w:eastAsia="Times New Roman"/>
          <w:lang w:val="en-US"/>
        </w:rPr>
        <w:t xml:space="preserve"> 2016. </w:t>
      </w:r>
      <w:proofErr w:type="spellStart"/>
      <w:r w:rsidRPr="00573E5C">
        <w:rPr>
          <w:rFonts w:cs="Times New Roman" w:eastAsia="Times New Roman"/>
          <w:lang w:val="en-US"/>
        </w:rPr>
        <w:t>godine</w:t>
      </w:r>
      <w:proofErr w:type="spellEnd"/>
      <w:r w:rsidRPr="00573E5C">
        <w:rPr>
          <w:rFonts w:cs="Times New Roman" w:eastAsia="Times New Roman"/>
          <w:lang w:val="en-US"/>
        </w:rPr>
        <w:t>.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  <w:r w:rsidRPr="00573E5C">
        <w:rPr>
          <w:rFonts w:cs="Times New Roman" w:eastAsia="Times New Roman"/>
          <w:lang w:val="en-US"/>
        </w:rPr>
        <w:t xml:space="preserve">                                                                                                 STEČAJNI SUDAC: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  <w:r w:rsidRPr="00573E5C">
        <w:rPr>
          <w:rFonts w:cs="Times New Roman" w:eastAsia="Times New Roman"/>
          <w:lang w:val="en-US"/>
        </w:rPr>
        <w:t xml:space="preserve">                        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  <w:r w:rsidRPr="00573E5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r w:rsidRPr="00573E5C">
        <w:rPr>
          <w:rFonts w:cs="Times New Roman" w:eastAsia="Times New Roman"/>
          <w:lang w:val="en-US"/>
        </w:rPr>
        <w:t>Jozo</w:t>
      </w:r>
      <w:proofErr w:type="spellEnd"/>
      <w:r w:rsidRPr="00573E5C">
        <w:rPr>
          <w:rFonts w:cs="Times New Roman" w:eastAsia="Times New Roman"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lang w:val="en-US"/>
        </w:rPr>
        <w:t>Ćaleta</w:t>
      </w:r>
      <w:proofErr w:type="spellEnd"/>
      <w:r w:rsidRPr="00573E5C">
        <w:rPr>
          <w:rFonts w:cs="Times New Roman" w:eastAsia="Times New Roman"/>
          <w:lang w:val="en-US"/>
        </w:rPr>
        <w:t xml:space="preserve">, </w:t>
      </w:r>
      <w:proofErr w:type="spellStart"/>
      <w:r w:rsidRPr="00573E5C">
        <w:rPr>
          <w:rFonts w:cs="Times New Roman" w:eastAsia="Times New Roman"/>
          <w:lang w:val="en-US"/>
        </w:rPr>
        <w:t>v.r</w:t>
      </w:r>
      <w:proofErr w:type="spellEnd"/>
      <w:r w:rsidRPr="00573E5C">
        <w:rPr>
          <w:rFonts w:cs="Times New Roman" w:eastAsia="Times New Roman"/>
          <w:lang w:val="en-US"/>
        </w:rPr>
        <w:t>.,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  <w:r w:rsidRPr="00573E5C">
        <w:rPr>
          <w:rFonts w:cs="Times New Roman" w:eastAsia="Times New Roman"/>
          <w:lang w:val="en-US"/>
        </w:rPr>
        <w:t xml:space="preserve">PRAVNA POUKA: </w:t>
      </w:r>
      <w:proofErr w:type="spellStart"/>
      <w:r w:rsidRPr="00573E5C">
        <w:rPr>
          <w:rFonts w:cs="Times New Roman" w:eastAsia="Times New Roman"/>
          <w:lang w:val="en-US"/>
        </w:rPr>
        <w:t>Protiv</w:t>
      </w:r>
      <w:proofErr w:type="spellEnd"/>
      <w:r w:rsidRPr="00573E5C">
        <w:rPr>
          <w:rFonts w:cs="Times New Roman" w:eastAsia="Times New Roman"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lang w:val="en-US"/>
        </w:rPr>
        <w:t>ovog</w:t>
      </w:r>
      <w:proofErr w:type="spellEnd"/>
      <w:r w:rsidRPr="00573E5C">
        <w:rPr>
          <w:rFonts w:cs="Times New Roman" w:eastAsia="Times New Roman"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lang w:val="en-US"/>
        </w:rPr>
        <w:t>zaključka</w:t>
      </w:r>
      <w:proofErr w:type="spellEnd"/>
      <w:r w:rsidRPr="00573E5C">
        <w:rPr>
          <w:rFonts w:cs="Times New Roman" w:eastAsia="Times New Roman"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lang w:val="en-US"/>
        </w:rPr>
        <w:t>nije</w:t>
      </w:r>
      <w:proofErr w:type="spellEnd"/>
      <w:r w:rsidRPr="00573E5C">
        <w:rPr>
          <w:rFonts w:cs="Times New Roman" w:eastAsia="Times New Roman"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lang w:val="en-US"/>
        </w:rPr>
        <w:t>dopuštena</w:t>
      </w:r>
      <w:proofErr w:type="spellEnd"/>
      <w:r w:rsidRPr="00573E5C">
        <w:rPr>
          <w:rFonts w:cs="Times New Roman" w:eastAsia="Times New Roman"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lang w:val="en-US"/>
        </w:rPr>
        <w:t>žalba</w:t>
      </w:r>
      <w:proofErr w:type="spellEnd"/>
      <w:r w:rsidRPr="00573E5C">
        <w:rPr>
          <w:rFonts w:cs="Times New Roman" w:eastAsia="Times New Roman"/>
          <w:lang w:val="en-US"/>
        </w:rPr>
        <w:t xml:space="preserve">. 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573E5C">
        <w:rPr>
          <w:rFonts w:cs="Times New Roman" w:eastAsia="Calibri" w:hAnsi="Calibri" w:ascii="Calibri"/>
          <w:szCs w:val="22"/>
        </w:rPr>
        <w:lastRenderedPageBreak/>
        <w:t xml:space="preserve">                                                               </w:t>
      </w:r>
      <w:r w:rsidRPr="00573E5C">
        <w:rPr>
          <w:rFonts w:cs="Times New Roman" w:eastAsia="Calibri" w:hAnsi="Calibri" w:ascii="Calibri"/>
          <w:b/>
          <w:szCs w:val="22"/>
        </w:rPr>
        <w:t>- 2 -</w:t>
      </w:r>
      <w:r w:rsidRPr="00573E5C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573E5C">
        <w:rPr>
          <w:rFonts w:cs="Times New Roman" w:eastAsia="Calibri" w:hAnsi="Calibri" w:ascii="Calibri"/>
          <w:b/>
          <w:szCs w:val="22"/>
          <w:lang w:val="en-US"/>
        </w:rPr>
        <w:t>Broj</w:t>
      </w:r>
      <w:proofErr w:type="spellEnd"/>
      <w:r w:rsidRPr="00573E5C">
        <w:rPr>
          <w:rFonts w:cs="Times New Roman" w:eastAsia="Calibri" w:hAnsi="Calibri" w:ascii="Calibri"/>
          <w:b/>
          <w:szCs w:val="22"/>
        </w:rPr>
        <w:t>:</w:t>
      </w:r>
      <w:r w:rsidRPr="00573E5C">
        <w:rPr>
          <w:rFonts w:cs="Times New Roman" w:eastAsia="Calibri" w:hAnsi="Calibri" w:ascii="Calibri"/>
          <w:szCs w:val="22"/>
        </w:rPr>
        <w:t xml:space="preserve"> </w:t>
      </w:r>
      <w:r w:rsidRPr="00573E5C">
        <w:rPr>
          <w:rFonts w:cs="Times New Roman" w:eastAsia="Calibri" w:hAnsi="Calibri" w:ascii="Calibri"/>
          <w:b/>
          <w:szCs w:val="22"/>
        </w:rPr>
        <w:t xml:space="preserve">14.  </w:t>
      </w:r>
      <w:r w:rsidRPr="00573E5C">
        <w:rPr>
          <w:rFonts w:cs="Times New Roman" w:eastAsia="Calibri" w:hAnsi="Calibri" w:ascii="Calibri"/>
          <w:b/>
          <w:szCs w:val="22"/>
          <w:lang w:val="en-US"/>
        </w:rPr>
        <w:t>St</w:t>
      </w:r>
      <w:r w:rsidRPr="00573E5C">
        <w:rPr>
          <w:rFonts w:cs="Times New Roman" w:eastAsia="Calibri" w:hAnsi="Calibri" w:ascii="Calibri"/>
          <w:b/>
          <w:szCs w:val="22"/>
        </w:rPr>
        <w:t>-643/11.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DNA:  1.  </w:t>
      </w:r>
      <w:proofErr w:type="spellStart"/>
      <w:r w:rsidRPr="00573E5C">
        <w:rPr>
          <w:rFonts w:cs="Times New Roman" w:eastAsia="Times New Roman"/>
          <w:bCs/>
          <w:lang w:val="en-US"/>
        </w:rPr>
        <w:t>Stečajna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bCs/>
          <w:lang w:val="en-US"/>
        </w:rPr>
        <w:t>upraviteljica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bCs/>
          <w:lang w:val="en-US"/>
        </w:rPr>
        <w:t>Ljiljana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bCs/>
          <w:lang w:val="en-US"/>
        </w:rPr>
        <w:t>Poljanić</w:t>
      </w:r>
      <w:proofErr w:type="spellEnd"/>
      <w:r w:rsidRPr="00573E5C">
        <w:rPr>
          <w:rFonts w:cs="Times New Roman" w:eastAsia="Times New Roman"/>
          <w:bCs/>
          <w:lang w:val="en-US"/>
        </w:rPr>
        <w:t>, Split,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            2. Ante </w:t>
      </w:r>
      <w:proofErr w:type="spellStart"/>
      <w:r w:rsidRPr="00573E5C">
        <w:rPr>
          <w:rFonts w:cs="Times New Roman" w:eastAsia="Times New Roman"/>
          <w:bCs/>
          <w:lang w:val="en-US"/>
        </w:rPr>
        <w:t>Šerić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, Split, </w:t>
      </w:r>
      <w:proofErr w:type="spellStart"/>
      <w:r w:rsidRPr="00573E5C">
        <w:rPr>
          <w:rFonts w:cs="Times New Roman" w:eastAsia="Times New Roman"/>
          <w:bCs/>
          <w:lang w:val="en-US"/>
        </w:rPr>
        <w:t>Plančićeva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4., 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            3. BOBIS, </w:t>
      </w:r>
      <w:proofErr w:type="spellStart"/>
      <w:r w:rsidRPr="00573E5C">
        <w:rPr>
          <w:rFonts w:cs="Times New Roman" w:eastAsia="Times New Roman"/>
          <w:bCs/>
          <w:lang w:val="en-US"/>
        </w:rPr>
        <w:t>d.o.o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573E5C">
        <w:rPr>
          <w:rFonts w:cs="Times New Roman" w:eastAsia="Times New Roman"/>
          <w:bCs/>
          <w:lang w:val="en-US"/>
        </w:rPr>
        <w:t>Solin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573E5C">
        <w:rPr>
          <w:rFonts w:cs="Times New Roman" w:eastAsia="Times New Roman"/>
          <w:bCs/>
          <w:lang w:val="en-US"/>
        </w:rPr>
        <w:t>Matoševa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102.,  </w:t>
      </w:r>
      <w:r w:rsidRPr="00573E5C">
        <w:rPr>
          <w:rFonts w:cs="Times New Roman" w:eastAsia="Times New Roman"/>
          <w:bCs/>
          <w:lang w:val="en-US"/>
        </w:rPr>
        <w:tab/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            4. e-</w:t>
      </w:r>
      <w:proofErr w:type="spellStart"/>
      <w:r w:rsidRPr="00573E5C">
        <w:rPr>
          <w:rFonts w:cs="Times New Roman" w:eastAsia="Times New Roman"/>
          <w:bCs/>
          <w:lang w:val="en-US"/>
        </w:rPr>
        <w:t>Oglasna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bCs/>
          <w:lang w:val="en-US"/>
        </w:rPr>
        <w:t>plopča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bCs/>
          <w:lang w:val="en-US"/>
        </w:rPr>
        <w:t>Suda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573E5C">
        <w:rPr>
          <w:rFonts w:cs="Times New Roman" w:eastAsia="Times New Roman"/>
          <w:bCs/>
          <w:lang w:val="en-US"/>
        </w:rPr>
        <w:t>rok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: 30 </w:t>
      </w:r>
      <w:proofErr w:type="spellStart"/>
      <w:r w:rsidRPr="00573E5C">
        <w:rPr>
          <w:rFonts w:cs="Times New Roman" w:eastAsia="Times New Roman"/>
          <w:bCs/>
          <w:lang w:val="en-US"/>
        </w:rPr>
        <w:t>dana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,            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            5.  </w:t>
      </w:r>
      <w:proofErr w:type="spellStart"/>
      <w:r w:rsidRPr="00573E5C">
        <w:rPr>
          <w:rFonts w:cs="Times New Roman" w:eastAsia="Times New Roman"/>
          <w:bCs/>
          <w:lang w:val="en-US"/>
        </w:rPr>
        <w:t>Spis</w:t>
      </w:r>
      <w:proofErr w:type="spellEnd"/>
      <w:r w:rsidRPr="00573E5C">
        <w:rPr>
          <w:rFonts w:cs="Times New Roman" w:eastAsia="Times New Roman"/>
          <w:bCs/>
          <w:lang w:val="en-US"/>
        </w:rPr>
        <w:t>.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Split, 13. </w:t>
      </w:r>
      <w:proofErr w:type="spellStart"/>
      <w:r w:rsidRPr="00573E5C">
        <w:rPr>
          <w:rFonts w:cs="Times New Roman" w:eastAsia="Times New Roman"/>
          <w:bCs/>
          <w:lang w:val="en-US"/>
        </w:rPr>
        <w:t>siječnja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2016. </w:t>
      </w:r>
      <w:proofErr w:type="spellStart"/>
      <w:r w:rsidRPr="00573E5C">
        <w:rPr>
          <w:rFonts w:cs="Times New Roman" w:eastAsia="Times New Roman"/>
          <w:bCs/>
          <w:lang w:val="en-US"/>
        </w:rPr>
        <w:t>godine</w:t>
      </w:r>
      <w:proofErr w:type="spellEnd"/>
      <w:r w:rsidRPr="00573E5C">
        <w:rPr>
          <w:rFonts w:cs="Times New Roman" w:eastAsia="Times New Roman"/>
          <w:bCs/>
          <w:lang w:val="en-US"/>
        </w:rPr>
        <w:t>.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bCs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                                                                                  S U D A C: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  <w:r w:rsidRPr="00573E5C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573E5C">
        <w:rPr>
          <w:rFonts w:cs="Times New Roman" w:eastAsia="Times New Roman"/>
          <w:bCs/>
          <w:lang w:val="en-US"/>
        </w:rPr>
        <w:t>Jozo</w:t>
      </w:r>
      <w:proofErr w:type="spellEnd"/>
      <w:r w:rsidRPr="00573E5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73E5C">
        <w:rPr>
          <w:rFonts w:cs="Times New Roman" w:eastAsia="Times New Roman"/>
          <w:bCs/>
          <w:lang w:val="en-US"/>
        </w:rPr>
        <w:t>Ćaleta</w:t>
      </w:r>
      <w:proofErr w:type="spellEnd"/>
      <w:r w:rsidRPr="00573E5C">
        <w:rPr>
          <w:rFonts w:cs="Times New Roman" w:eastAsia="Times New Roman"/>
          <w:bCs/>
          <w:lang w:val="en-US"/>
        </w:rPr>
        <w:t>,</w:t>
      </w:r>
    </w:p>
    <w:p w:rsidRDefault="00573E5C" w:rsidP="00573E5C" w:rsidR="00573E5C" w:rsidRPr="00573E5C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E5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9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St-643/2011-139</izvorni_sadrzaj>
    <derivirana_varijabla naziv="DomainObject.Oznaka_1">St-643/2011-139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St-643/2011-139</izvorni_sadrzaj>
    <derivirana_varijabla naziv="DomainObject.PoslovniBrojDokumenta_1">St-643/2011-139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385B5-29FB-45E4-BC6C-90CBAA794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222</properties:Words>
  <properties:Characters>1112</properties:Characters>
  <properties:Lines>68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St-643/2011-139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