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181b" w14:paraId="de2181b" w:rsidRDefault="001372F9" w:rsidP="001372F9" w:rsidR="001372F9" w:rsidRPr="001372F9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1372F9">
        <w:rPr>
          <w:rFonts w:cs="Times New Roman" w:eastAsia="Times New Roman"/>
          <w:lang w:eastAsia="hr-HR"/>
        </w:rPr>
        <w:t>Poslovni broj: 3 St-1008/2015-8</w:t>
      </w:r>
    </w:p>
    <w:p w:rsidRDefault="001372F9" w:rsidP="001372F9" w:rsidR="001372F9" w:rsidRPr="001372F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372F9" w:rsidP="001372F9" w:rsidR="001372F9" w:rsidRPr="001372F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372F9" w:rsidP="001372F9" w:rsidR="001372F9" w:rsidRPr="001372F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372F9" w:rsidP="001372F9" w:rsidR="001372F9" w:rsidRPr="001372F9">
      <w:pPr>
        <w:spacing w:after="0"/>
        <w:ind w:firstLine="708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REPUBLIKA HRVATSKA</w:t>
      </w:r>
    </w:p>
    <w:p w:rsidRDefault="001372F9" w:rsidP="001372F9" w:rsidR="001372F9" w:rsidRPr="001372F9">
      <w:pPr>
        <w:spacing w:after="0"/>
        <w:ind w:firstLine="708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TRGOVAČKI SUD U ZADRU</w:t>
      </w:r>
    </w:p>
    <w:p w:rsidRDefault="001372F9" w:rsidP="001372F9" w:rsidR="001372F9" w:rsidRPr="001372F9">
      <w:pPr>
        <w:spacing w:after="0"/>
        <w:ind w:firstLine="708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Zadar, Dr. Franje Tuđmana 35.</w:t>
      </w:r>
    </w:p>
    <w:p w:rsidRDefault="001372F9" w:rsidP="001372F9" w:rsidR="001372F9" w:rsidRPr="001372F9">
      <w:pPr>
        <w:spacing w:after="0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ab/>
        <w:t>R E PU B L I K A   H R V A T S K A</w:t>
      </w:r>
      <w:r w:rsidRPr="001372F9">
        <w:rPr>
          <w:rFonts w:cs="Times New Roman" w:eastAsia="Times New Roman"/>
          <w:lang w:eastAsia="hr-HR"/>
        </w:rPr>
        <w:tab/>
      </w:r>
    </w:p>
    <w:p w:rsidRDefault="001372F9" w:rsidP="001372F9" w:rsidR="001372F9" w:rsidRPr="001372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center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 xml:space="preserve">Z A K LJ U Č A K </w:t>
      </w:r>
    </w:p>
    <w:p w:rsidRDefault="001372F9" w:rsidP="001372F9" w:rsidR="001372F9" w:rsidRPr="001372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ab/>
        <w:t xml:space="preserve">Trgovački sud u Zadru, OIB </w:t>
      </w:r>
      <w:r w:rsidRPr="001372F9">
        <w:rPr>
          <w:rFonts w:cs="Times New Roman" w:eastAsia="Times New Roman"/>
          <w:szCs w:val="20"/>
          <w:lang w:eastAsia="hr-HR"/>
        </w:rPr>
        <w:t xml:space="preserve">39670464653, </w:t>
      </w:r>
      <w:r w:rsidRPr="001372F9">
        <w:rPr>
          <w:rFonts w:cs="Times New Roman" w:eastAsia="Times New Roman"/>
          <w:lang w:eastAsia="hr-HR"/>
        </w:rPr>
        <w:t>po sutkinji Tini Grgas, odlučujući o prijedlogu Financijske agencije, Regionalnog centra Split, Podružnice Zadar, za otvaranje stečaj</w:t>
      </w:r>
      <w:r w:rsidR="00402733">
        <w:rPr>
          <w:rFonts w:cs="Times New Roman" w:eastAsia="Times New Roman"/>
          <w:lang w:eastAsia="hr-HR"/>
        </w:rPr>
        <w:t>nog postupka nad dužnikom  „SRCE SRCU“</w:t>
      </w:r>
      <w:r w:rsidRPr="001372F9">
        <w:rPr>
          <w:rFonts w:cs="Times New Roman" w:eastAsia="Times New Roman"/>
          <w:lang w:eastAsia="hr-HR"/>
        </w:rPr>
        <w:t xml:space="preserve">, Benkovac, Braće Lučić 21, OIB: 85550395377,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1372F9">
          <w:rPr>
            <w:rFonts w:cs="Times New Roman" w:eastAsia="Times New Roman"/>
            <w:lang w:eastAsia="hr-HR"/>
          </w:rPr>
          <w:t>11. st</w:t>
        </w:r>
      </w:smartTag>
      <w:r w:rsidRPr="001372F9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center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 xml:space="preserve">z a k </w:t>
      </w:r>
      <w:proofErr w:type="spellStart"/>
      <w:r w:rsidRPr="001372F9">
        <w:rPr>
          <w:rFonts w:cs="Times New Roman" w:eastAsia="Times New Roman"/>
          <w:lang w:eastAsia="hr-HR"/>
        </w:rPr>
        <w:t>lj</w:t>
      </w:r>
      <w:proofErr w:type="spellEnd"/>
      <w:r w:rsidRPr="001372F9">
        <w:rPr>
          <w:rFonts w:cs="Times New Roman" w:eastAsia="Times New Roman"/>
          <w:lang w:eastAsia="hr-HR"/>
        </w:rPr>
        <w:t xml:space="preserve"> u č i o  j e</w:t>
      </w: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1372F9">
        <w:rPr>
          <w:rFonts w:cs="Times New Roman" w:eastAsia="Times New Roman"/>
          <w:lang w:eastAsia="hr-HR"/>
        </w:rPr>
        <w:t>otpravka</w:t>
      </w:r>
      <w:proofErr w:type="spellEnd"/>
      <w:r w:rsidRPr="001372F9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33.567,62 kn koje je u Očevidniku redoslijeda osnova za plaćanje evidentirano na dan 1. rujna 2015. </w:t>
      </w:r>
    </w:p>
    <w:p w:rsidRDefault="001372F9" w:rsidP="001372F9" w:rsidR="001372F9" w:rsidRPr="001372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center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U Zadru 30. lipnja 2016.</w:t>
      </w:r>
    </w:p>
    <w:p w:rsidRDefault="001372F9" w:rsidP="001372F9" w:rsidR="001372F9" w:rsidRPr="001372F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1372F9" w:rsidP="001372F9" w:rsidR="001372F9" w:rsidRPr="001372F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Tina Grgas</w:t>
      </w:r>
    </w:p>
    <w:p w:rsidRDefault="001372F9" w:rsidP="001372F9" w:rsidR="001372F9" w:rsidRPr="001372F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right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 xml:space="preserve"> </w:t>
      </w: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UPUTA O PRAVNOM LIJEKU</w:t>
      </w:r>
    </w:p>
    <w:p w:rsidRDefault="001372F9" w:rsidP="001372F9" w:rsidR="001372F9" w:rsidRPr="001372F9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Protiv ovog zaključka nije dopuštena žalba.</w:t>
      </w: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2F9" w:rsidP="001372F9" w:rsidR="001372F9" w:rsidRPr="001372F9">
      <w:pPr>
        <w:spacing w:after="0"/>
        <w:jc w:val="both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DNA:</w:t>
      </w:r>
    </w:p>
    <w:p w:rsidRDefault="001372F9" w:rsidP="001372F9" w:rsidR="001372F9" w:rsidRPr="001372F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FINA, Regionalni centar Split, Podružnica Zadar</w:t>
      </w:r>
    </w:p>
    <w:p w:rsidRDefault="001372F9" w:rsidP="001372F9" w:rsidR="001372F9" w:rsidRPr="001372F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372F9">
        <w:rPr>
          <w:rFonts w:cs="Times New Roman" w:eastAsia="Times New Roman"/>
          <w:lang w:eastAsia="hr-HR"/>
        </w:rPr>
        <w:t>e-Oglasna ploča</w:t>
      </w:r>
    </w:p>
    <w:p w:rsidRDefault="001372F9" w:rsidP="001372F9" w:rsidR="001372F9" w:rsidRPr="001372F9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1372F9" w:rsidP="001372F9" w:rsidR="001372F9" w:rsidRPr="001372F9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FA34B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2F9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733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4B9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36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St-1008/2015-8</izvorni_sadrzaj>
    <derivirana_varijabla naziv="DomainObject.Oznaka_1">St-1008/2015-8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"SRCE SRCU"</izvorni_sadrzaj>
    <derivirana_varijabla naziv="DomainObject.Predmet.ProtustrankaFormated_1">  "SRCE SRCU"</derivirana_varijabla>
  </DomainObject.Predmet.ProtustrankaFormated>
  <DomainObject.Predmet.ProtustrankaFormatedOIB>
    <izvorni_sadrzaj>  "SRCE SRCU", OIB 85550395377</izvorni_sadrzaj>
    <derivirana_varijabla naziv="DomainObject.Predmet.ProtustrankaFormatedOIB_1">  "SRCE SRCU", OIB 85550395377</derivirana_varijabla>
  </DomainObject.Predmet.ProtustrankaFormatedOIB>
  <DomainObject.Predmet.ProtustrankaFormatedWithAdress>
    <izvorni_sadrzaj> "SRCE SRCU", Braće Lučić 21, 23420 Benkovac</izvorni_sadrzaj>
    <derivirana_varijabla naziv="DomainObject.Predmet.ProtustrankaFormatedWithAdress_1"> "SRCE SRCU", Braće Lučić 21, 23420 Benkovac</derivirana_varijabla>
  </DomainObject.Predmet.ProtustrankaFormatedWithAdress>
  <DomainObject.Predmet.ProtustrankaFormatedWithAdressOIB>
    <izvorni_sadrzaj> "SRCE SRCU", OIB 85550395377, Braće Lučić 21, 23420 Benkovac</izvorni_sadrzaj>
    <derivirana_varijabla naziv="DomainObject.Predmet.ProtustrankaFormatedWithAdressOIB_1"> "SRCE SRCU", OIB 85550395377, Braće Lučić 21, 23420 Benkovac</derivirana_varijabla>
  </DomainObject.Predmet.ProtustrankaFormatedWithAdressOIB>
  <DomainObject.Predmet.ProtustrankaWithAdress>
    <izvorni_sadrzaj>"SRCE SRCU" Braće Lučić 21, 23420 Benkovac</izvorni_sadrzaj>
    <derivirana_varijabla naziv="DomainObject.Predmet.ProtustrankaWithAdress_1">"SRCE SRCU" Braće Lučić 21, 23420 Benkovac</derivirana_varijabla>
  </DomainObject.Predmet.ProtustrankaWithAdress>
  <DomainObject.Predmet.ProtustrankaWithAdressOIB>
    <izvorni_sadrzaj>"SRCE SRCU", OIB 85550395377, Braće Lučić 21, 23420 Benkovac</izvorni_sadrzaj>
    <derivirana_varijabla naziv="DomainObject.Predmet.ProtustrankaWithAdressOIB_1">"SRCE SRCU", OIB 85550395377, Braće Lučić 21, 23420 Benkovac</derivirana_varijabla>
  </DomainObject.Predmet.ProtustrankaWithAdressOIB>
  <DomainObject.Predmet.ProtustrankaNazivFormated>
    <izvorni_sadrzaj>"SRCE SRCU"</izvorni_sadrzaj>
    <derivirana_varijabla naziv="DomainObject.Predmet.ProtustrankaNazivFormated_1">"SRCE SRCU"</derivirana_varijabla>
  </DomainObject.Predmet.ProtustrankaNazivFormated>
  <DomainObject.Predmet.ProtustrankaNazivFormatedOIB>
    <izvorni_sadrzaj>"SRCE SRCU", OIB 85550395377</izvorni_sadrzaj>
    <derivirana_varijabla naziv="DomainObject.Predmet.ProtustrankaNazivFormatedOIB_1">"SRCE SRCU", OIB 85550395377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33567.62</izvorni_sadrzaj>
    <derivirana_varijabla naziv="DomainObject.Predmet.TrenutnaVrijednost_1">33567.62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"SRCE SRCU"</item>
    </izvorni_sadrzaj>
    <derivirana_varijabla naziv="DomainObject.Predmet.ProtuStrankaListFormated_1">
      <item>"SRCE SRCU"</item>
    </derivirana_varijabla>
  </DomainObject.Predmet.ProtuStrankaListFormated>
  <DomainObject.Predmet.ProtuStrankaListFormatedOIB>
    <izvorni_sadrzaj>
      <item>"SRCE SRCU", OIB 85550395377</item>
    </izvorni_sadrzaj>
    <derivirana_varijabla naziv="DomainObject.Predmet.ProtuStrankaListFormatedOIB_1">
      <item>"SRCE SRCU", OIB 85550395377</item>
    </derivirana_varijabla>
  </DomainObject.Predmet.ProtuStrankaListFormatedOIB>
  <DomainObject.Predmet.ProtuStrankaListFormatedWithAdress>
    <izvorni_sadrzaj>
      <item>"SRCE SRCU", Braće Lučić 21, 23420 Benkovac</item>
    </izvorni_sadrzaj>
    <derivirana_varijabla naziv="DomainObject.Predmet.ProtuStrankaListFormatedWithAdress_1">
      <item>"SRCE SRCU", Braće Lučić 21, 23420 Benkovac</item>
    </derivirana_varijabla>
  </DomainObject.Predmet.ProtuStrankaListFormatedWithAdress>
  <DomainObject.Predmet.ProtuStrankaListFormatedWithAdressOIB>
    <izvorni_sadrzaj>
      <item>"SRCE SRCU", OIB 85550395377, Braće Lučić 21, 23420 Benkovac</item>
    </izvorni_sadrzaj>
    <derivirana_varijabla naziv="DomainObject.Predmet.ProtuStrankaListFormatedWithAdressOIB_1">
      <item>"SRCE SRCU", OIB 85550395377, Braće Lučić 21, 23420 Benkovac</item>
    </derivirana_varijabla>
  </DomainObject.Predmet.ProtuStrankaListFormatedWithAdressOIB>
  <DomainObject.Predmet.ProtuStrankaListNazivFormated>
    <izvorni_sadrzaj>
      <item>"SRCE SRCU"</item>
    </izvorni_sadrzaj>
    <derivirana_varijabla naziv="DomainObject.Predmet.ProtuStrankaListNazivFormated_1">
      <item>"SRCE SRCU"</item>
    </derivirana_varijabla>
  </DomainObject.Predmet.ProtuStrankaListNazivFormated>
  <DomainObject.Predmet.ProtuStrankaListNazivFormatedOIB>
    <izvorni_sadrzaj>
      <item>"SRCE SRCU", OIB 85550395377</item>
    </izvorni_sadrzaj>
    <derivirana_varijabla naziv="DomainObject.Predmet.ProtuStrankaListNazivFormatedOIB_1">
      <item>"SRCE SRCU", OIB 85550395377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St-1008/2015-8</izvorni_sadrzaj>
    <derivirana_varijabla naziv="DomainObject.PoslovniBrojDokumenta_1">St-1008/2015-8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"SRCE SRCU"</izvorni_sadrzaj>
    <derivirana_varijabla naziv="DomainObject.Predmet.ProtustrankaIDrugi_1">"SRCE SRCU"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"SRCE SRCU", OIB 85550395377, Braće Lučić 21, 23420 Benkovac</izvorni_sadrzaj>
    <derivirana_varijabla naziv="DomainObject.Predmet.ProtustrankaIDrugiAdressOIB_1">"SRCE SRCU", OIB 85550395377, Braće Lučić 21,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"SRCE SRCU"</item>
    </izvorni_sadrzaj>
    <derivirana_varijabla naziv="DomainObject.Predmet.SudioniciListNaziv_1">
      <item>FINA</item>
      <item>"SRCE SRCU"</item>
    </derivirana_varijabla>
  </DomainObject.Predmet.SudioniciListNaziv>
  <DomainObject.Predmet.SudioniciListAdressOIB>
    <izvorni_sadrzaj>
      <item>FINA, OIB 85821130368</item>
      <item>"SRCE SRCU", OIB 85550395377, Braće Lučić 21,23420 Benkovac</item>
    </izvorni_sadrzaj>
    <derivirana_varijabla naziv="DomainObject.Predmet.SudioniciListAdressOIB_1">
      <item>FINA, OIB 85821130368</item>
      <item>"SRCE SRCU", OIB 85550395377, Braće Lučić 21,23420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57D23-BA16-4FE4-9D7E-307E3DBEE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833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2016-07-07T08:56:00Z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St-1008/2015-8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