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6f86" w14:paraId="77c6f86" w:rsidRDefault="007B7EDC" w:rsidP="004E475E" w:rsidR="007B7EDC">
      <w:pPr>
        <w:jc w:val="both"/>
        <w15:collapsed w:val="false"/>
      </w:pPr>
      <w:bookmarkStart w:name="_GoBack" w:id="0"/>
      <w:bookmarkEnd w:id="0"/>
    </w:p>
    <w:p w:rsidRDefault="00F723B4" w:rsidP="00743840" w:rsidR="00743840">
      <w:r>
        <w:t xml:space="preserve">           </w:t>
      </w:r>
      <w:r w:rsidR="00743840">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43840" w:rsidP="00743840" w:rsidR="00743840">
      <w:r>
        <w:t xml:space="preserve">    R</w:t>
      </w:r>
      <w:r w:rsidRPr="009077C2">
        <w:t xml:space="preserve">epublika </w:t>
      </w:r>
      <w:r>
        <w:t>H</w:t>
      </w:r>
      <w:r w:rsidRPr="009077C2">
        <w:t>rvatska</w:t>
      </w:r>
    </w:p>
    <w:p w:rsidRDefault="00743840" w:rsidP="00743840" w:rsidR="00743840">
      <w:r>
        <w:t>Trgovački</w:t>
      </w:r>
      <w:r w:rsidRPr="009077C2">
        <w:t xml:space="preserve"> sud u </w:t>
      </w:r>
      <w:r>
        <w:t>Osijeku</w:t>
      </w:r>
    </w:p>
    <w:p w:rsidRDefault="00743840" w:rsidP="00743840" w:rsidR="00743840"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 xml:space="preserve">Poslovni broj: </w:t>
      </w:r>
      <w:r w:rsidR="00F723B4" w:rsidRPr="00F723B4">
        <w:t>14 St-215/18-68</w:t>
      </w:r>
    </w:p>
    <w:p w:rsidRDefault="00743840" w:rsidP="00743840" w:rsidR="00743840">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743840" w:rsidP="00743840" w:rsidR="00743840">
      <w:pPr>
        <w:ind w:hanging="720" w:left="360"/>
        <w:rPr>
          <w:sz w:val="22"/>
          <w:szCs w:val="22"/>
        </w:rPr>
      </w:pPr>
    </w:p>
    <w:p w:rsidRDefault="00743840" w:rsidP="00743840" w:rsidR="00743840">
      <w:pPr>
        <w:ind w:hanging="720" w:left="360"/>
        <w:rPr>
          <w:sz w:val="22"/>
          <w:szCs w:val="22"/>
        </w:rPr>
      </w:pPr>
    </w:p>
    <w:p w:rsidRDefault="00743840" w:rsidP="00743840" w:rsidR="00743840">
      <w:pPr>
        <w:ind w:hanging="720" w:left="360"/>
        <w:jc w:val="center"/>
      </w:pPr>
      <w:r>
        <w:t xml:space="preserve">R E P U B L I K A  H R V A T S K A </w:t>
      </w:r>
    </w:p>
    <w:p w:rsidRDefault="00F723B4" w:rsidP="00ED22D4" w:rsidR="00F723B4">
      <w:pPr>
        <w:jc w:val="center"/>
      </w:pPr>
    </w:p>
    <w:p w:rsidRDefault="00ED22D4" w:rsidP="00ED22D4" w:rsidR="00ED22D4">
      <w:pPr>
        <w:jc w:val="center"/>
      </w:pPr>
      <w:r>
        <w:t>R J E Š E N J E</w:t>
      </w:r>
    </w:p>
    <w:p w:rsidRDefault="00ED22D4" w:rsidP="00ED22D4" w:rsidR="00ED22D4">
      <w:pPr>
        <w:jc w:val="both"/>
      </w:pPr>
    </w:p>
    <w:p w:rsidRDefault="00F723B4" w:rsidP="00ED22D4" w:rsidR="00F723B4">
      <w:pPr>
        <w:jc w:val="both"/>
      </w:pPr>
    </w:p>
    <w:p w:rsidRDefault="00ED22D4" w:rsidP="00743840" w:rsidR="00743840">
      <w:pPr>
        <w:jc w:val="both"/>
      </w:pPr>
      <w:r>
        <w:tab/>
      </w:r>
      <w:r w:rsidR="00743840">
        <w:t>Trgovački sud u Osijeku, po sucu mr. sc. Tihomiru Kovačeviću, kao stečajnom sucu, povodom prijedloga predlagatelja Tomislav Korman, Osijek, Biđska 20, OIB 64302522506 i Josip Korman, Bapska, Augusta Šenoe 6, OIB 74444561496, kojega zastupa punomoćnik Stjepan Širić odvjetnik u Osijeku, za otvaranje predstečajnog postupka nad dužnikom MENS-KORMAN GRUPA d.o.o. za trgovinu i usluge, Bapska, A. Šenoe 6, MBS 030111226, OIB 04436522142, dana 18. prosinca 2018.</w:t>
      </w:r>
    </w:p>
    <w:p w:rsidRDefault="00743840" w:rsidP="00743840" w:rsidR="00743840">
      <w:pPr>
        <w:jc w:val="both"/>
      </w:pPr>
    </w:p>
    <w:p w:rsidRDefault="00743840" w:rsidP="00743840" w:rsidR="00743840">
      <w:pPr>
        <w:jc w:val="both"/>
      </w:pPr>
    </w:p>
    <w:p w:rsidRDefault="00743840" w:rsidP="00743840" w:rsidR="00743840">
      <w:pPr>
        <w:jc w:val="center"/>
      </w:pPr>
      <w:r>
        <w:t>r i j e š i o  j e</w:t>
      </w:r>
    </w:p>
    <w:p w:rsidRDefault="00743840" w:rsidP="00743840" w:rsidR="00743840">
      <w:pPr>
        <w:ind w:firstLine="708"/>
        <w:jc w:val="both"/>
      </w:pPr>
    </w:p>
    <w:p w:rsidRDefault="00743840" w:rsidP="00743840" w:rsidR="00743840">
      <w:pPr>
        <w:ind w:firstLine="708"/>
        <w:jc w:val="both"/>
      </w:pPr>
    </w:p>
    <w:p w:rsidRDefault="00743840" w:rsidP="00743840" w:rsidR="00743840">
      <w:pPr>
        <w:pStyle w:val="Odlomakpopisa"/>
        <w:autoSpaceDE w:val="false"/>
        <w:autoSpaceDN w:val="false"/>
        <w:adjustRightInd w:val="false"/>
        <w:jc w:val="both"/>
        <w:rPr>
          <w:color w:themeColor="text1" w:val="000000"/>
        </w:rPr>
      </w:pPr>
      <w:r>
        <w:rPr>
          <w:color w:themeColor="text1" w:val="000000"/>
        </w:rPr>
        <w:t xml:space="preserve">Odbacuje se prijedlog predlagatelja zakonskog zastupnika dužnika </w:t>
      </w:r>
      <w:r>
        <w:t xml:space="preserve">Tomislav Korman, Osijek, Biđska 20, OIB 64302522506 i </w:t>
      </w:r>
      <w:r>
        <w:rPr>
          <w:color w:themeColor="text1" w:val="000000"/>
        </w:rPr>
        <w:t>Josipa Korman, Bapska, Augusta Šenoe 6, OIB 74444561496 od 8. listopada 2018. za povrat u prijašnje stanje te ponavljanje postupka</w:t>
      </w:r>
      <w:r>
        <w:t>, te dopuna istog od 11.</w:t>
      </w:r>
      <w:r w:rsidR="00CA45A7">
        <w:t xml:space="preserve"> listopada </w:t>
      </w:r>
      <w:r>
        <w:t>2018., kao nedopušteni.</w:t>
      </w:r>
    </w:p>
    <w:p w:rsidRDefault="00743840" w:rsidP="00743840" w:rsidR="00743840">
      <w:pPr>
        <w:ind w:firstLine="708"/>
        <w:jc w:val="both"/>
      </w:pPr>
    </w:p>
    <w:p w:rsidRDefault="00743840" w:rsidP="00743840" w:rsidR="00743840">
      <w:pPr>
        <w:ind w:firstLine="708"/>
        <w:jc w:val="both"/>
      </w:pPr>
    </w:p>
    <w:p w:rsidRDefault="00743840" w:rsidP="00743840" w:rsidR="00743840">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743840" w:rsidP="00743840" w:rsidR="00743840">
      <w:pPr>
        <w:pStyle w:val="Bezproreda"/>
        <w:rPr>
          <w:rFonts w:cs="Times New Roman" w:hAnsi="Times New Roman" w:ascii="Times New Roman"/>
          <w:sz w:val="24"/>
          <w:szCs w:val="24"/>
        </w:rPr>
      </w:pPr>
    </w:p>
    <w:p w:rsidRDefault="00743840" w:rsidP="00743840" w:rsidR="00743840">
      <w:pPr>
        <w:pStyle w:val="Bezproreda"/>
        <w:rPr>
          <w:rFonts w:cs="Times New Roman" w:hAnsi="Times New Roman" w:ascii="Times New Roman"/>
          <w:sz w:val="24"/>
          <w:szCs w:val="24"/>
        </w:rPr>
      </w:pPr>
    </w:p>
    <w:p w:rsidRDefault="00743840" w:rsidP="00743840" w:rsidR="0074384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Predlagatelji Tomislav Korman, Osijek, Biđska 20, OIB 64302522506 i Josip Korman, Bapska, Augusta Še</w:t>
      </w:r>
      <w:r w:rsidR="00CA45A7">
        <w:rPr>
          <w:rFonts w:cs="Times New Roman" w:hAnsi="Times New Roman" w:ascii="Times New Roman"/>
          <w:sz w:val="24"/>
          <w:szCs w:val="24"/>
        </w:rPr>
        <w:t xml:space="preserve">noe 6, OIB 74444561496 su dana </w:t>
      </w:r>
      <w:r>
        <w:rPr>
          <w:rFonts w:cs="Times New Roman" w:hAnsi="Times New Roman" w:ascii="Times New Roman"/>
          <w:sz w:val="24"/>
          <w:szCs w:val="24"/>
        </w:rPr>
        <w:t>5.03.2018., kao zakonski zastupnici dužnika MENS-KORMAN GRUPA d.o.o. za trgovinu i usluge, Bapska, A. Šenoe 6, MBS 030111226, OIB 04436522142, podnijeli pojedinačno prijedloge za otvaranje predstečajnog postupka nad predmetnim dužnikom.</w:t>
      </w:r>
    </w:p>
    <w:p w:rsidRDefault="00743840" w:rsidP="00743840" w:rsidR="00743840">
      <w:pPr>
        <w:pStyle w:val="Bezproreda"/>
        <w:ind w:firstLine="708"/>
        <w:jc w:val="both"/>
        <w:rPr>
          <w:rFonts w:cs="Times New Roman" w:hAnsi="Times New Roman" w:ascii="Times New Roman"/>
          <w:sz w:val="24"/>
          <w:szCs w:val="24"/>
        </w:rPr>
      </w:pPr>
    </w:p>
    <w:p w:rsidRDefault="00743840" w:rsidP="00743840" w:rsidR="0074384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Kako su bile ispunjene pretpostavke za otvaranje predstečajnog postupka propisane čl. 4. Stečajnog zakona (NN 71/15 i 104/17, dalje: SZ), sud je temeljem odredbe čl. 33. i 34. SZ rješenjem poslovnog broja St-218/18-11 od 9.04.2018. otvorio predstečajni postupak nad predmetnim dužnikom.</w:t>
      </w:r>
    </w:p>
    <w:p w:rsidRDefault="00743840" w:rsidP="00743840" w:rsidR="00743840">
      <w:pPr>
        <w:pStyle w:val="Bezproreda"/>
        <w:ind w:firstLine="708"/>
        <w:jc w:val="both"/>
        <w:rPr>
          <w:rFonts w:cs="Times New Roman" w:hAnsi="Times New Roman" w:ascii="Times New Roman"/>
          <w:sz w:val="24"/>
          <w:szCs w:val="24"/>
        </w:rPr>
      </w:pPr>
    </w:p>
    <w:p w:rsidRDefault="00F723B4" w:rsidP="00743840" w:rsidR="00F723B4">
      <w:pPr>
        <w:pStyle w:val="Bezproreda"/>
        <w:ind w:firstLine="708"/>
        <w:jc w:val="both"/>
        <w:rPr>
          <w:rFonts w:cs="Times New Roman" w:hAnsi="Times New Roman" w:ascii="Times New Roman"/>
          <w:sz w:val="24"/>
          <w:szCs w:val="24"/>
        </w:rPr>
      </w:pPr>
    </w:p>
    <w:p w:rsidRDefault="00743840" w:rsidP="00743840" w:rsidR="00743840">
      <w:pPr>
        <w:pStyle w:val="Bezproreda"/>
        <w:ind w:firstLine="708"/>
        <w:jc w:val="both"/>
        <w:rPr>
          <w:rFonts w:cs="Times New Roman" w:hAnsi="Times New Roman" w:ascii="Times New Roman"/>
          <w:sz w:val="24"/>
          <w:szCs w:val="24"/>
        </w:rPr>
      </w:pPr>
      <w:r w:rsidRPr="00DD4898">
        <w:rPr>
          <w:rFonts w:cs="Times New Roman" w:hAnsi="Times New Roman" w:ascii="Times New Roman"/>
          <w:sz w:val="24"/>
          <w:szCs w:val="24"/>
        </w:rPr>
        <w:t xml:space="preserve">Budući su tijekom postupka </w:t>
      </w:r>
      <w:r>
        <w:rPr>
          <w:rFonts w:cs="Times New Roman" w:hAnsi="Times New Roman" w:ascii="Times New Roman"/>
          <w:sz w:val="24"/>
          <w:szCs w:val="24"/>
        </w:rPr>
        <w:t>nastupile</w:t>
      </w:r>
      <w:r w:rsidRPr="00DD4898">
        <w:rPr>
          <w:rFonts w:cs="Times New Roman" w:hAnsi="Times New Roman" w:ascii="Times New Roman"/>
          <w:sz w:val="24"/>
          <w:szCs w:val="24"/>
        </w:rPr>
        <w:t xml:space="preserve"> pretpostavke  propisane odredbom čl. 64. s</w:t>
      </w:r>
      <w:r w:rsidR="00FC2DE8">
        <w:rPr>
          <w:rFonts w:cs="Times New Roman" w:hAnsi="Times New Roman" w:ascii="Times New Roman"/>
          <w:sz w:val="24"/>
          <w:szCs w:val="24"/>
        </w:rPr>
        <w:t>t</w:t>
      </w:r>
      <w:r w:rsidRPr="00DD4898">
        <w:rPr>
          <w:rFonts w:cs="Times New Roman" w:hAnsi="Times New Roman" w:ascii="Times New Roman"/>
          <w:sz w:val="24"/>
          <w:szCs w:val="24"/>
        </w:rPr>
        <w:t>.</w:t>
      </w:r>
      <w:r w:rsidR="00FC2DE8">
        <w:rPr>
          <w:rFonts w:cs="Times New Roman" w:hAnsi="Times New Roman" w:ascii="Times New Roman"/>
          <w:sz w:val="24"/>
          <w:szCs w:val="24"/>
        </w:rPr>
        <w:t xml:space="preserve"> </w:t>
      </w:r>
      <w:r w:rsidRPr="00DD4898">
        <w:rPr>
          <w:rFonts w:cs="Times New Roman" w:hAnsi="Times New Roman" w:ascii="Times New Roman"/>
          <w:sz w:val="24"/>
          <w:szCs w:val="24"/>
        </w:rPr>
        <w:t>1. t. 3. SZ, sud je obustavio otvoreni predstečajni postupak</w:t>
      </w:r>
      <w:r>
        <w:rPr>
          <w:rFonts w:cs="Times New Roman" w:hAnsi="Times New Roman" w:ascii="Times New Roman"/>
          <w:sz w:val="24"/>
          <w:szCs w:val="24"/>
        </w:rPr>
        <w:t xml:space="preserve"> svojim rješenjem poslovnog broja St-215/18-41 od 7.09.2018.</w:t>
      </w:r>
    </w:p>
    <w:p w:rsidRDefault="00743840" w:rsidP="00743840" w:rsidR="00743840">
      <w:pPr>
        <w:pStyle w:val="Bezproreda"/>
        <w:ind w:firstLine="708"/>
        <w:jc w:val="both"/>
        <w:rPr>
          <w:rFonts w:cs="Times New Roman" w:hAnsi="Times New Roman" w:ascii="Times New Roman"/>
          <w:sz w:val="24"/>
          <w:szCs w:val="24"/>
        </w:rPr>
      </w:pPr>
    </w:p>
    <w:p w:rsidRDefault="00743840" w:rsidP="00743840" w:rsidR="0074384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Nakon toga predlagatelji su 13.09.2018. podnijeli prijedlog za izuzeće povjerenika i prijedlog za povrat u prijašnje stanje te ponavljanje postupka.</w:t>
      </w:r>
    </w:p>
    <w:p w:rsidRDefault="00743840" w:rsidP="00743840" w:rsidR="00743840">
      <w:pPr>
        <w:pStyle w:val="Bezproreda"/>
        <w:ind w:firstLine="708"/>
        <w:jc w:val="both"/>
        <w:rPr>
          <w:rFonts w:cs="Times New Roman" w:hAnsi="Times New Roman" w:ascii="Times New Roman"/>
          <w:sz w:val="24"/>
          <w:szCs w:val="24"/>
        </w:rPr>
      </w:pPr>
    </w:p>
    <w:p w:rsidRDefault="00743840" w:rsidP="00743840" w:rsidR="0074384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Sud je svojim rješenjem poslovnog broja St-215/18-45 od 14.09.2018. odbacio prijedlog za izuzeće povjerenika, a rješenjem poslovnog broja St-215/18-46 od 14.09.2018. odbacio prijedlog za povrat u prijašnje stanje te ponavljanje postupka.</w:t>
      </w:r>
    </w:p>
    <w:p w:rsidRDefault="00743840" w:rsidP="00743840" w:rsidR="00743840">
      <w:pPr>
        <w:pStyle w:val="Bezproreda"/>
        <w:ind w:firstLine="708"/>
        <w:jc w:val="both"/>
        <w:rPr>
          <w:rFonts w:cs="Times New Roman" w:hAnsi="Times New Roman" w:ascii="Times New Roman"/>
          <w:sz w:val="24"/>
          <w:szCs w:val="24"/>
        </w:rPr>
      </w:pPr>
    </w:p>
    <w:p w:rsidRDefault="00743840" w:rsidP="00743840" w:rsidR="0074384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Predlagatelji su 19.09.2018., 21.09.2018. i 26.09.2018. uložili žalbe na sva tri prethodno navedena prvostupanjska rješenja, te je nakon isteka rok za podnošenja odgovora povjerenika na žalbu, 11.10.2018. cijeli spis dostavljen drugostupanjskom sudu na odlučivanje povodom izjavljenih žalbi.</w:t>
      </w:r>
    </w:p>
    <w:p w:rsidRDefault="00743840" w:rsidP="00743840" w:rsidR="00743840">
      <w:pPr>
        <w:pStyle w:val="Bezproreda"/>
        <w:ind w:firstLine="708"/>
        <w:jc w:val="both"/>
        <w:rPr>
          <w:rFonts w:cs="Times New Roman" w:hAnsi="Times New Roman" w:ascii="Times New Roman"/>
          <w:sz w:val="24"/>
          <w:szCs w:val="24"/>
        </w:rPr>
      </w:pPr>
    </w:p>
    <w:p w:rsidRDefault="00743840" w:rsidP="00743840" w:rsidR="00743840" w:rsidRPr="002B04B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Drugostupanjski sud, Visoki trgovački sud u Zagrebu je svojim rješenjima, koja su 10.12.2018. zaprimljena na Trgovačkom sudu u Osijeku, potvrdio sva tri prvostupanjska rješenja i to rješenjima od 28.11.2018. poslovnog broja Pž-6094/2018-3 prvostupanjsko rješenje poslovnog broja St-215/18-41 od 7.09.2018., Pž-6094/2018-4 prvostupanjsko rješenje poslovnog broja St-215/18-45 od 14.09.2018. i</w:t>
      </w:r>
      <w:r w:rsidRPr="002B04BB">
        <w:rPr>
          <w:rFonts w:cs="Times New Roman" w:hAnsi="Times New Roman" w:ascii="Times New Roman"/>
          <w:sz w:val="24"/>
          <w:szCs w:val="24"/>
        </w:rPr>
        <w:t xml:space="preserve"> </w:t>
      </w:r>
      <w:r>
        <w:rPr>
          <w:rFonts w:cs="Times New Roman" w:hAnsi="Times New Roman" w:ascii="Times New Roman"/>
          <w:sz w:val="24"/>
          <w:szCs w:val="24"/>
        </w:rPr>
        <w:t xml:space="preserve">Pž-6094/2018-5 prvostupanjsko rješenje </w:t>
      </w:r>
      <w:r w:rsidRPr="002B04BB">
        <w:rPr>
          <w:rFonts w:cs="Times New Roman" w:hAnsi="Times New Roman" w:ascii="Times New Roman"/>
          <w:sz w:val="24"/>
          <w:szCs w:val="24"/>
        </w:rPr>
        <w:t>poslovnog broja St-215/18-46 od 14.09.2018.</w:t>
      </w:r>
    </w:p>
    <w:p w:rsidRDefault="00743840" w:rsidP="00743840" w:rsidR="00743840" w:rsidRPr="002B04BB">
      <w:pPr>
        <w:pStyle w:val="Bezproreda"/>
        <w:ind w:firstLine="708"/>
        <w:jc w:val="both"/>
        <w:rPr>
          <w:rFonts w:cs="Times New Roman" w:hAnsi="Times New Roman" w:ascii="Times New Roman"/>
          <w:sz w:val="24"/>
          <w:szCs w:val="24"/>
        </w:rPr>
      </w:pPr>
    </w:p>
    <w:p w:rsidRDefault="00743840" w:rsidP="00743840" w:rsidR="00743840" w:rsidRPr="002B04BB">
      <w:pPr>
        <w:pStyle w:val="Bezproreda"/>
        <w:ind w:firstLine="708"/>
        <w:jc w:val="both"/>
        <w:rPr>
          <w:rFonts w:cs="Times New Roman" w:hAnsi="Times New Roman" w:ascii="Times New Roman"/>
          <w:sz w:val="24"/>
          <w:szCs w:val="24"/>
        </w:rPr>
      </w:pPr>
      <w:r>
        <w:rPr>
          <w:rFonts w:cs="Times New Roman" w:hAnsi="Times New Roman" w:ascii="Times New Roman"/>
          <w:color w:themeColor="text1" w:val="000000"/>
          <w:sz w:val="24"/>
          <w:szCs w:val="24"/>
        </w:rPr>
        <w:t>Predlagatelji zakonski zastupnici dužnika</w:t>
      </w:r>
      <w:r w:rsidRPr="002B04BB">
        <w:rPr>
          <w:rFonts w:cs="Times New Roman" w:hAnsi="Times New Roman" w:ascii="Times New Roman"/>
          <w:color w:themeColor="text1" w:val="000000"/>
          <w:sz w:val="24"/>
          <w:szCs w:val="24"/>
        </w:rPr>
        <w:t xml:space="preserve"> </w:t>
      </w:r>
      <w:r w:rsidRPr="002B04BB">
        <w:rPr>
          <w:rFonts w:cs="Times New Roman" w:hAnsi="Times New Roman" w:ascii="Times New Roman"/>
          <w:sz w:val="24"/>
          <w:szCs w:val="24"/>
        </w:rPr>
        <w:t xml:space="preserve">Tomislav Korman, Osijek, Biđska 20, OIB 64302522506 i </w:t>
      </w:r>
      <w:r w:rsidRPr="002B04BB">
        <w:rPr>
          <w:rFonts w:cs="Times New Roman" w:hAnsi="Times New Roman" w:ascii="Times New Roman"/>
          <w:color w:themeColor="text1" w:val="000000"/>
          <w:sz w:val="24"/>
          <w:szCs w:val="24"/>
        </w:rPr>
        <w:t>Josipa Korman, Bapska, Augusta Šenoe 6, OIB 74444561496</w:t>
      </w:r>
      <w:r>
        <w:rPr>
          <w:rFonts w:cs="Times New Roman" w:hAnsi="Times New Roman" w:ascii="Times New Roman"/>
          <w:color w:themeColor="text1" w:val="000000"/>
          <w:sz w:val="24"/>
          <w:szCs w:val="24"/>
        </w:rPr>
        <w:t>, zastupan po punomoćniku Stjepanu Širiću</w:t>
      </w:r>
      <w:r w:rsidR="00CA45A7">
        <w:rPr>
          <w:rFonts w:cs="Times New Roman" w:hAnsi="Times New Roman" w:ascii="Times New Roman"/>
          <w:color w:themeColor="text1" w:val="000000"/>
          <w:sz w:val="24"/>
          <w:szCs w:val="24"/>
        </w:rPr>
        <w:t xml:space="preserve"> odvjetniku u Osijeku, su dana </w:t>
      </w:r>
      <w:r>
        <w:rPr>
          <w:rFonts w:cs="Times New Roman" w:hAnsi="Times New Roman" w:ascii="Times New Roman"/>
          <w:color w:themeColor="text1" w:val="000000"/>
          <w:sz w:val="24"/>
          <w:szCs w:val="24"/>
        </w:rPr>
        <w:t>9.10.2018. ponovo podnijeli prijedlog</w:t>
      </w:r>
      <w:r w:rsidRPr="002B04BB">
        <w:rPr>
          <w:rFonts w:cs="Times New Roman" w:hAnsi="Times New Roman" w:ascii="Times New Roman"/>
          <w:color w:themeColor="text1" w:val="000000"/>
          <w:sz w:val="24"/>
          <w:szCs w:val="24"/>
        </w:rPr>
        <w:t xml:space="preserve"> za povrat u prijašnje stanje te ponavljanje postupka</w:t>
      </w:r>
      <w:r w:rsidRPr="002B04BB">
        <w:rPr>
          <w:rFonts w:cs="Times New Roman" w:hAnsi="Times New Roman" w:ascii="Times New Roman"/>
          <w:sz w:val="24"/>
          <w:szCs w:val="24"/>
        </w:rPr>
        <w:t xml:space="preserve">, te </w:t>
      </w:r>
      <w:r>
        <w:rPr>
          <w:rFonts w:cs="Times New Roman" w:hAnsi="Times New Roman" w:ascii="Times New Roman"/>
          <w:sz w:val="24"/>
          <w:szCs w:val="24"/>
        </w:rPr>
        <w:t>dana 11.10.2018. dopunu istog.</w:t>
      </w:r>
    </w:p>
    <w:p w:rsidRDefault="00743840" w:rsidP="00743840" w:rsidR="00743840">
      <w:pPr>
        <w:pStyle w:val="Bezproreda"/>
        <w:ind w:firstLine="708"/>
        <w:jc w:val="both"/>
        <w:rPr>
          <w:rFonts w:cs="Times New Roman" w:hAnsi="Times New Roman" w:ascii="Times New Roman"/>
          <w:sz w:val="24"/>
          <w:szCs w:val="24"/>
        </w:rPr>
      </w:pPr>
    </w:p>
    <w:p w:rsidRDefault="00743840" w:rsidP="00743840" w:rsidR="00743840" w:rsidRPr="00E31DF5">
      <w:pPr>
        <w:pStyle w:val="Bezproreda"/>
        <w:ind w:firstLine="708"/>
        <w:jc w:val="both"/>
        <w:rPr>
          <w:rFonts w:cs="Times New Roman" w:hAnsi="Times New Roman" w:ascii="Times New Roman"/>
          <w:sz w:val="24"/>
          <w:szCs w:val="24"/>
        </w:rPr>
      </w:pPr>
      <w:r w:rsidRPr="00E31DF5">
        <w:rPr>
          <w:rFonts w:cs="Times New Roman" w:hAnsi="Times New Roman" w:ascii="Times New Roman"/>
          <w:sz w:val="24"/>
          <w:szCs w:val="24"/>
        </w:rPr>
        <w:t xml:space="preserve">Kako je o prvo podnesenom </w:t>
      </w:r>
      <w:r w:rsidRPr="00E31DF5">
        <w:rPr>
          <w:rFonts w:cs="Times New Roman" w:hAnsi="Times New Roman" w:ascii="Times New Roman"/>
          <w:color w:themeColor="text1" w:val="000000"/>
          <w:sz w:val="24"/>
          <w:szCs w:val="24"/>
        </w:rPr>
        <w:t xml:space="preserve">prijedlog za povrat u prijašnje stanje te ponavljanje postupka, prvostupanjski sud svojim rješenjem poslovnog broja </w:t>
      </w:r>
      <w:r w:rsidRPr="00E31DF5">
        <w:rPr>
          <w:rFonts w:cs="Times New Roman" w:hAnsi="Times New Roman" w:ascii="Times New Roman"/>
          <w:sz w:val="24"/>
          <w:szCs w:val="24"/>
        </w:rPr>
        <w:t xml:space="preserve">St-215/18-46 od 14.09.2018., koje je potvrđene rješenjem drugostupanjskog suda, Visokog trgovački sud u Zagrebu, poslovnog broja Pž-6094/2018-5 od 28.11.2018., odlučio i odbacio prijedlog, te je ova stvar pravomoćno presuđena sukladno odredbi </w:t>
      </w:r>
      <w:r>
        <w:rPr>
          <w:rFonts w:cs="Times New Roman" w:hAnsi="Times New Roman" w:ascii="Times New Roman"/>
          <w:sz w:val="24"/>
          <w:szCs w:val="24"/>
        </w:rPr>
        <w:t>čl.</w:t>
      </w:r>
      <w:r w:rsidRPr="00E31DF5">
        <w:rPr>
          <w:rFonts w:cs="Times New Roman" w:hAnsi="Times New Roman" w:ascii="Times New Roman"/>
          <w:sz w:val="24"/>
          <w:szCs w:val="24"/>
        </w:rPr>
        <w:t xml:space="preserve"> 288. Zakona o parničnom postupku </w:t>
      </w:r>
      <w:r w:rsidRPr="00E31DF5">
        <w:rPr>
          <w:rFonts w:cs="Times New Roman" w:hAnsi="Times New Roman" w:ascii="Times New Roman"/>
          <w:kern w:val="36"/>
          <w:sz w:val="24"/>
          <w:szCs w:val="24"/>
          <w:lang w:eastAsia="hr-HR"/>
        </w:rPr>
        <w:t>(</w:t>
      </w:r>
      <w:r w:rsidRPr="00E31DF5">
        <w:rPr>
          <w:rFonts w:cs="Times New Roman" w:hAnsi="Times New Roman" w:ascii="Times New Roman"/>
          <w:sz w:val="24"/>
          <w:szCs w:val="24"/>
          <w:lang w:eastAsia="hr-HR"/>
        </w:rPr>
        <w:t>NN 53/91, 91/92, 58/93, 112/99, 88/01, 117/03, 88/05, 02/07, 84/08, 96/08, 123/08, 57/11, 148/11, 25/13 i 89/14</w:t>
      </w:r>
      <w:r>
        <w:rPr>
          <w:rFonts w:cs="Times New Roman" w:hAnsi="Times New Roman" w:ascii="Times New Roman"/>
          <w:sz w:val="24"/>
          <w:szCs w:val="24"/>
          <w:lang w:eastAsia="hr-HR"/>
        </w:rPr>
        <w:t>, dalje: ZPP</w:t>
      </w:r>
      <w:r w:rsidRPr="00E31DF5">
        <w:rPr>
          <w:rFonts w:cs="Times New Roman" w:hAnsi="Times New Roman" w:ascii="Times New Roman"/>
          <w:sz w:val="24"/>
          <w:szCs w:val="24"/>
          <w:lang w:eastAsia="hr-HR"/>
        </w:rPr>
        <w:t xml:space="preserve">) u vezi s </w:t>
      </w:r>
      <w:r>
        <w:rPr>
          <w:rFonts w:cs="Times New Roman" w:hAnsi="Times New Roman" w:ascii="Times New Roman"/>
          <w:sz w:val="24"/>
          <w:szCs w:val="24"/>
          <w:lang w:eastAsia="hr-HR"/>
        </w:rPr>
        <w:t>čl.</w:t>
      </w:r>
      <w:r w:rsidRPr="00E31DF5">
        <w:rPr>
          <w:rFonts w:cs="Times New Roman" w:hAnsi="Times New Roman" w:ascii="Times New Roman"/>
          <w:sz w:val="24"/>
          <w:szCs w:val="24"/>
          <w:lang w:eastAsia="hr-HR"/>
        </w:rPr>
        <w:t xml:space="preserve"> 10. SZ</w:t>
      </w:r>
      <w:r>
        <w:rPr>
          <w:rFonts w:cs="Times New Roman" w:hAnsi="Times New Roman" w:ascii="Times New Roman"/>
          <w:sz w:val="24"/>
          <w:szCs w:val="24"/>
          <w:lang w:eastAsia="hr-HR"/>
        </w:rPr>
        <w:t>, pa ovaj prijedlog treba odbaciti</w:t>
      </w:r>
      <w:r w:rsidRPr="00E31DF5">
        <w:rPr>
          <w:rFonts w:cs="Times New Roman" w:hAnsi="Times New Roman" w:ascii="Times New Roman"/>
          <w:sz w:val="24"/>
          <w:szCs w:val="24"/>
          <w:lang w:eastAsia="hr-HR"/>
        </w:rPr>
        <w:t>.</w:t>
      </w:r>
    </w:p>
    <w:p w:rsidRDefault="00743840" w:rsidP="00743840" w:rsidR="00743840" w:rsidRPr="00E31DF5">
      <w:pPr>
        <w:pStyle w:val="Bezproreda"/>
        <w:ind w:firstLine="708"/>
        <w:jc w:val="both"/>
        <w:rPr>
          <w:rFonts w:cs="Times New Roman" w:hAnsi="Times New Roman" w:ascii="Times New Roman"/>
          <w:sz w:val="24"/>
          <w:szCs w:val="24"/>
        </w:rPr>
      </w:pPr>
    </w:p>
    <w:p w:rsidRDefault="00743840" w:rsidP="00743840" w:rsidR="00743840">
      <w:pPr>
        <w:pStyle w:val="Bezproreda"/>
        <w:ind w:firstLine="708"/>
        <w:jc w:val="both"/>
        <w:rPr>
          <w:rFonts w:cstheme="majorBidi" w:hAnsiTheme="majorBidi" w:asciiTheme="majorBidi"/>
          <w:sz w:val="24"/>
          <w:szCs w:val="24"/>
        </w:rPr>
      </w:pPr>
      <w:r>
        <w:rPr>
          <w:rFonts w:cs="Times New Roman" w:hAnsi="Times New Roman" w:ascii="Times New Roman"/>
          <w:sz w:val="24"/>
          <w:szCs w:val="24"/>
        </w:rPr>
        <w:t>Također, čl.</w:t>
      </w:r>
      <w:r w:rsidRPr="00E31DF5">
        <w:rPr>
          <w:rFonts w:cs="Times New Roman" w:hAnsi="Times New Roman" w:ascii="Times New Roman"/>
          <w:sz w:val="24"/>
          <w:szCs w:val="24"/>
        </w:rPr>
        <w:t xml:space="preserve"> 11. st. 6. SZ propisano je da se</w:t>
      </w:r>
      <w:r>
        <w:rPr>
          <w:rFonts w:cstheme="majorBidi" w:hAnsiTheme="majorBidi" w:asciiTheme="majorBidi"/>
          <w:sz w:val="24"/>
          <w:szCs w:val="24"/>
        </w:rPr>
        <w:t xml:space="preserve"> u predstečajnom postupku ne može tražiti povrat u prijašnje stanje, a odredbom čl. 19. st. 8. SZ propisano je da se u predstečajnom postupku ne može podnijeti prijedlog za ponavljanje postupka.</w:t>
      </w:r>
    </w:p>
    <w:p w:rsidRDefault="00743840" w:rsidP="00743840" w:rsidR="00743840">
      <w:pPr>
        <w:pStyle w:val="Bezproreda"/>
        <w:ind w:firstLine="708"/>
        <w:jc w:val="both"/>
        <w:rPr>
          <w:rFonts w:cstheme="majorBidi" w:hAnsiTheme="majorBidi" w:asciiTheme="majorBidi"/>
          <w:sz w:val="24"/>
          <w:szCs w:val="24"/>
        </w:rPr>
      </w:pPr>
    </w:p>
    <w:p w:rsidRDefault="00CA45A7" w:rsidP="00743840" w:rsidR="00CA45A7">
      <w:pPr>
        <w:pStyle w:val="Bezproreda"/>
        <w:ind w:firstLine="708"/>
        <w:jc w:val="both"/>
        <w:rPr>
          <w:rFonts w:cstheme="majorBidi" w:hAnsiTheme="majorBidi" w:asciiTheme="majorBidi"/>
          <w:sz w:val="24"/>
          <w:szCs w:val="24"/>
        </w:rPr>
      </w:pPr>
    </w:p>
    <w:p w:rsidRDefault="00CA45A7" w:rsidP="00743840" w:rsidR="00CA45A7">
      <w:pPr>
        <w:pStyle w:val="Bezproreda"/>
        <w:ind w:firstLine="708"/>
        <w:jc w:val="both"/>
        <w:rPr>
          <w:rFonts w:cstheme="majorBidi" w:hAnsiTheme="majorBidi" w:asciiTheme="majorBidi"/>
          <w:sz w:val="24"/>
          <w:szCs w:val="24"/>
        </w:rPr>
      </w:pPr>
    </w:p>
    <w:p w:rsidRDefault="00CA45A7" w:rsidP="00743840" w:rsidR="00CA45A7">
      <w:pPr>
        <w:pStyle w:val="Bezproreda"/>
        <w:ind w:firstLine="708"/>
        <w:jc w:val="both"/>
        <w:rPr>
          <w:rFonts w:cstheme="majorBidi" w:hAnsiTheme="majorBidi" w:asciiTheme="majorBidi"/>
          <w:sz w:val="24"/>
          <w:szCs w:val="24"/>
        </w:rPr>
      </w:pPr>
    </w:p>
    <w:p w:rsidRDefault="00CA45A7" w:rsidP="00743840" w:rsidR="00CA45A7">
      <w:pPr>
        <w:pStyle w:val="Bezproreda"/>
        <w:ind w:firstLine="708"/>
        <w:jc w:val="both"/>
        <w:rPr>
          <w:rFonts w:cstheme="majorBidi" w:hAnsiTheme="majorBidi" w:asciiTheme="majorBidi"/>
          <w:sz w:val="24"/>
          <w:szCs w:val="24"/>
        </w:rPr>
      </w:pPr>
    </w:p>
    <w:p w:rsidRDefault="00743840" w:rsidP="00743840" w:rsidR="00743840">
      <w:pPr>
        <w:pStyle w:val="Bezproreda"/>
        <w:ind w:firstLine="708"/>
        <w:jc w:val="both"/>
        <w:rPr>
          <w:rFonts w:cstheme="majorBidi" w:hAnsiTheme="majorBidi" w:asciiTheme="majorBidi"/>
          <w:sz w:val="24"/>
          <w:szCs w:val="24"/>
        </w:rPr>
      </w:pPr>
      <w:r>
        <w:rPr>
          <w:rFonts w:cstheme="majorBidi" w:hAnsiTheme="majorBidi" w:asciiTheme="majorBidi"/>
          <w:sz w:val="24"/>
          <w:szCs w:val="24"/>
        </w:rPr>
        <w:t>Slijedom navedenoga odlučeno je kao u izreci temeljem odredbe čl. 288. st.</w:t>
      </w:r>
      <w:r w:rsidR="00FC2DE8">
        <w:rPr>
          <w:rFonts w:cstheme="majorBidi" w:hAnsiTheme="majorBidi" w:asciiTheme="majorBidi"/>
          <w:sz w:val="24"/>
          <w:szCs w:val="24"/>
        </w:rPr>
        <w:t xml:space="preserve"> </w:t>
      </w:r>
      <w:r>
        <w:rPr>
          <w:rFonts w:cstheme="majorBidi" w:hAnsiTheme="majorBidi" w:asciiTheme="majorBidi"/>
          <w:sz w:val="24"/>
          <w:szCs w:val="24"/>
        </w:rPr>
        <w:t>2. ZPP u vezi s čl. 10 SZ i čl. 11. st. 6. i čl. 19. st. 8. SZ.</w:t>
      </w:r>
    </w:p>
    <w:p w:rsidRDefault="00743840" w:rsidP="00743840" w:rsidR="00743840">
      <w:pPr>
        <w:pStyle w:val="Bezproreda"/>
        <w:ind w:firstLine="708"/>
        <w:jc w:val="both"/>
        <w:rPr>
          <w:rFonts w:cs="Times New Roman" w:hAnsi="Times New Roman" w:ascii="Times New Roman"/>
          <w:sz w:val="24"/>
          <w:szCs w:val="24"/>
        </w:rPr>
      </w:pPr>
    </w:p>
    <w:p w:rsidRDefault="00CA45A7" w:rsidP="00743840" w:rsidR="00CA45A7">
      <w:pPr>
        <w:pStyle w:val="Bezproreda"/>
        <w:ind w:firstLine="708"/>
        <w:jc w:val="both"/>
        <w:rPr>
          <w:rFonts w:cs="Times New Roman" w:hAnsi="Times New Roman" w:ascii="Times New Roman"/>
          <w:sz w:val="24"/>
          <w:szCs w:val="24"/>
        </w:rPr>
      </w:pPr>
    </w:p>
    <w:p w:rsidRDefault="00743840" w:rsidP="00743840" w:rsidR="00743840">
      <w:pPr>
        <w:jc w:val="center"/>
      </w:pPr>
      <w:r>
        <w:t>U Osijeku 18. prosinca 2018.</w:t>
      </w:r>
    </w:p>
    <w:p w:rsidRDefault="00743840" w:rsidP="00743840" w:rsidR="00743840">
      <w:pPr>
        <w:jc w:val="center"/>
      </w:pPr>
    </w:p>
    <w:p w:rsidRDefault="00743840" w:rsidP="00743840" w:rsidR="00743840">
      <w:pPr>
        <w:jc w:val="center"/>
      </w:pPr>
    </w:p>
    <w:p w:rsidRDefault="00743840" w:rsidP="00743840" w:rsidR="00743840">
      <w:pPr>
        <w:jc w:val="both"/>
      </w:pPr>
      <w:r>
        <w:t>Zapisničar:</w:t>
      </w:r>
      <w:r>
        <w:tab/>
      </w:r>
      <w:r>
        <w:tab/>
      </w:r>
      <w:r>
        <w:tab/>
      </w:r>
      <w:r>
        <w:tab/>
      </w:r>
      <w:r>
        <w:tab/>
      </w:r>
      <w:r>
        <w:tab/>
      </w:r>
      <w:r>
        <w:tab/>
      </w:r>
      <w:r w:rsidR="00CA45A7">
        <w:t xml:space="preserve">        S u d a c </w:t>
      </w:r>
      <w:r>
        <w:t>:</w:t>
      </w:r>
    </w:p>
    <w:p w:rsidRDefault="00743840" w:rsidP="00743840" w:rsidR="00743840">
      <w:pPr>
        <w:jc w:val="both"/>
      </w:pPr>
      <w:r>
        <w:t>Elizabeta Đeke</w:t>
      </w:r>
      <w:r>
        <w:tab/>
        <w:t xml:space="preserve">      </w:t>
      </w:r>
      <w:r>
        <w:tab/>
      </w:r>
      <w:r>
        <w:tab/>
      </w:r>
      <w:r>
        <w:tab/>
      </w:r>
      <w:r>
        <w:tab/>
        <w:t xml:space="preserve">       mr. sc. Tihomir Kovačević</w:t>
      </w:r>
    </w:p>
    <w:p w:rsidRDefault="00743840" w:rsidP="00743840" w:rsidR="00743840">
      <w:pPr>
        <w:jc w:val="both"/>
      </w:pPr>
      <w:r>
        <w:t xml:space="preserve">  </w:t>
      </w:r>
    </w:p>
    <w:p w:rsidRDefault="00743840" w:rsidP="00743840" w:rsidR="00743840">
      <w:pPr>
        <w:jc w:val="both"/>
      </w:pPr>
    </w:p>
    <w:p w:rsidRDefault="00CA45A7" w:rsidP="00743840" w:rsidR="00743840">
      <w:pPr>
        <w:pStyle w:val="Tijeloteksta"/>
      </w:pPr>
      <w:r>
        <w:t>Uputa o pravnom lijeku</w:t>
      </w:r>
      <w:r w:rsidR="00743840">
        <w:t>: Protiv ovog rješenja može nezadovoljna stranka uložiti žalbu Visokom trgovačkom sudu Republike Hrvatske u Zagrebu u roku od 8 dana pismeno u 3 primjerka putem ovog suda (čl. 19. SZ-a).</w:t>
      </w:r>
    </w:p>
    <w:p w:rsidRDefault="00743840" w:rsidP="00743840" w:rsidR="00743840">
      <w:pPr>
        <w:jc w:val="both"/>
      </w:pPr>
    </w:p>
    <w:p w:rsidRDefault="00743840" w:rsidP="00743840" w:rsidR="00743840">
      <w:pPr>
        <w:jc w:val="both"/>
      </w:pPr>
    </w:p>
    <w:p w:rsidRDefault="00743840" w:rsidP="00743840" w:rsidR="00743840">
      <w:pPr>
        <w:jc w:val="both"/>
      </w:pPr>
      <w:r>
        <w:t>D N A :</w:t>
      </w:r>
    </w:p>
    <w:p w:rsidRDefault="00743840" w:rsidP="00743840" w:rsidR="00743840">
      <w:pPr>
        <w:numPr>
          <w:ilvl w:val="0"/>
          <w:numId w:val="14"/>
        </w:numPr>
        <w:jc w:val="both"/>
      </w:pPr>
      <w:r>
        <w:t xml:space="preserve">Predlagatelju </w:t>
      </w:r>
      <w:r w:rsidRPr="002B04BB">
        <w:t>Tomislav Korman, Osijek, Biđska 20</w:t>
      </w:r>
    </w:p>
    <w:p w:rsidRDefault="00743840" w:rsidP="00743840" w:rsidR="00743840">
      <w:pPr>
        <w:numPr>
          <w:ilvl w:val="0"/>
          <w:numId w:val="14"/>
        </w:numPr>
        <w:jc w:val="both"/>
      </w:pPr>
      <w:r>
        <w:t>Predlagatelju Josip Korman, Bapska, Augusta Šenoe 6, po punomoćniku Stjepanu Širić odvjetniku u Osijeku</w:t>
      </w:r>
      <w:r>
        <w:tab/>
      </w:r>
    </w:p>
    <w:p w:rsidRDefault="00743840" w:rsidP="00743840" w:rsidR="00743840">
      <w:pPr>
        <w:numPr>
          <w:ilvl w:val="0"/>
          <w:numId w:val="14"/>
        </w:numPr>
        <w:jc w:val="both"/>
      </w:pPr>
      <w:r>
        <w:rPr>
          <w:rFonts w:cstheme="majorBidi" w:hAnsiTheme="majorBidi" w:asciiTheme="majorBidi"/>
        </w:rPr>
        <w:t>Mrežna stranica e-Oglasna ploča sudova</w:t>
      </w:r>
    </w:p>
    <w:p w:rsidRDefault="009D3A79" w:rsidP="0074384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4B1C96">
      <w:rPr>
        <w:noProof/>
      </w:rPr>
      <w:t>3</w:t>
    </w:r>
    <w:r>
      <w:fldChar w:fldCharType="end"/>
    </w:r>
  </w:p>
  <w:p w:rsidRDefault="00FD0F32" w:rsidP="00FD0F32" w:rsidR="00FD0F32">
    <w:pPr>
      <w:jc w:val="right"/>
    </w:pPr>
    <w:r>
      <w:tab/>
      <w:t xml:space="preserve">              </w:t>
    </w:r>
    <w:r w:rsidR="00F723B4" w:rsidRPr="00F723B4">
      <w:t>Poslovni broj: 14 St-215/18-68</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6356CE"/>
    <w:multiLevelType w:val="hybridMultilevel"/>
    <w:tmpl w:val="E0640B3C"/>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0A666FD"/>
    <w:multiLevelType w:val="hybridMultilevel"/>
    <w:tmpl w:val="766A64A6"/>
    <w:lvl w:tplc="E3500B3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E994E97"/>
    <w:multiLevelType w:val="hybridMultilevel"/>
    <w:tmpl w:val="804A099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A406D7C"/>
    <w:multiLevelType w:val="hybridMultilevel"/>
    <w:tmpl w:val="278A3936"/>
    <w:lvl w:tplc="041A0001" w:ilvl="0">
      <w:start w:val="1"/>
      <w:numFmt w:val="bullet"/>
      <w:lvlText w:val=""/>
      <w:lvlJc w:val="left"/>
      <w:pPr>
        <w:ind w:hanging="360" w:left="1440"/>
      </w:pPr>
      <w:rPr>
        <w:rFonts w:hAnsi="Symbol" w:ascii="Symbol" w:hint="default"/>
      </w:rPr>
    </w:lvl>
    <w:lvl w:tplc="4D44C29C" w:ilvl="1">
      <w:numFmt w:val="bullet"/>
      <w:lvlText w:val="-"/>
      <w:lvlJc w:val="left"/>
      <w:pPr>
        <w:ind w:hanging="360" w:left="2160"/>
      </w:pPr>
      <w:rPr>
        <w:rFonts w:cs="Times New Roman" w:eastAsia="Times New Roman" w:hAnsi="Times New Roman" w:ascii="Times New Roman"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
  </w:num>
  <w:num w:numId="2">
    <w:abstractNumId w:val="0"/>
  </w:num>
  <w:num w:numId="3">
    <w:abstractNumId w:val="7"/>
  </w:num>
  <w:num w:numId="4">
    <w:abstractNumId w:val="4"/>
  </w:num>
  <w:num w:numId="5">
    <w:abstractNumId w:val="6"/>
  </w:num>
  <w:num w:numId="6">
    <w:abstractNumId w:val="5"/>
  </w:num>
  <w:num w:numId="7">
    <w:abstractNumId w:val="1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
  </w:num>
  <w:num w:numId="12">
    <w:abstractNumId w:val="8"/>
  </w:num>
  <w:num w:numId="13">
    <w:abstractNumId w:val="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224AD"/>
    <w:rsid w:val="00023AC5"/>
    <w:rsid w:val="0003421E"/>
    <w:rsid w:val="00035B95"/>
    <w:rsid w:val="00036F60"/>
    <w:rsid w:val="00044014"/>
    <w:rsid w:val="00057CA0"/>
    <w:rsid w:val="00061E21"/>
    <w:rsid w:val="000817DB"/>
    <w:rsid w:val="00084DCC"/>
    <w:rsid w:val="000A5797"/>
    <w:rsid w:val="000A621B"/>
    <w:rsid w:val="000B1DB2"/>
    <w:rsid w:val="000B4547"/>
    <w:rsid w:val="000C1636"/>
    <w:rsid w:val="000C4149"/>
    <w:rsid w:val="000C5F9E"/>
    <w:rsid w:val="000D710B"/>
    <w:rsid w:val="000D7B5C"/>
    <w:rsid w:val="000E0280"/>
    <w:rsid w:val="000E0D09"/>
    <w:rsid w:val="000E36F2"/>
    <w:rsid w:val="000E599D"/>
    <w:rsid w:val="000F47A0"/>
    <w:rsid w:val="000F6394"/>
    <w:rsid w:val="00106C33"/>
    <w:rsid w:val="001127C1"/>
    <w:rsid w:val="001146C6"/>
    <w:rsid w:val="001155DE"/>
    <w:rsid w:val="00125D50"/>
    <w:rsid w:val="00127A7F"/>
    <w:rsid w:val="00141EE5"/>
    <w:rsid w:val="00142CC0"/>
    <w:rsid w:val="00143E24"/>
    <w:rsid w:val="00146C51"/>
    <w:rsid w:val="00152F86"/>
    <w:rsid w:val="001572AA"/>
    <w:rsid w:val="001704DD"/>
    <w:rsid w:val="00172056"/>
    <w:rsid w:val="001757B4"/>
    <w:rsid w:val="00184063"/>
    <w:rsid w:val="00193952"/>
    <w:rsid w:val="001976B4"/>
    <w:rsid w:val="001A6B21"/>
    <w:rsid w:val="001D113B"/>
    <w:rsid w:val="001D3AB8"/>
    <w:rsid w:val="001D4964"/>
    <w:rsid w:val="001D61CD"/>
    <w:rsid w:val="001D68B1"/>
    <w:rsid w:val="001E5608"/>
    <w:rsid w:val="001F2CFB"/>
    <w:rsid w:val="001F3818"/>
    <w:rsid w:val="001F4E53"/>
    <w:rsid w:val="00204670"/>
    <w:rsid w:val="0020511E"/>
    <w:rsid w:val="00206760"/>
    <w:rsid w:val="002137FC"/>
    <w:rsid w:val="002257DF"/>
    <w:rsid w:val="00231F3C"/>
    <w:rsid w:val="00232128"/>
    <w:rsid w:val="0023483C"/>
    <w:rsid w:val="00234C2C"/>
    <w:rsid w:val="00237D77"/>
    <w:rsid w:val="00260090"/>
    <w:rsid w:val="00276309"/>
    <w:rsid w:val="002806B2"/>
    <w:rsid w:val="00280AC1"/>
    <w:rsid w:val="00294EED"/>
    <w:rsid w:val="00295F3E"/>
    <w:rsid w:val="002A0E09"/>
    <w:rsid w:val="002A7A74"/>
    <w:rsid w:val="002A7B94"/>
    <w:rsid w:val="002B495B"/>
    <w:rsid w:val="002C130C"/>
    <w:rsid w:val="002C458E"/>
    <w:rsid w:val="002C4C28"/>
    <w:rsid w:val="002D5B4E"/>
    <w:rsid w:val="002D75D8"/>
    <w:rsid w:val="002E6309"/>
    <w:rsid w:val="002F00FC"/>
    <w:rsid w:val="002F2E1F"/>
    <w:rsid w:val="002F66B0"/>
    <w:rsid w:val="00300200"/>
    <w:rsid w:val="00302F1C"/>
    <w:rsid w:val="00307662"/>
    <w:rsid w:val="003100CA"/>
    <w:rsid w:val="00324821"/>
    <w:rsid w:val="00333984"/>
    <w:rsid w:val="00333C35"/>
    <w:rsid w:val="00354972"/>
    <w:rsid w:val="00365C69"/>
    <w:rsid w:val="003743D2"/>
    <w:rsid w:val="00383A81"/>
    <w:rsid w:val="003927F2"/>
    <w:rsid w:val="00394CAB"/>
    <w:rsid w:val="00394D49"/>
    <w:rsid w:val="003A3904"/>
    <w:rsid w:val="003A6151"/>
    <w:rsid w:val="003C7EC1"/>
    <w:rsid w:val="003D468C"/>
    <w:rsid w:val="003D63C1"/>
    <w:rsid w:val="003E3BDF"/>
    <w:rsid w:val="003F637C"/>
    <w:rsid w:val="00406F6D"/>
    <w:rsid w:val="0041002D"/>
    <w:rsid w:val="00421DEA"/>
    <w:rsid w:val="004250C3"/>
    <w:rsid w:val="00425F09"/>
    <w:rsid w:val="0043315F"/>
    <w:rsid w:val="00436E75"/>
    <w:rsid w:val="00437D82"/>
    <w:rsid w:val="00440509"/>
    <w:rsid w:val="004418A5"/>
    <w:rsid w:val="00443D03"/>
    <w:rsid w:val="00444124"/>
    <w:rsid w:val="00450C50"/>
    <w:rsid w:val="00465059"/>
    <w:rsid w:val="0047136B"/>
    <w:rsid w:val="0048786E"/>
    <w:rsid w:val="004A41B7"/>
    <w:rsid w:val="004A5D16"/>
    <w:rsid w:val="004B1C96"/>
    <w:rsid w:val="004B2D17"/>
    <w:rsid w:val="004B3B7F"/>
    <w:rsid w:val="004B691F"/>
    <w:rsid w:val="004C009C"/>
    <w:rsid w:val="004C0A09"/>
    <w:rsid w:val="004C2E6C"/>
    <w:rsid w:val="004C3544"/>
    <w:rsid w:val="004D098B"/>
    <w:rsid w:val="004D51EA"/>
    <w:rsid w:val="004D780A"/>
    <w:rsid w:val="004E475E"/>
    <w:rsid w:val="004F15EE"/>
    <w:rsid w:val="004F1E1A"/>
    <w:rsid w:val="004F2640"/>
    <w:rsid w:val="005048E2"/>
    <w:rsid w:val="00506EBD"/>
    <w:rsid w:val="00507A13"/>
    <w:rsid w:val="0051072F"/>
    <w:rsid w:val="005137EC"/>
    <w:rsid w:val="0051574C"/>
    <w:rsid w:val="0052129D"/>
    <w:rsid w:val="00523236"/>
    <w:rsid w:val="00523272"/>
    <w:rsid w:val="0053135E"/>
    <w:rsid w:val="0053263A"/>
    <w:rsid w:val="00533275"/>
    <w:rsid w:val="005335A7"/>
    <w:rsid w:val="00534031"/>
    <w:rsid w:val="00537D2C"/>
    <w:rsid w:val="005428C9"/>
    <w:rsid w:val="005453F2"/>
    <w:rsid w:val="0055421D"/>
    <w:rsid w:val="00556AFC"/>
    <w:rsid w:val="00576460"/>
    <w:rsid w:val="005861A8"/>
    <w:rsid w:val="00587521"/>
    <w:rsid w:val="005903C4"/>
    <w:rsid w:val="005A0866"/>
    <w:rsid w:val="005A5A53"/>
    <w:rsid w:val="005A74CE"/>
    <w:rsid w:val="005B28D3"/>
    <w:rsid w:val="005B41BB"/>
    <w:rsid w:val="005F5A03"/>
    <w:rsid w:val="005F6182"/>
    <w:rsid w:val="00611430"/>
    <w:rsid w:val="00622FB0"/>
    <w:rsid w:val="006303BE"/>
    <w:rsid w:val="00637E50"/>
    <w:rsid w:val="00642430"/>
    <w:rsid w:val="006435F0"/>
    <w:rsid w:val="00650092"/>
    <w:rsid w:val="0065067F"/>
    <w:rsid w:val="00650D8D"/>
    <w:rsid w:val="00652FB8"/>
    <w:rsid w:val="00653EFD"/>
    <w:rsid w:val="00654848"/>
    <w:rsid w:val="00670A93"/>
    <w:rsid w:val="00673206"/>
    <w:rsid w:val="0068076F"/>
    <w:rsid w:val="00682A95"/>
    <w:rsid w:val="00682E92"/>
    <w:rsid w:val="00683E8D"/>
    <w:rsid w:val="00686E8C"/>
    <w:rsid w:val="006A77A6"/>
    <w:rsid w:val="006B27C0"/>
    <w:rsid w:val="006B7688"/>
    <w:rsid w:val="006C0C76"/>
    <w:rsid w:val="006D7788"/>
    <w:rsid w:val="006E1762"/>
    <w:rsid w:val="006F7B5B"/>
    <w:rsid w:val="007158FC"/>
    <w:rsid w:val="00717FB3"/>
    <w:rsid w:val="00720D8B"/>
    <w:rsid w:val="00730914"/>
    <w:rsid w:val="007343EC"/>
    <w:rsid w:val="007412F6"/>
    <w:rsid w:val="00742698"/>
    <w:rsid w:val="00743840"/>
    <w:rsid w:val="00752DA3"/>
    <w:rsid w:val="00753FC1"/>
    <w:rsid w:val="00765C7C"/>
    <w:rsid w:val="007717F2"/>
    <w:rsid w:val="00772088"/>
    <w:rsid w:val="0077246A"/>
    <w:rsid w:val="0078249C"/>
    <w:rsid w:val="00790F14"/>
    <w:rsid w:val="007974B3"/>
    <w:rsid w:val="007A288F"/>
    <w:rsid w:val="007B3CD3"/>
    <w:rsid w:val="007B7EDC"/>
    <w:rsid w:val="007C4FCD"/>
    <w:rsid w:val="007C7C7F"/>
    <w:rsid w:val="007D14E6"/>
    <w:rsid w:val="007D2250"/>
    <w:rsid w:val="007D79A8"/>
    <w:rsid w:val="007E0931"/>
    <w:rsid w:val="007E4A3F"/>
    <w:rsid w:val="007E694F"/>
    <w:rsid w:val="007F0DC4"/>
    <w:rsid w:val="007F3E0B"/>
    <w:rsid w:val="008034D7"/>
    <w:rsid w:val="00812C58"/>
    <w:rsid w:val="00814644"/>
    <w:rsid w:val="00815C5D"/>
    <w:rsid w:val="00843DEF"/>
    <w:rsid w:val="008508C3"/>
    <w:rsid w:val="00850ADD"/>
    <w:rsid w:val="0086404A"/>
    <w:rsid w:val="0086731F"/>
    <w:rsid w:val="008762D6"/>
    <w:rsid w:val="00880F02"/>
    <w:rsid w:val="008847F8"/>
    <w:rsid w:val="00884C61"/>
    <w:rsid w:val="00886270"/>
    <w:rsid w:val="0089149A"/>
    <w:rsid w:val="00891A16"/>
    <w:rsid w:val="008B7B03"/>
    <w:rsid w:val="008C4CE0"/>
    <w:rsid w:val="008C5E1D"/>
    <w:rsid w:val="008D3EAF"/>
    <w:rsid w:val="00907C67"/>
    <w:rsid w:val="00913729"/>
    <w:rsid w:val="00915CE2"/>
    <w:rsid w:val="0091646A"/>
    <w:rsid w:val="0092456E"/>
    <w:rsid w:val="00925019"/>
    <w:rsid w:val="00925A27"/>
    <w:rsid w:val="00934FA1"/>
    <w:rsid w:val="009365DD"/>
    <w:rsid w:val="009372B4"/>
    <w:rsid w:val="0094283E"/>
    <w:rsid w:val="0094444D"/>
    <w:rsid w:val="009504AE"/>
    <w:rsid w:val="0096332B"/>
    <w:rsid w:val="009635B8"/>
    <w:rsid w:val="009654F9"/>
    <w:rsid w:val="009674B0"/>
    <w:rsid w:val="009741B1"/>
    <w:rsid w:val="00992D9D"/>
    <w:rsid w:val="00992FAF"/>
    <w:rsid w:val="00993B7F"/>
    <w:rsid w:val="009A3914"/>
    <w:rsid w:val="009B228A"/>
    <w:rsid w:val="009C1E6F"/>
    <w:rsid w:val="009C4E1D"/>
    <w:rsid w:val="009D3A05"/>
    <w:rsid w:val="009D3A79"/>
    <w:rsid w:val="009D4827"/>
    <w:rsid w:val="009D7C3F"/>
    <w:rsid w:val="009E37DF"/>
    <w:rsid w:val="009E42B9"/>
    <w:rsid w:val="009E4CE5"/>
    <w:rsid w:val="009F7738"/>
    <w:rsid w:val="00A01640"/>
    <w:rsid w:val="00A02FF6"/>
    <w:rsid w:val="00A04544"/>
    <w:rsid w:val="00A0502F"/>
    <w:rsid w:val="00A10460"/>
    <w:rsid w:val="00A14FA5"/>
    <w:rsid w:val="00A22B74"/>
    <w:rsid w:val="00A320F5"/>
    <w:rsid w:val="00A353C1"/>
    <w:rsid w:val="00A36539"/>
    <w:rsid w:val="00A370D7"/>
    <w:rsid w:val="00A37C30"/>
    <w:rsid w:val="00A406CC"/>
    <w:rsid w:val="00A5010E"/>
    <w:rsid w:val="00A5102B"/>
    <w:rsid w:val="00A51F5C"/>
    <w:rsid w:val="00A551DC"/>
    <w:rsid w:val="00A60EA4"/>
    <w:rsid w:val="00A65C1A"/>
    <w:rsid w:val="00A66EC9"/>
    <w:rsid w:val="00A74041"/>
    <w:rsid w:val="00A75710"/>
    <w:rsid w:val="00A830F3"/>
    <w:rsid w:val="00A87A94"/>
    <w:rsid w:val="00A92278"/>
    <w:rsid w:val="00A93061"/>
    <w:rsid w:val="00AA2AA8"/>
    <w:rsid w:val="00AA55D3"/>
    <w:rsid w:val="00AB1CBB"/>
    <w:rsid w:val="00AB6EA6"/>
    <w:rsid w:val="00AC32C3"/>
    <w:rsid w:val="00AC32FB"/>
    <w:rsid w:val="00AC621F"/>
    <w:rsid w:val="00AD0F3C"/>
    <w:rsid w:val="00AD694D"/>
    <w:rsid w:val="00AF21C3"/>
    <w:rsid w:val="00AF7215"/>
    <w:rsid w:val="00B04405"/>
    <w:rsid w:val="00B062F1"/>
    <w:rsid w:val="00B11825"/>
    <w:rsid w:val="00B13D6C"/>
    <w:rsid w:val="00B223A7"/>
    <w:rsid w:val="00B246D8"/>
    <w:rsid w:val="00B460FE"/>
    <w:rsid w:val="00B50218"/>
    <w:rsid w:val="00B60B69"/>
    <w:rsid w:val="00B627A7"/>
    <w:rsid w:val="00B66CFD"/>
    <w:rsid w:val="00B700D9"/>
    <w:rsid w:val="00B833ED"/>
    <w:rsid w:val="00B84963"/>
    <w:rsid w:val="00B95C5A"/>
    <w:rsid w:val="00BA13EB"/>
    <w:rsid w:val="00BA3984"/>
    <w:rsid w:val="00BB3E98"/>
    <w:rsid w:val="00BB3ED9"/>
    <w:rsid w:val="00BC04ED"/>
    <w:rsid w:val="00BC203B"/>
    <w:rsid w:val="00BE45B2"/>
    <w:rsid w:val="00BE473B"/>
    <w:rsid w:val="00BE5323"/>
    <w:rsid w:val="00BF0F14"/>
    <w:rsid w:val="00BF3690"/>
    <w:rsid w:val="00BF7875"/>
    <w:rsid w:val="00C03878"/>
    <w:rsid w:val="00C0764A"/>
    <w:rsid w:val="00C13524"/>
    <w:rsid w:val="00C22B86"/>
    <w:rsid w:val="00C30255"/>
    <w:rsid w:val="00C30DBA"/>
    <w:rsid w:val="00C3136D"/>
    <w:rsid w:val="00C316FD"/>
    <w:rsid w:val="00C354FB"/>
    <w:rsid w:val="00C44D6A"/>
    <w:rsid w:val="00C455AD"/>
    <w:rsid w:val="00C467DE"/>
    <w:rsid w:val="00C50158"/>
    <w:rsid w:val="00C60AF3"/>
    <w:rsid w:val="00C63F2C"/>
    <w:rsid w:val="00C67E69"/>
    <w:rsid w:val="00C71DC2"/>
    <w:rsid w:val="00C74174"/>
    <w:rsid w:val="00C912D7"/>
    <w:rsid w:val="00C96257"/>
    <w:rsid w:val="00CA05DB"/>
    <w:rsid w:val="00CA3AC2"/>
    <w:rsid w:val="00CA40D5"/>
    <w:rsid w:val="00CA42FA"/>
    <w:rsid w:val="00CA45A7"/>
    <w:rsid w:val="00CB294A"/>
    <w:rsid w:val="00CD216C"/>
    <w:rsid w:val="00CD6FA1"/>
    <w:rsid w:val="00CD76BD"/>
    <w:rsid w:val="00CF4B2A"/>
    <w:rsid w:val="00D02115"/>
    <w:rsid w:val="00D06346"/>
    <w:rsid w:val="00D131ED"/>
    <w:rsid w:val="00D23D54"/>
    <w:rsid w:val="00D43995"/>
    <w:rsid w:val="00D45D6C"/>
    <w:rsid w:val="00D5401B"/>
    <w:rsid w:val="00D54781"/>
    <w:rsid w:val="00D601D5"/>
    <w:rsid w:val="00D71D8F"/>
    <w:rsid w:val="00D73888"/>
    <w:rsid w:val="00D76E41"/>
    <w:rsid w:val="00D85221"/>
    <w:rsid w:val="00D919DB"/>
    <w:rsid w:val="00D924BB"/>
    <w:rsid w:val="00D939E7"/>
    <w:rsid w:val="00D93B75"/>
    <w:rsid w:val="00D97346"/>
    <w:rsid w:val="00DA1799"/>
    <w:rsid w:val="00DA4393"/>
    <w:rsid w:val="00DB01FB"/>
    <w:rsid w:val="00DB15E4"/>
    <w:rsid w:val="00DB3B03"/>
    <w:rsid w:val="00DB43E8"/>
    <w:rsid w:val="00DC018E"/>
    <w:rsid w:val="00DC032E"/>
    <w:rsid w:val="00DD25A3"/>
    <w:rsid w:val="00DD4BA9"/>
    <w:rsid w:val="00DE3FB5"/>
    <w:rsid w:val="00DE6DFB"/>
    <w:rsid w:val="00DF5840"/>
    <w:rsid w:val="00E03245"/>
    <w:rsid w:val="00E05F2C"/>
    <w:rsid w:val="00E14899"/>
    <w:rsid w:val="00E15892"/>
    <w:rsid w:val="00E27673"/>
    <w:rsid w:val="00E42141"/>
    <w:rsid w:val="00E50634"/>
    <w:rsid w:val="00E51EF4"/>
    <w:rsid w:val="00E73FC0"/>
    <w:rsid w:val="00E75365"/>
    <w:rsid w:val="00E82BC0"/>
    <w:rsid w:val="00E8650F"/>
    <w:rsid w:val="00E86CF7"/>
    <w:rsid w:val="00E86DDD"/>
    <w:rsid w:val="00E905B8"/>
    <w:rsid w:val="00E920FD"/>
    <w:rsid w:val="00E92419"/>
    <w:rsid w:val="00EA2B38"/>
    <w:rsid w:val="00EA7C38"/>
    <w:rsid w:val="00EB4B93"/>
    <w:rsid w:val="00EC0084"/>
    <w:rsid w:val="00EC3529"/>
    <w:rsid w:val="00EC4508"/>
    <w:rsid w:val="00ED22D4"/>
    <w:rsid w:val="00ED710C"/>
    <w:rsid w:val="00EE54E9"/>
    <w:rsid w:val="00EF47C9"/>
    <w:rsid w:val="00EF6417"/>
    <w:rsid w:val="00EF74DB"/>
    <w:rsid w:val="00EF7639"/>
    <w:rsid w:val="00F078AC"/>
    <w:rsid w:val="00F10B9E"/>
    <w:rsid w:val="00F12013"/>
    <w:rsid w:val="00F12804"/>
    <w:rsid w:val="00F30DA0"/>
    <w:rsid w:val="00F45589"/>
    <w:rsid w:val="00F53154"/>
    <w:rsid w:val="00F630EC"/>
    <w:rsid w:val="00F64F48"/>
    <w:rsid w:val="00F663F5"/>
    <w:rsid w:val="00F7097D"/>
    <w:rsid w:val="00F723B4"/>
    <w:rsid w:val="00F76085"/>
    <w:rsid w:val="00F82857"/>
    <w:rsid w:val="00F8730A"/>
    <w:rsid w:val="00F927F2"/>
    <w:rsid w:val="00FA4951"/>
    <w:rsid w:val="00FA55BC"/>
    <w:rsid w:val="00FA5DFF"/>
    <w:rsid w:val="00FC1274"/>
    <w:rsid w:val="00FC2755"/>
    <w:rsid w:val="00FC2DE8"/>
    <w:rsid w:val="00FD0F32"/>
    <w:rsid w:val="00FD6230"/>
    <w:rsid w:val="00FE53CA"/>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Bezproreda" w:type="paragraph">
    <w:name w:val="No Spacing"/>
    <w:uiPriority w:val="1"/>
    <w:qFormat/>
    <w:rsid w:val="00142CC0"/>
    <w:rPr>
      <w:rFonts w:cstheme="minorBidi" w:eastAsiaTheme="minorHAnsi" w:hAnsiTheme="minorHAnsi" w:asciiTheme="minorHAnsi"/>
      <w:sz w:val="22"/>
      <w:szCs w:val="22"/>
      <w:lang w:eastAsia="en-US"/>
    </w:rPr>
  </w:style>
  <w:style w:styleId="Tijeloteksta" w:type="paragraph">
    <w:name w:val="Body Text"/>
    <w:basedOn w:val="Normal"/>
    <w:link w:val="TijelotekstaChar"/>
    <w:unhideWhenUsed/>
    <w:rsid w:val="00ED22D4"/>
    <w:pPr>
      <w:jc w:val="both"/>
    </w:pPr>
    <w:rPr>
      <w:lang w:eastAsia="hr-HR"/>
    </w:rPr>
  </w:style>
  <w:style w:customStyle="true" w:styleId="TijelotekstaChar" w:type="character">
    <w:name w:val="Tijelo teksta Char"/>
    <w:basedOn w:val="Zadanifontodlomka"/>
    <w:link w:val="Tijeloteksta"/>
    <w:rsid w:val="00ED22D4"/>
    <w:rPr>
      <w:sz w:val="24"/>
      <w:szCs w:val="24"/>
    </w:rPr>
  </w:style>
  <w:style w:styleId="Tekstrezerviranogmjesta" w:type="character">
    <w:name w:val="Placeholder Text"/>
    <w:basedOn w:val="Zadanifontodlomka"/>
    <w:uiPriority w:val="99"/>
    <w:semiHidden/>
    <w:rsid w:val="004B1C96"/>
    <w:rPr>
      <w:color w:val="808080"/>
      <w:bdr w:space="0" w:sz="0" w:color="auto" w:val="none"/>
      <w:shd w:fill="auto" w:color="auto" w:val="clear"/>
    </w:rPr>
  </w:style>
  <w:style w:customStyle="true" w:styleId="eSPISCCParagraphDefaultFont" w:type="character">
    <w:name w:val="eSPIS_CC_Paragraph Default Font"/>
    <w:basedOn w:val="Zadanifontodlomka"/>
    <w:rsid w:val="004B1C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1C96"/>
    <w:rPr>
      <w:bdr w:space="0" w:sz="0" w:color="auto" w:val="none"/>
      <w:shd w:fill="FFFFCC" w:color="auto" w:val="clear"/>
      <w:lang w:val="hr-HR"/>
    </w:rPr>
  </w:style>
  <w:style w:customStyle="true" w:styleId="PozadinaSvijetloCrvena" w:type="character">
    <w:name w:val="Pozadina_SvijetloCrvena"/>
    <w:basedOn w:val="eSPISCCParagraphDefaultFont"/>
    <w:rsid w:val="004B1C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1C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Bezproreda" w:type="paragraph">
    <w:name w:val="No Spacing"/>
    <w:uiPriority w:val="1"/>
    <w:qFormat/>
    <w:rsid w:val="00142CC0"/>
    <w:rPr>
      <w:rFonts w:asciiTheme="minorHAnsi" w:cstheme="minorBidi" w:eastAsiaTheme="minorHAnsi" w:hAnsiTheme="minorHAnsi"/>
      <w:sz w:val="22"/>
      <w:szCs w:val="22"/>
      <w:lang w:eastAsia="en-US"/>
    </w:rPr>
  </w:style>
  <w:style w:styleId="Tijeloteksta" w:type="paragraph">
    <w:name w:val="Body Text"/>
    <w:basedOn w:val="Normal"/>
    <w:link w:val="TijelotekstaChar"/>
    <w:unhideWhenUsed/>
    <w:rsid w:val="00ED22D4"/>
    <w:pPr>
      <w:jc w:val="both"/>
    </w:pPr>
    <w:rPr>
      <w:lang w:eastAsia="hr-HR"/>
    </w:rPr>
  </w:style>
  <w:style w:customStyle="1" w:styleId="TijelotekstaChar" w:type="character">
    <w:name w:val="Tijelo teksta Char"/>
    <w:basedOn w:val="Zadanifontodlomka"/>
    <w:link w:val="Tijeloteksta"/>
    <w:rsid w:val="00ED22D4"/>
    <w:rPr>
      <w:sz w:val="24"/>
      <w:szCs w:val="24"/>
    </w:rPr>
  </w:style>
  <w:style w:styleId="Tekstrezerviranogmjesta" w:type="character">
    <w:name w:val="Placeholder Text"/>
    <w:basedOn w:val="Zadanifontodlomka"/>
    <w:uiPriority w:val="99"/>
    <w:semiHidden/>
    <w:rsid w:val="004B1C96"/>
    <w:rPr>
      <w:color w:val="808080"/>
      <w:bdr w:color="auto" w:space="0" w:sz="0" w:val="none"/>
      <w:shd w:color="auto" w:fill="auto" w:val="clear"/>
    </w:rPr>
  </w:style>
  <w:style w:customStyle="1" w:styleId="eSPISCCParagraphDefaultFont" w:type="character">
    <w:name w:val="eSPIS_CC_Paragraph Default Font"/>
    <w:basedOn w:val="Zadanifontodlomka"/>
    <w:rsid w:val="004B1C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1C96"/>
    <w:rPr>
      <w:bdr w:color="auto" w:space="0" w:sz="0" w:val="none"/>
      <w:shd w:color="auto" w:fill="FFFFCC" w:val="clear"/>
      <w:lang w:val="hr-HR"/>
    </w:rPr>
  </w:style>
  <w:style w:customStyle="1" w:styleId="PozadinaSvijetloCrvena" w:type="character">
    <w:name w:val="Pozadina_SvijetloCrvena"/>
    <w:basedOn w:val="eSPISCCParagraphDefaultFont"/>
    <w:rsid w:val="004B1C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1C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2018.</izvorni_sadrzaj>
    <derivirana_varijabla naziv="DomainObject.Predmet.DatumRjesavanja_1">7.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St-215/2018</izvorni_sadrzaj>
    <derivirana_varijabla naziv="DomainObject.Predmet.OznakaBroj_1">St-215/2018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MENS-KORMAN GRUPA d.o.o. za trgovinu i usluge</izvorni_sadrzaj>
    <derivirana_varijabla naziv="DomainObject.Predmet.ProtustrankaFormated_1">  MENS-KORMAN GRUPA d.o.o. za trgovinu i usluge</derivirana_varijabla>
  </DomainObject.Predmet.ProtustrankaFormated>
  <DomainObject.Predmet.ProtustrankaFormatedOIB>
    <izvorni_sadrzaj>  MENS-KORMAN GRUPA d.o.o. za trgovinu i usluge, OIB 04436522142</izvorni_sadrzaj>
    <derivirana_varijabla naziv="DomainObject.Predmet.ProtustrankaFormatedOIB_1">  MENS-KORMAN GRUPA d.o.o. za trgovinu i usluge, OIB 04436522142</derivirana_varijabla>
  </DomainObject.Predmet.ProtustrankaFormatedOIB>
  <DomainObject.Predmet.ProtustrankaFormatedWithAdress>
    <izvorni_sadrzaj> MENS-KORMAN GRUPA d.o.o. za trgovinu i usluge, A. Šenoe 6, 32235 Bapska</izvorni_sadrzaj>
    <derivirana_varijabla naziv="DomainObject.Predmet.ProtustrankaFormatedWithAdress_1"> MENS-KORMAN GRUPA d.o.o. za trgovinu i usluge, A. Šenoe 6, 32235 Bapska</derivirana_varijabla>
  </DomainObject.Predmet.ProtustrankaFormatedWithAdress>
  <DomainObject.Predmet.ProtustrankaFormatedWithAdressOIB>
    <izvorni_sadrzaj> MENS-KORMAN GRUPA d.o.o. za trgovinu i usluge, OIB 04436522142, A. Šenoe 6, 32235 Bapska</izvorni_sadrzaj>
    <derivirana_varijabla naziv="DomainObject.Predmet.ProtustrankaFormatedWithAdressOIB_1"> MENS-KORMAN GRUPA d.o.o. za trgovinu i usluge, OIB 04436522142, A. Šenoe 6, 32235 Bapska</derivirana_varijabla>
  </DomainObject.Predmet.ProtustrankaFormatedWithAdressOIB>
  <DomainObject.Predmet.ProtustrankaWithAdress>
    <izvorni_sadrzaj>MENS-KORMAN GRUPA d.o.o. za trgovinu i usluge A. Šenoe 6, 32235 Bapska</izvorni_sadrzaj>
    <derivirana_varijabla naziv="DomainObject.Predmet.ProtustrankaWithAdress_1">MENS-KORMAN GRUPA d.o.o. za trgovinu i usluge A. Šenoe 6, 32235 Bapska</derivirana_varijabla>
  </DomainObject.Predmet.ProtustrankaWithAdress>
  <DomainObject.Predmet.ProtustrankaWithAdressOIB>
    <izvorni_sadrzaj>MENS-KORMAN GRUPA d.o.o. za trgovinu i usluge, OIB 04436522142, A. Šenoe 6, 32235 Bapska</izvorni_sadrzaj>
    <derivirana_varijabla naziv="DomainObject.Predmet.ProtustrankaWithAdressOIB_1">MENS-KORMAN GRUPA d.o.o. za trgovinu i usluge, OIB 04436522142, A. Šenoe 6, 32235 Bapska</derivirana_varijabla>
  </DomainObject.Predmet.ProtustrankaWithAdressOIB>
  <DomainObject.Predmet.ProtustrankaNazivFormated>
    <izvorni_sadrzaj>MENS-KORMAN GRUPA d.o.o. za trgovinu i usluge</izvorni_sadrzaj>
    <derivirana_varijabla naziv="DomainObject.Predmet.ProtustrankaNazivFormated_1">MENS-KORMAN GRUPA d.o.o. za trgovinu i usluge</derivirana_varijabla>
  </DomainObject.Predmet.ProtustrankaNazivFormated>
  <DomainObject.Predmet.ProtustrankaNazivFormatedOIB>
    <izvorni_sadrzaj>MENS-KORMAN GRUPA d.o.o. za trgovinu i usluge, OIB 04436522142</izvorni_sadrzaj>
    <derivirana_varijabla naziv="DomainObject.Predmet.ProtustrankaNazivFormatedOIB_1">MENS-KORMAN GRUPA d.o.o. za trgovinu i usluge, OIB 04436522142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Korman; Josip Korman</izvorni_sadrzaj>
    <derivirana_varijabla naziv="DomainObject.Predmet.StrankaFormated_1">  Tomislav Korman; Josip Korman</derivirana_varijabla>
  </DomainObject.Predmet.StrankaFormated>
  <DomainObject.Predmet.StrankaFormatedOIB>
    <izvorni_sadrzaj>  Tomislav Korman, OIB 64302522506; Josip Korman, OIB 74444561496</izvorni_sadrzaj>
    <derivirana_varijabla naziv="DomainObject.Predmet.StrankaFormatedOIB_1">  Tomislav Korman, OIB 64302522506; Josip Korman, OIB 74444561496</derivirana_varijabla>
  </DomainObject.Predmet.StrankaFormatedOIB>
  <DomainObject.Predmet.StrankaFormatedWithAdress>
    <izvorni_sadrzaj> Tomislav Korman, Biđska 20, 31000 Osijek; Josip Korman, Augusta Šenoe 6, 32235 Bapska</izvorni_sadrzaj>
    <derivirana_varijabla naziv="DomainObject.Predmet.StrankaFormatedWithAdress_1"> Tomislav Korman, Biđska 20, 31000 Osijek; Josip Korman, Augusta Šenoe 6, 32235 Bapska</derivirana_varijabla>
  </DomainObject.Predmet.StrankaFormatedWithAdress>
  <DomainObject.Predmet.StrankaFormatedWithAdressOIB>
    <izvorni_sadrzaj> Tomislav Korman, OIB 64302522506, Biđska 20, 31000 Osijek; Josip Korman, OIB 74444561496, Augusta Šenoe 6, 32235 Bapska</izvorni_sadrzaj>
    <derivirana_varijabla naziv="DomainObject.Predmet.StrankaFormatedWithAdressOIB_1"> Tomislav Korman, OIB 64302522506, Biđska 20, 31000 Osijek; Josip Korman, OIB 74444561496, Augusta Šenoe 6, 32235 Bapska</derivirana_varijabla>
  </DomainObject.Predmet.StrankaFormatedWithAdressOIB>
  <DomainObject.Predmet.StrankaWithAdress>
    <izvorni_sadrzaj>Tomislav Korman Biđska 20,31000 Osijek,Josip Korman Augusta Šenoe 6,32235 Bapska</izvorni_sadrzaj>
    <derivirana_varijabla naziv="DomainObject.Predmet.StrankaWithAdress_1">Tomislav Korman Biđska 20,31000 Osijek,Josip Korman Augusta Šenoe 6,32235 Bapska</derivirana_varijabla>
  </DomainObject.Predmet.StrankaWithAdress>
  <DomainObject.Predmet.StrankaWithAdressOIB>
    <izvorni_sadrzaj>Tomislav Korman, OIB 64302522506, Biđska 20,31000 Osijek,Josip Korman, OIB 74444561496, Augusta Šenoe 6,32235 Bapska</izvorni_sadrzaj>
    <derivirana_varijabla naziv="DomainObject.Predmet.StrankaWithAdressOIB_1">Tomislav Korman, OIB 64302522506, Biđska 20,31000 Osijek,Josip Korman, OIB 74444561496, Augusta Šenoe 6,32235 Bapska</derivirana_varijabla>
  </DomainObject.Predmet.StrankaWithAdressOIB>
  <DomainObject.Predmet.StrankaNazivFormated>
    <izvorni_sadrzaj>Tomislav Korman,Josip Korman</izvorni_sadrzaj>
    <derivirana_varijabla naziv="DomainObject.Predmet.StrankaNazivFormated_1">Tomislav Korman,Josip Korman</derivirana_varijabla>
  </DomainObject.Predmet.StrankaNazivFormated>
  <DomainObject.Predmet.StrankaNazivFormatedOIB>
    <izvorni_sadrzaj>Tomislav Korman, OIB 64302522506,Josip Korman, OIB 74444561496</izvorni_sadrzaj>
    <derivirana_varijabla naziv="DomainObject.Predmet.StrankaNazivFormatedOIB_1">Tomislav Korman, OIB 64302522506,Josip Korman, OIB 74444561496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Tomislav Korman</item>
      <item>Josip Korman</item>
    </izvorni_sadrzaj>
    <derivirana_varijabla naziv="DomainObject.Predmet.StrankaListFormated_1">
      <item>Tomislav Korman</item>
      <item>Josip Korman</item>
    </derivirana_varijabla>
  </DomainObject.Predmet.StrankaListFormated>
  <DomainObject.Predmet.StrankaListFormatedOIB>
    <izvorni_sadrzaj>
      <item>Tomislav Korman, OIB 64302522506</item>
      <item>Josip Korman, OIB 74444561496</item>
    </izvorni_sadrzaj>
    <derivirana_varijabla naziv="DomainObject.Predmet.StrankaListFormatedOIB_1">
      <item>Tomislav Korman, OIB 64302522506</item>
      <item>Josip Korman, OIB 74444561496</item>
    </derivirana_varijabla>
  </DomainObject.Predmet.StrankaListFormatedOIB>
  <DomainObject.Predmet.StrankaListFormatedWithAdress>
    <izvorni_sadrzaj>
      <item>Tomislav Korman, Biđska 20, 31000 Osijek</item>
      <item>Josip Korman, Augusta Šenoe 6, 32235 Bapska</item>
    </izvorni_sadrzaj>
    <derivirana_varijabla naziv="DomainObject.Predmet.StrankaListFormatedWithAdress_1">
      <item>Tomislav Korman, Biđska 20, 31000 Osijek</item>
      <item>Josip Korman, Augusta Šenoe 6, 32235 Bapska</item>
    </derivirana_varijabla>
  </DomainObject.Predmet.StrankaListFormatedWithAdress>
  <DomainObject.Predmet.StrankaListFormatedWithAdressOIB>
    <izvorni_sadrzaj>
      <item>Tomislav Korman, OIB 64302522506, Biđska 20, 31000 Osijek</item>
      <item>Josip Korman, OIB 74444561496, Augusta Šenoe 6, 32235 Bapska</item>
    </izvorni_sadrzaj>
    <derivirana_varijabla naziv="DomainObject.Predmet.StrankaListFormatedWithAdressOIB_1">
      <item>Tomislav Korman, OIB 64302522506, Biđska 20, 31000 Osijek</item>
      <item>Josip Korman, OIB 74444561496, Augusta Šenoe 6, 32235 Bapska</item>
    </derivirana_varijabla>
  </DomainObject.Predmet.StrankaListFormatedWithAdressOIB>
  <DomainObject.Predmet.StrankaListNazivFormated>
    <izvorni_sadrzaj>
      <item>Tomislav Korman</item>
      <item>Josip Korman</item>
    </izvorni_sadrzaj>
    <derivirana_varijabla naziv="DomainObject.Predmet.StrankaListNazivFormated_1">
      <item>Tomislav Korman</item>
      <item>Josip Korman</item>
    </derivirana_varijabla>
  </DomainObject.Predmet.StrankaListNazivFormated>
  <DomainObject.Predmet.StrankaListNazivFormatedOIB>
    <izvorni_sadrzaj>
      <item>Tomislav Korman, OIB 64302522506</item>
      <item>Josip Korman, OIB 74444561496</item>
    </izvorni_sadrzaj>
    <derivirana_varijabla naziv="DomainObject.Predmet.StrankaListNazivFormatedOIB_1">
      <item>Tomislav Korman, OIB 64302522506</item>
      <item>Josip Korman, OIB 74444561496</item>
    </derivirana_varijabla>
  </DomainObject.Predmet.StrankaListNazivFormatedOIB>
  <DomainObject.Predmet.ProtuStrankaListFormated>
    <izvorni_sadrzaj>
      <item>MENS-KORMAN GRUPA d.o.o. za trgovinu i usluge</item>
    </izvorni_sadrzaj>
    <derivirana_varijabla naziv="DomainObject.Predmet.ProtuStrankaListFormated_1">
      <item>MENS-KORMAN GRUPA d.o.o. za trgovinu i usluge</item>
    </derivirana_varijabla>
  </DomainObject.Predmet.ProtuStrankaListFormated>
  <DomainObject.Predmet.ProtuStrankaListFormatedOIB>
    <izvorni_sadrzaj>
      <item>MENS-KORMAN GRUPA d.o.o. za trgovinu i usluge, OIB 04436522142</item>
    </izvorni_sadrzaj>
    <derivirana_varijabla naziv="DomainObject.Predmet.ProtuStrankaListFormatedOIB_1">
      <item>MENS-KORMAN GRUPA d.o.o. za trgovinu i usluge, OIB 04436522142</item>
    </derivirana_varijabla>
  </DomainObject.Predmet.ProtuStrankaListFormatedOIB>
  <DomainObject.Predmet.ProtuStrankaListFormatedWithAdress>
    <izvorni_sadrzaj>
      <item>MENS-KORMAN GRUPA d.o.o. za trgovinu i usluge, A. Šenoe 6, 32235 Bapska</item>
    </izvorni_sadrzaj>
    <derivirana_varijabla naziv="DomainObject.Predmet.ProtuStrankaListFormatedWithAdress_1">
      <item>MENS-KORMAN GRUPA d.o.o. za trgovinu i usluge, A. Šenoe 6, 32235 Bapska</item>
    </derivirana_varijabla>
  </DomainObject.Predmet.ProtuStrankaListFormatedWithAdress>
  <DomainObject.Predmet.ProtuStrankaListFormatedWithAdressOIB>
    <izvorni_sadrzaj>
      <item>MENS-KORMAN GRUPA d.o.o. za trgovinu i usluge, OIB 04436522142, A. Šenoe 6, 32235 Bapska</item>
    </izvorni_sadrzaj>
    <derivirana_varijabla naziv="DomainObject.Predmet.ProtuStrankaListFormatedWithAdressOIB_1">
      <item>MENS-KORMAN GRUPA d.o.o. za trgovinu i usluge, OIB 04436522142, A. Šenoe 6, 32235 Bapska</item>
    </derivirana_varijabla>
  </DomainObject.Predmet.ProtuStrankaListFormatedWithAdressOIB>
  <DomainObject.Predmet.ProtuStrankaListNazivFormated>
    <izvorni_sadrzaj>
      <item>MENS-KORMAN GRUPA d.o.o. za trgovinu i usluge</item>
    </izvorni_sadrzaj>
    <derivirana_varijabla naziv="DomainObject.Predmet.ProtuStrankaListNazivFormated_1">
      <item>MENS-KORMAN GRUPA d.o.o. za trgovinu i usluge</item>
    </derivirana_varijabla>
  </DomainObject.Predmet.ProtuStrankaListNazivFormated>
  <DomainObject.Predmet.ProtuStrankaListNazivFormatedOIB>
    <izvorni_sadrzaj>
      <item>MENS-KORMAN GRUPA d.o.o. za trgovinu i usluge, OIB 04436522142</item>
    </izvorni_sadrzaj>
    <derivirana_varijabla naziv="DomainObject.Predmet.ProtuStrankaListNazivFormatedOIB_1">
      <item>MENS-KORMAN GRUPA d.o.o. za trgovinu i usluge, OIB 04436522142</item>
    </derivirana_varijabla>
  </DomainObject.Predmet.ProtuStrankaListNazivFormatedOIB>
  <DomainObject.Predmet.OstaliListFormated>
    <izvorni_sadrzaj>
      <item>ŽDO GUO Vukovar</item>
    </izvorni_sadrzaj>
    <derivirana_varijabla naziv="DomainObject.Predmet.OstaliListFormated_1">
      <item>ŽDO GUO Vukovar</item>
    </derivirana_varijabla>
  </DomainObject.Predmet.OstaliListFormated>
  <DomainObject.Predmet.OstaliListFormatedOIB>
    <izvorni_sadrzaj>
      <item>ŽDO GUO Vukovar</item>
    </izvorni_sadrzaj>
    <derivirana_varijabla naziv="DomainObject.Predmet.OstaliListFormatedOIB_1">
      <item>ŽDO GUO Vukovar</item>
    </derivirana_varijabla>
  </DomainObject.Predmet.OstaliListFormatedOIB>
  <DomainObject.Predmet.OstaliListFormatedWithAdress>
    <izvorni_sadrzaj>
      <item>ŽDO GUO Vukovar</item>
    </izvorni_sadrzaj>
    <derivirana_varijabla naziv="DomainObject.Predmet.OstaliListFormatedWithAdress_1">
      <item>ŽDO GUO Vukovar</item>
    </derivirana_varijabla>
  </DomainObject.Predmet.OstaliListFormatedWithAdress>
  <DomainObject.Predmet.OstaliListFormatedWithAdressOIB>
    <izvorni_sadrzaj>
      <item>ŽDO GUO Vukovar</item>
    </izvorni_sadrzaj>
    <derivirana_varijabla naziv="DomainObject.Predmet.OstaliListFormatedWithAdressOIB_1">
      <item>ŽDO GUO Vukovar</item>
    </derivirana_varijabla>
  </DomainObject.Predmet.OstaliListFormatedWithAdressOIB>
  <DomainObject.Predmet.OstaliListNazivFormated>
    <izvorni_sadrzaj>
      <item>ŽDO GUO Vukovar</item>
    </izvorni_sadrzaj>
    <derivirana_varijabla naziv="DomainObject.Predmet.OstaliListNazivFormated_1">
      <item>ŽDO GUO Vukovar</item>
    </derivirana_varijabla>
  </DomainObject.Predmet.OstaliListNazivFormated>
  <DomainObject.Predmet.OstaliListNazivFormatedOIB>
    <izvorni_sadrzaj>
      <item>ŽDO GUO Vukovar</item>
    </izvorni_sadrzaj>
    <derivirana_varijabla naziv="DomainObject.Predmet.OstaliListNazivFormatedOIB_1">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Tomislav Korman i dr.</izvorni_sadrzaj>
    <derivirana_varijabla naziv="DomainObject.Predmet.StrankaIDrugi_1">Tomislav Korman i dr.</derivirana_varijabla>
  </DomainObject.Predmet.StrankaIDrugi>
  <DomainObject.Predmet.ProtustrankaIDrugi>
    <izvorni_sadrzaj>MENS-KORMAN GRUPA d.o.o. za trgovinu i usluge</izvorni_sadrzaj>
    <derivirana_varijabla naziv="DomainObject.Predmet.ProtustrankaIDrugi_1">MENS-KORMAN GRUPA d.o.o. za trgovinu i usluge</derivirana_varijabla>
  </DomainObject.Predmet.ProtustrankaIDrugi>
  <DomainObject.Predmet.StrankaIDrugiAdressOIB>
    <izvorni_sadrzaj>Tomislav Korman, OIB 64302522506, Biđska 20, 31000 Osijek i dr.</izvorni_sadrzaj>
    <derivirana_varijabla naziv="DomainObject.Predmet.StrankaIDrugiAdressOIB_1">Tomislav Korman, OIB 64302522506, Biđska 20, 31000 Osijek i dr.</derivirana_varijabla>
  </DomainObject.Predmet.StrankaIDrugiAdressOIB>
  <DomainObject.Predmet.ProtustrankaIDrugiAdressOIB>
    <izvorni_sadrzaj>MENS-KORMAN GRUPA d.o.o. za trgovinu i usluge, OIB 04436522142, A. Šenoe 6, 32235 Bapska</izvorni_sadrzaj>
    <derivirana_varijabla naziv="DomainObject.Predmet.ProtustrankaIDrugiAdressOIB_1">MENS-KORMAN GRUPA d.o.o. za trgovinu i usluge, OIB 04436522142, A. Šenoe 6, 32235 Bapska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rujna 2018.</izvorni_sadrzaj>
    <derivirana_varijabla naziv="DomainObject.Predmet.OdlukaRjesenje.DatumDonosenjaOdluke_1">7. rujna 2018.</derivirana_varijabla>
  </DomainObject.Predmet.OdlukaRjesenje.DatumDonosenjaOdluke>
  <DomainObject.Predmet.OdlukaRjesenje.DatumPravomocnosti>
    <izvorni_sadrzaj>28. studenog 2018.</izvorni_sadrzaj>
    <derivirana_varijabla naziv="DomainObject.Predmet.OdlukaRjesenje.DatumPravomocnosti_1">28. studenog 2018.</derivirana_varijabla>
  </DomainObject.Predmet.OdlukaRjesenje.DatumPravomocnosti>
  <DomainObject.Predmet.OdlukaRjesenje.Oznaka>
    <izvorni_sadrzaj>St-215/2018-41</izvorni_sadrzaj>
    <derivirana_varijabla naziv="DomainObject.Predmet.OdlukaRjesenje.Oznaka_1">St-215/2018-41</derivirana_varijabla>
  </DomainObject.Predmet.OdlukaRjesenje.Oznaka>
  <DomainObject.Predmet.SudioniciListNaziv>
    <izvorni_sadrzaj>
      <item>Tomislav Korman</item>
      <item>Josip Korman</item>
      <item>MENS-KORMAN GRUPA d.o.o. za trgovinu i usluge</item>
      <item>ŽDO GUO Vukovar</item>
    </izvorni_sadrzaj>
    <derivirana_varijabla naziv="DomainObject.Predmet.SudioniciListNaziv_1">
      <item>Tomislav Korman</item>
      <item>Josip Korman</item>
      <item>MENS-KORMAN GRUPA d.o.o. za trgovinu i usluge</item>
      <item>ŽDO GUO Vukovar</item>
    </derivirana_varijabla>
  </DomainObject.Predmet.SudioniciListNaziv>
  <DomainObject.Predmet.SudioniciListAdressOIB>
    <izvorni_sadrzaj>
      <item>Tomislav Korman, OIB 64302522506, Biđska 20,31000 Osijek</item>
      <item>Josip Korman, OIB 74444561496, Augusta Šenoe 6,32235 Bapska</item>
      <item>MENS-KORMAN GRUPA d.o.o. za trgovinu i usluge, OIB 04436522142, A. Šenoe 6,32235 Bapska</item>
      <item>ŽDO GUO Vukovar</item>
    </izvorni_sadrzaj>
    <derivirana_varijabla naziv="DomainObject.Predmet.SudioniciListAdressOIB_1">
      <item>Tomislav Korman, OIB 64302522506, Biđska 20,31000 Osijek</item>
      <item>Josip Korman, OIB 74444561496, Augusta Šenoe 6,32235 Bapska</item>
      <item>MENS-KORMAN GRUPA d.o.o. za trgovinu i usluge, OIB 04436522142, A. Šenoe 6,32235 Bapska</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64302522506</item>
      <item>, OIB 74444561496</item>
      <item>, OIB 04436522142</item>
      <item>, OIB null</item>
    </izvorni_sadrzaj>
    <derivirana_varijabla naziv="DomainObject.Predmet.SudioniciListNazivOIB_1">
      <item>, OIB 64302522506</item>
      <item>, OIB 74444561496</item>
      <item>, OIB 04436522142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lipnja 2018.</izvorni_sadrzaj>
    <derivirana_varijabla naziv="DomainObject.Predmet.DatumZadnjeOdrzaneSudskeRadnje_1">28. lipnja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St-215/2018-61</izvorni_sadrzaj>
    <derivirana_varijabla naziv="DomainObject.PredzadnjaOdlukaIzPredmeta.Oznaka_1">St-215/2018-61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33C7B7-93C8-4D71-9356-104DBCB03B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709</properties:Words>
  <properties:Characters>4087</properties:Characters>
  <properties:Lines>112</properties:Lines>
  <properties:Paragraphs>28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2018-12-18T08:10:00Z</dcterms:created>
  <dc:creator>tkovacevic</dc:creator>
  <cp:lastModifiedBy>Elizabeta Đeke</cp:lastModifiedBy>
  <cp:lastPrinted>2018-12-18T08:29:00Z</cp:lastPrinted>
  <dcterms:modified xmlns:xsi="http://www.w3.org/2001/XMLSchema-instance" xsi:type="dcterms:W3CDTF">2018-12-18T08:33:00Z</dcterms:modified>
  <cp:revision>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prijedlog za povrat u prijašnje stanje (Rješenje odbačaj.docx)</vt:lpwstr>
  </prop:property>
  <prop:property name="CC_coloring" pid="4" fmtid="{D5CDD505-2E9C-101B-9397-08002B2CF9AE}">
    <vt:bool>false</vt:bool>
  </prop:property>
  <prop:property name="BrojStranica" pid="5" fmtid="{D5CDD505-2E9C-101B-9397-08002B2CF9AE}">
    <vt:i4>3</vt:i4>
  </prop:property>
</prop:Properties>
</file>