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67663" w14:paraId="b067663" w:rsidRDefault="004A3868" w:rsidP="004A3868" w:rsidR="004A3868">
      <w:pPr>
        <w:jc w:val="right"/>
        <w15:collapsed w:val="false"/>
      </w:pPr>
      <w:bookmarkStart w:name="_GoBack" w:id="0"/>
      <w:bookmarkEnd w:id="0"/>
      <w:r>
        <w:t>Broj: 6 St-</w:t>
      </w:r>
      <w:r w:rsidR="000C6C9F">
        <w:t>2904/16-14</w:t>
      </w:r>
    </w:p>
    <w:p w:rsidRDefault="00B07410" w:rsidP="00BD1AA7" w:rsidR="00BD1AA7"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1AA7" w:rsidP="00BD1AA7" w:rsidR="00BD1AA7" w:rsidRPr="00D21A2C"/>
    <w:p w:rsidRDefault="00BD1AA7" w:rsidP="00BD1AA7" w:rsidR="00BD1AA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D1AA7" w:rsidP="00BD1AA7" w:rsidR="00BD1AA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247C8" w:rsidP="00C2032D" w:rsidR="006247C8"/>
    <w:p w:rsidRDefault="008D21F8" w:rsidP="004A3868" w:rsidR="008D21F8">
      <w:pPr>
        <w:jc w:val="center"/>
      </w:pPr>
    </w:p>
    <w:p w:rsidRDefault="004A3868" w:rsidP="004A3868" w:rsidR="004A3868">
      <w:pPr>
        <w:jc w:val="center"/>
      </w:pPr>
      <w:r>
        <w:t>U IME REPUBLIKE HRVATSKE</w:t>
      </w:r>
    </w:p>
    <w:p w:rsidRDefault="004A3868" w:rsidP="004A3868" w:rsidR="004A3868">
      <w:pPr>
        <w:jc w:val="center"/>
      </w:pPr>
    </w:p>
    <w:p w:rsidRDefault="004A3868" w:rsidP="004A3868" w:rsidR="004A3868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4A3868" w:rsidP="00BD1AA7" w:rsidR="004A3868" w:rsidRPr="00D14516"/>
    <w:p w:rsidRDefault="004A3868" w:rsidP="004A3868" w:rsidR="004A3868" w:rsidRPr="00D14516"/>
    <w:p w:rsidRDefault="004A3868" w:rsidP="004A3868" w:rsidR="004A3868" w:rsidRPr="00D14516">
      <w:pPr>
        <w:ind w:firstLine="708"/>
        <w:jc w:val="both"/>
      </w:pPr>
      <w:r w:rsidRPr="00D14516">
        <w:t xml:space="preserve">Trgovački sud u Osijeku, </w:t>
      </w:r>
      <w:r w:rsidR="00313597">
        <w:t>po stečajnoj sutkinji</w:t>
      </w:r>
      <w:r w:rsidRPr="00D14516">
        <w:t xml:space="preserve"> Nad</w:t>
      </w:r>
      <w:r w:rsidR="00313597">
        <w:t>i</w:t>
      </w:r>
      <w:r w:rsidRPr="00D14516">
        <w:t xml:space="preserve"> Roso, </w:t>
      </w:r>
      <w:r>
        <w:t xml:space="preserve">u </w:t>
      </w:r>
      <w:r w:rsidR="00CB3416">
        <w:t>pred</w:t>
      </w:r>
      <w:r>
        <w:t xml:space="preserve">stečajnom predmetu </w:t>
      </w:r>
      <w:r w:rsidR="00CB3416">
        <w:t xml:space="preserve">nad imovinom </w:t>
      </w:r>
      <w:r w:rsidR="001F3B52">
        <w:t>dužnika</w:t>
      </w:r>
      <w:r w:rsidR="00CB3416">
        <w:t xml:space="preserve"> pojedinca</w:t>
      </w:r>
      <w:r w:rsidR="001F3B52">
        <w:t xml:space="preserve">: </w:t>
      </w:r>
      <w:r w:rsidR="007F3A68">
        <w:rPr>
          <w:b/>
        </w:rPr>
        <w:t>Ivan Bunić vlasnik OR „OBNOVA“ Cerić, A. Mihanovića 35, OIB: 98779642148</w:t>
      </w:r>
      <w:r w:rsidR="00BD1AA7" w:rsidRPr="00BD1AA7">
        <w:rPr>
          <w:b/>
        </w:rPr>
        <w:t>,</w:t>
      </w:r>
      <w:r w:rsidR="001B648A">
        <w:rPr>
          <w:b/>
        </w:rPr>
        <w:t xml:space="preserve"> </w:t>
      </w:r>
      <w:r>
        <w:t xml:space="preserve">dana </w:t>
      </w:r>
      <w:r w:rsidR="000C6C9F">
        <w:t>12. siječnja 2017</w:t>
      </w:r>
      <w:r w:rsidR="00EC7990">
        <w:t>. g.</w:t>
      </w:r>
      <w:r w:rsidR="001B648A">
        <w:t>,</w:t>
      </w:r>
    </w:p>
    <w:p w:rsidRDefault="00EC7990" w:rsidP="00EC7990" w:rsidR="00C71FF8">
      <w:pPr>
        <w:tabs>
          <w:tab w:pos="6180" w:val="left"/>
        </w:tabs>
        <w:rPr>
          <w:b/>
        </w:rPr>
      </w:pPr>
      <w:r>
        <w:rPr>
          <w:b/>
        </w:rPr>
        <w:tab/>
      </w:r>
    </w:p>
    <w:p w:rsidRDefault="00B75497" w:rsidP="008D21F8" w:rsidR="004A3868" w:rsidRPr="008D21F8">
      <w:pPr>
        <w:jc w:val="center"/>
        <w:rPr>
          <w:bCs/>
        </w:rPr>
      </w:pPr>
      <w:r>
        <w:rPr>
          <w:b/>
        </w:rPr>
        <w:t xml:space="preserve">   </w:t>
      </w:r>
      <w:r w:rsidRPr="002534B4">
        <w:t xml:space="preserve"> r i j e š i o   j e</w:t>
      </w:r>
    </w:p>
    <w:p w:rsidRDefault="00301A4D" w:rsidP="00301A4D" w:rsidR="00301A4D">
      <w:pPr>
        <w:jc w:val="both"/>
      </w:pPr>
    </w:p>
    <w:p w:rsidRDefault="00E944E5" w:rsidP="005E337F" w:rsidR="005E337F" w:rsidRPr="00E17C16">
      <w:pPr>
        <w:numPr>
          <w:ilvl w:val="0"/>
          <w:numId w:val="1"/>
        </w:numPr>
        <w:jc w:val="both"/>
      </w:pPr>
      <w:r>
        <w:t xml:space="preserve">Utvrđuje se da su ispunjene pretpostavke za otvaranje stečajnog postupka te će se nastaviti postupak kao da je podnesen prijedlog za otvaranje stečajnog postupka (čl. 32 st. 2 SZ NN br. 71/15) </w:t>
      </w:r>
    </w:p>
    <w:p w:rsidRDefault="00AF266F" w:rsidP="00AF266F" w:rsidR="00E17C16" w:rsidRPr="00E17C16">
      <w:pPr>
        <w:tabs>
          <w:tab w:pos="7440" w:val="left"/>
        </w:tabs>
        <w:ind w:left="1845"/>
        <w:jc w:val="both"/>
      </w:pPr>
      <w:r>
        <w:tab/>
      </w:r>
    </w:p>
    <w:p w:rsidRDefault="00B75497" w:rsidP="00B75497" w:rsidR="00B75497">
      <w:pPr>
        <w:jc w:val="both"/>
      </w:pPr>
    </w:p>
    <w:p w:rsidRDefault="00B75497" w:rsidP="00B75497" w:rsidR="00B75497" w:rsidRPr="00F971B3">
      <w:pPr>
        <w:pStyle w:val="Naslov1"/>
        <w:rPr>
          <w:lang w:val="hr-HR"/>
        </w:rPr>
      </w:pPr>
      <w:r>
        <w:rPr>
          <w:lang w:val="hr-HR"/>
        </w:rPr>
        <w:t>Obrazloženje</w:t>
      </w:r>
    </w:p>
    <w:p w:rsidRDefault="00B75497" w:rsidP="00B75497" w:rsidR="00B75497">
      <w:pPr>
        <w:jc w:val="center"/>
        <w:rPr>
          <w:b/>
          <w:bCs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FA70D4" w:rsidP="005B4DB5" w:rsidR="00CB3416">
      <w:pPr>
        <w:ind w:firstLine="720"/>
        <w:jc w:val="both"/>
        <w:rPr>
          <w:bCs/>
          <w:kern w:val="36"/>
        </w:rPr>
      </w:pPr>
      <w:r>
        <w:t xml:space="preserve">Dana </w:t>
      </w:r>
      <w:r w:rsidR="00CB3416">
        <w:t>27. lipnja</w:t>
      </w:r>
      <w:r w:rsidR="00313597">
        <w:t xml:space="preserve"> 2016. g.</w:t>
      </w:r>
      <w:r w:rsidR="00B75497">
        <w:t xml:space="preserve"> zaprimljen je na ovome sudu zahtjev </w:t>
      </w:r>
      <w:r w:rsidR="00CB3416">
        <w:t xml:space="preserve">dužnika pojedinca </w:t>
      </w:r>
      <w:r w:rsidR="00CB3416">
        <w:rPr>
          <w:b/>
        </w:rPr>
        <w:t xml:space="preserve">Ivan Bunić vlasnik OR „OBNOVA“ Cerić, A. Mihanovića 35, OIB: 98779642148, </w:t>
      </w:r>
      <w:r w:rsidR="00CB3416" w:rsidRPr="00CB3416">
        <w:t>na propisanom obrascu</w:t>
      </w:r>
      <w:r w:rsidR="00CB3416">
        <w:rPr>
          <w:b/>
        </w:rPr>
        <w:t xml:space="preserve">, </w:t>
      </w:r>
      <w:r w:rsidR="00B75497">
        <w:t xml:space="preserve">za </w:t>
      </w:r>
      <w:r w:rsidR="00CB3416">
        <w:t>otvaranje pred</w:t>
      </w:r>
      <w:r w:rsidR="00B75497">
        <w:t xml:space="preserve">stečajnog postupka nad </w:t>
      </w:r>
      <w:r w:rsidR="00CB3416">
        <w:t>imovinom dužnika pojedinca u kojem navodi da kod dužnika postoji predstečajni razlog prijeteće nesposobnosti za plaćanje budući dužnik u Očevidniku redoslijeda osnova za plaćanje koji vodi FINA ima jednu ili više evidentiranih neizvršenih osnova za plaćanje a da je dužnik vlasnik nekretnine – oranice upisane u zk. ul. 570 k.o. Cerić kč. br. 179 te motornog vozila, dizalice te pokretnina</w:t>
      </w:r>
      <w:r w:rsidR="00782257">
        <w:rPr>
          <w:bCs/>
          <w:kern w:val="36"/>
        </w:rPr>
        <w:t>.</w:t>
      </w:r>
    </w:p>
    <w:p w:rsidRDefault="00CB3416" w:rsidP="005B4DB5" w:rsidR="00CB3416">
      <w:pPr>
        <w:ind w:firstLine="720"/>
        <w:jc w:val="both"/>
        <w:rPr>
          <w:bCs/>
          <w:kern w:val="36"/>
        </w:rPr>
      </w:pPr>
    </w:p>
    <w:p w:rsidRDefault="00CB3416" w:rsidP="00E944E5" w:rsidR="009727B6">
      <w:pPr>
        <w:ind w:firstLine="720"/>
        <w:jc w:val="both"/>
        <w:rPr>
          <w:bCs/>
          <w:kern w:val="36"/>
        </w:rPr>
      </w:pPr>
      <w:r>
        <w:rPr>
          <w:bCs/>
          <w:kern w:val="36"/>
        </w:rPr>
        <w:t>Uz zahtjev dužnik je dostavio Plan financijskog restrukturiranja od 27.6.2016. g., popis dugotrajne imovine, pregled poslovnih primitaka i izdataka u 2015. g., 2016. g., izlistanje knjige primitaka i izdataka za razdoblje od 1.1.2016. g. do 27.6.2016. g.</w:t>
      </w:r>
    </w:p>
    <w:p w:rsidRDefault="00CB3416" w:rsidP="005B4DB5" w:rsidR="00CB3416">
      <w:pPr>
        <w:ind w:firstLine="720"/>
        <w:jc w:val="both"/>
        <w:rPr>
          <w:bCs/>
          <w:kern w:val="36"/>
        </w:rPr>
      </w:pPr>
    </w:p>
    <w:p w:rsidRDefault="00CB3416" w:rsidP="005B4DB5" w:rsidR="00CB3416">
      <w:pPr>
        <w:ind w:firstLine="720"/>
        <w:jc w:val="both"/>
        <w:rPr>
          <w:bCs/>
          <w:kern w:val="36"/>
        </w:rPr>
      </w:pPr>
      <w:r>
        <w:rPr>
          <w:bCs/>
          <w:kern w:val="36"/>
        </w:rPr>
        <w:t xml:space="preserve">Rješenjem ovoga suda </w:t>
      </w:r>
      <w:r w:rsidR="005E337F">
        <w:rPr>
          <w:bCs/>
          <w:kern w:val="36"/>
        </w:rPr>
        <w:t xml:space="preserve">broj St-2038/16 </w:t>
      </w:r>
      <w:r>
        <w:rPr>
          <w:bCs/>
          <w:kern w:val="36"/>
        </w:rPr>
        <w:t>od 24.8.2016. g. pozvan je predlagatelj da u roku od 8 dana u spis dostavi potvrdu FINE iz koje je razvidno postojanje predstečajnog razloga a sukladno čl. 4 st. 2 Stečajnog zakona (NN 71/15 u daljnjem tekstu SZ) pod prijetnjom odbačaja prijedloga.</w:t>
      </w:r>
    </w:p>
    <w:p w:rsidRDefault="00E944E5" w:rsidP="00E944E5" w:rsidR="00E944E5">
      <w:pPr>
        <w:jc w:val="right"/>
      </w:pPr>
      <w:r>
        <w:lastRenderedPageBreak/>
        <w:t>Broj: 6 St-2904/16-14</w:t>
      </w:r>
    </w:p>
    <w:p w:rsidRDefault="00E944E5" w:rsidP="005B4DB5" w:rsidR="00E944E5">
      <w:pPr>
        <w:ind w:firstLine="720"/>
        <w:jc w:val="both"/>
        <w:rPr>
          <w:bCs/>
          <w:kern w:val="36"/>
        </w:rPr>
      </w:pPr>
    </w:p>
    <w:p w:rsidRDefault="009727B6" w:rsidP="005B4DB5" w:rsidR="009727B6">
      <w:pPr>
        <w:ind w:firstLine="720"/>
        <w:jc w:val="both"/>
        <w:rPr>
          <w:bCs/>
          <w:kern w:val="36"/>
        </w:rPr>
      </w:pPr>
    </w:p>
    <w:p w:rsidRDefault="00CB3416" w:rsidP="005B4DB5" w:rsidR="00CB3416">
      <w:pPr>
        <w:ind w:firstLine="720"/>
        <w:jc w:val="both"/>
        <w:rPr>
          <w:bCs/>
          <w:kern w:val="36"/>
        </w:rPr>
      </w:pPr>
      <w:r>
        <w:rPr>
          <w:bCs/>
          <w:kern w:val="36"/>
        </w:rPr>
        <w:t>Dana 30.8.2016. g. dužnik je u spis dostavio Potvrdu o neizvršenim osnovama za plaćanje FINE od 29.8.2016. g. (str. 17 spisa) iz koje je razvidno da dužnik na dan 29.8.2016. g. u Očevidniku redoslijeda osnova za plaćanje ima evidentirane neizvršene osnove za plaćanje u neprekinutom razdoblju od 417 dana.</w:t>
      </w:r>
    </w:p>
    <w:p w:rsidRDefault="00CB3416" w:rsidP="005B4DB5" w:rsidR="00CB3416">
      <w:pPr>
        <w:ind w:firstLine="720"/>
        <w:jc w:val="both"/>
        <w:rPr>
          <w:bCs/>
          <w:kern w:val="36"/>
        </w:rPr>
      </w:pPr>
    </w:p>
    <w:p w:rsidRDefault="00CB3416" w:rsidP="005B4DB5" w:rsidR="005B4DB5">
      <w:pPr>
        <w:ind w:firstLine="720"/>
        <w:jc w:val="both"/>
        <w:rPr>
          <w:bCs/>
          <w:kern w:val="36"/>
        </w:rPr>
      </w:pPr>
      <w:r>
        <w:rPr>
          <w:bCs/>
          <w:kern w:val="36"/>
        </w:rPr>
        <w:t>Sukladno čl. 4 st. 1 i 2 SZ propisani su predstečajni razlozi te se smatra da postoji prijeteća nesposobnost za plaćanje ako nisu nastale okolnosti zbog kojih se smatra da je dužnik postao nesposoban za plaćanje.</w:t>
      </w:r>
    </w:p>
    <w:p w:rsidRDefault="00CB3416" w:rsidP="005B4DB5" w:rsidR="00CB3416">
      <w:pPr>
        <w:ind w:firstLine="720"/>
        <w:jc w:val="both"/>
        <w:rPr>
          <w:bCs/>
          <w:kern w:val="36"/>
        </w:rPr>
      </w:pPr>
    </w:p>
    <w:p w:rsidRDefault="000E754C" w:rsidP="005B4DB5" w:rsidR="000E754C">
      <w:pPr>
        <w:ind w:firstLine="720"/>
        <w:jc w:val="both"/>
        <w:rPr>
          <w:bCs/>
          <w:kern w:val="36"/>
        </w:rPr>
      </w:pPr>
      <w:r>
        <w:rPr>
          <w:bCs/>
          <w:kern w:val="36"/>
        </w:rPr>
        <w:t>Sukladno čl. 5 st. 2 SZ stečajni razlozi su nesposobnost za plaćanje i prezaduženost.</w:t>
      </w:r>
    </w:p>
    <w:p w:rsidRDefault="000E754C" w:rsidP="005B4DB5" w:rsidR="000E754C">
      <w:pPr>
        <w:ind w:firstLine="720"/>
        <w:jc w:val="both"/>
        <w:rPr>
          <w:bCs/>
          <w:kern w:val="36"/>
        </w:rPr>
      </w:pPr>
    </w:p>
    <w:p w:rsidRDefault="000E754C" w:rsidP="005B4DB5" w:rsidR="00CB3416">
      <w:pPr>
        <w:ind w:firstLine="720"/>
        <w:jc w:val="both"/>
        <w:rPr>
          <w:bCs/>
          <w:kern w:val="36"/>
        </w:rPr>
      </w:pPr>
      <w:r>
        <w:rPr>
          <w:bCs/>
          <w:kern w:val="36"/>
        </w:rPr>
        <w:t>Sukladno čl. 6 SZ smatra se da je dužnik nesposoban za plaćanje ako u Očevidniku redoslijeda osnova za plaćanje koji vodi FINA ima jednu ili više evidentiranih neizvršenih osnova za plaćanje u razdoblju dužem od 60 dana koje je trebalo, na temelju valjanih osnova za plaćanje, bez daljnjeg pristanka dužnika naplatiti s bilo kojeg od njegovih računa.</w:t>
      </w:r>
    </w:p>
    <w:p w:rsidRDefault="000E754C" w:rsidP="005B4DB5" w:rsidR="000E754C">
      <w:pPr>
        <w:ind w:firstLine="720"/>
        <w:jc w:val="both"/>
        <w:rPr>
          <w:bCs/>
          <w:kern w:val="36"/>
        </w:rPr>
      </w:pPr>
    </w:p>
    <w:p w:rsidRDefault="000E754C" w:rsidP="005B4DB5" w:rsidR="000E754C">
      <w:pPr>
        <w:ind w:firstLine="720"/>
        <w:jc w:val="both"/>
        <w:rPr>
          <w:bCs/>
          <w:kern w:val="36"/>
        </w:rPr>
      </w:pPr>
      <w:r>
        <w:rPr>
          <w:bCs/>
          <w:kern w:val="36"/>
        </w:rPr>
        <w:t>Uvidom u Potvrdu FINE od 29.8.2016. g. sud je utvrdio da dužnik ima na dan 29.8.2016. g. evidentirane neizvršene osnove za plaćanje u neprekinutom razdoblju od 417 dana što premašuje rok od 60 dana</w:t>
      </w:r>
      <w:r w:rsidR="009727B6">
        <w:rPr>
          <w:bCs/>
          <w:kern w:val="36"/>
        </w:rPr>
        <w:t xml:space="preserve"> iz čl. 6 SZ slijedom čega je sud utvrdio da ne postoji predstečajni razlog propisan člankom 4 st. 1 i 2 SZ.</w:t>
      </w:r>
    </w:p>
    <w:p w:rsidRDefault="005E337F" w:rsidP="005E337F" w:rsidR="005E337F">
      <w:pPr>
        <w:jc w:val="both"/>
        <w:rPr>
          <w:bCs/>
          <w:kern w:val="36"/>
        </w:rPr>
      </w:pPr>
    </w:p>
    <w:p w:rsidRDefault="009727B6" w:rsidP="005B4DB5" w:rsidR="009727B6" w:rsidRPr="00E944E5">
      <w:pPr>
        <w:ind w:firstLine="720"/>
        <w:jc w:val="both"/>
        <w:rPr>
          <w:bCs/>
          <w:kern w:val="36"/>
        </w:rPr>
      </w:pPr>
      <w:r>
        <w:rPr>
          <w:bCs/>
          <w:kern w:val="36"/>
        </w:rPr>
        <w:t>Slijedom na</w:t>
      </w:r>
      <w:r w:rsidR="005E337F">
        <w:rPr>
          <w:bCs/>
          <w:kern w:val="36"/>
        </w:rPr>
        <w:t xml:space="preserve">vedenog, budući je sud iz priložene materijalne dokumentacije utvrdio da su ispunjene pretpostavke za otvaranje stečajnog postupka </w:t>
      </w:r>
      <w:r w:rsidR="00E944E5">
        <w:rPr>
          <w:bCs/>
          <w:kern w:val="36"/>
        </w:rPr>
        <w:t xml:space="preserve">nad </w:t>
      </w:r>
      <w:r w:rsidR="00E944E5">
        <w:t xml:space="preserve">imovinom dužnika pojedinca: </w:t>
      </w:r>
      <w:r w:rsidR="00E944E5" w:rsidRPr="00E944E5">
        <w:t>Ivan Bunić vlasnik OR „OBNOVA“ Cerić, A. Mihanovića 35, OIB: 98779642148</w:t>
      </w:r>
      <w:r w:rsidR="00E944E5">
        <w:t xml:space="preserve"> </w:t>
      </w:r>
      <w:r w:rsidR="00E944E5">
        <w:rPr>
          <w:bCs/>
          <w:kern w:val="36"/>
        </w:rPr>
        <w:t>valjalo je sukladno čl. 32 st. 2 SZ Odlučiti kao u izreci.</w:t>
      </w:r>
    </w:p>
    <w:p w:rsidRDefault="009727B6" w:rsidP="00B75497" w:rsidR="009727B6">
      <w:pPr>
        <w:jc w:val="both"/>
      </w:pPr>
    </w:p>
    <w:p w:rsidRDefault="009727B6" w:rsidP="00B75497" w:rsidR="009727B6">
      <w:pPr>
        <w:jc w:val="both"/>
      </w:pPr>
    </w:p>
    <w:p w:rsidRDefault="00B75497" w:rsidP="00BF2EA1" w:rsidR="00BF2EA1" w:rsidRPr="00E944E5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0C6C9F">
        <w:rPr>
          <w:bCs/>
        </w:rPr>
        <w:t>12. siječnja 2017. g.</w:t>
      </w: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5B4DB5" w:rsidP="00B75497" w:rsidR="00B7549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Danijela Sekulić</w:t>
      </w:r>
    </w:p>
    <w:p w:rsidRDefault="00996147" w:rsidP="00B75497" w:rsidR="00996147" w:rsidRPr="00CC5FC7">
      <w:pPr>
        <w:pStyle w:val="Naslov2"/>
        <w:rPr>
          <w:b w:val="false"/>
          <w:lang w:val="hr-HR"/>
        </w:rPr>
      </w:pPr>
    </w:p>
    <w:p w:rsidRDefault="00B75497" w:rsidP="005B4DB5" w:rsidR="00B75497">
      <w:pPr>
        <w:pStyle w:val="Naslov2"/>
        <w:rPr>
          <w:b w:val="false"/>
          <w:lang w:val="hr-HR"/>
        </w:rPr>
      </w:pPr>
      <w:r>
        <w:rPr>
          <w:lang w:val="hr-HR"/>
        </w:rPr>
        <w:t>                                                       </w:t>
      </w:r>
      <w:r w:rsidR="006247C8">
        <w:rPr>
          <w:lang w:val="hr-HR"/>
        </w:rPr>
        <w:t xml:space="preserve">                           </w:t>
      </w:r>
      <w:r w:rsidR="006247C8">
        <w:rPr>
          <w:lang w:val="hr-HR"/>
        </w:rPr>
        <w:tab/>
      </w:r>
      <w:r w:rsidR="005B4DB5">
        <w:rPr>
          <w:lang w:val="hr-HR"/>
        </w:rPr>
        <w:t xml:space="preserve">           </w:t>
      </w:r>
      <w:r>
        <w:rPr>
          <w:lang w:val="hr-HR"/>
        </w:rPr>
        <w:t xml:space="preserve"> </w:t>
      </w:r>
      <w:r w:rsidR="006247C8">
        <w:rPr>
          <w:b w:val="false"/>
          <w:lang w:val="hr-HR"/>
        </w:rPr>
        <w:t>STEČAJNA SUTKINJA</w:t>
      </w:r>
    </w:p>
    <w:p w:rsidRDefault="006247C8" w:rsidP="005B4DB5" w:rsidR="005B4DB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</w:t>
      </w:r>
      <w:r w:rsidR="005B4DB5">
        <w:rPr>
          <w:b w:val="false"/>
          <w:lang w:val="hr-HR"/>
        </w:rPr>
        <w:t xml:space="preserve"> Nada Roso</w:t>
      </w:r>
    </w:p>
    <w:p w:rsidRDefault="00B75497" w:rsidP="00B75497" w:rsidR="00B75497">
      <w:pPr>
        <w:pStyle w:val="Naslov2"/>
        <w:rPr>
          <w:b w:val="false"/>
          <w:lang w:val="hr-HR"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E944E5" w:rsidP="00B75497" w:rsidR="009727B6">
      <w:pPr>
        <w:pStyle w:val="Tijeloteksta"/>
      </w:pPr>
      <w:r>
        <w:t> </w:t>
      </w:r>
    </w:p>
    <w:p w:rsidRDefault="00B75497" w:rsidP="00B75497" w:rsidR="00B75497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9727B6" w:rsidP="001F3B52" w:rsidR="008D21F8">
      <w:pPr>
        <w:numPr>
          <w:ilvl w:val="0"/>
          <w:numId w:val="2"/>
        </w:numPr>
        <w:jc w:val="both"/>
      </w:pPr>
      <w:r>
        <w:t>Ivan Bunić, Cerić, A. Mihanovića 35</w:t>
      </w:r>
    </w:p>
    <w:p w:rsidRDefault="001F3B52" w:rsidP="00B75497" w:rsidR="006832C3">
      <w:pPr>
        <w:numPr>
          <w:ilvl w:val="0"/>
          <w:numId w:val="2"/>
        </w:numPr>
        <w:jc w:val="both"/>
      </w:pPr>
      <w:r>
        <w:t xml:space="preserve">e-Ogl. pl. </w:t>
      </w:r>
    </w:p>
    <w:p w:rsidRDefault="00782257" w:rsidP="002E4934" w:rsidR="002E4934">
      <w:pPr>
        <w:numPr>
          <w:ilvl w:val="0"/>
          <w:numId w:val="2"/>
        </w:numPr>
        <w:jc w:val="both"/>
      </w:pPr>
      <w:r>
        <w:t xml:space="preserve">kal. </w:t>
      </w:r>
      <w:r w:rsidR="00E944E5">
        <w:t>12.2.</w:t>
      </w: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FB5D98" w:rsidP="002E4934" w:rsidR="00FB5D98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2E4934" w:rsidP="002E4934" w:rsidR="002E4934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FB5D98" w:rsidP="002E4934" w:rsidR="00FB5D98">
      <w:pPr>
        <w:jc w:val="both"/>
      </w:pPr>
    </w:p>
    <w:p w:rsidRDefault="00FB5D98" w:rsidP="002E4934" w:rsidR="00FB5D98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DE7EA8" w:rsidR="00DE7EA8">
      <w:pPr>
        <w:ind w:left="360"/>
        <w:jc w:val="both"/>
      </w:pPr>
    </w:p>
    <w:sectPr w:rsidR="00DE7EA8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08E8" w:rsidP="004A3868" w:rsidR="004D08E8">
      <w:r>
        <w:separator/>
      </w:r>
    </w:p>
  </w:endnote>
  <w:endnote w:id="0" w:type="continuationSeparator">
    <w:p w:rsidRDefault="004D08E8" w:rsidP="004A3868" w:rsidR="004D08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08E8" w:rsidP="004A3868" w:rsidR="004D08E8">
      <w:r>
        <w:separator/>
      </w:r>
    </w:p>
  </w:footnote>
  <w:footnote w:id="0" w:type="continuationSeparator">
    <w:p w:rsidRDefault="004D08E8" w:rsidP="004A3868" w:rsidR="004D08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10D81">
      <w:rPr>
        <w:noProof/>
      </w:rPr>
      <w:t>2</w:t>
    </w:r>
    <w:r>
      <w:fldChar w:fldCharType="end"/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45004"/>
    <w:rsid w:val="00072890"/>
    <w:rsid w:val="000C6C9F"/>
    <w:rsid w:val="000D55E4"/>
    <w:rsid w:val="000D5628"/>
    <w:rsid w:val="000E6E82"/>
    <w:rsid w:val="000E754C"/>
    <w:rsid w:val="00137654"/>
    <w:rsid w:val="0014134B"/>
    <w:rsid w:val="0014394E"/>
    <w:rsid w:val="00154A6B"/>
    <w:rsid w:val="00163169"/>
    <w:rsid w:val="001718AE"/>
    <w:rsid w:val="001867CA"/>
    <w:rsid w:val="001A56DB"/>
    <w:rsid w:val="001B648A"/>
    <w:rsid w:val="001C0CFA"/>
    <w:rsid w:val="001D2166"/>
    <w:rsid w:val="001E3FF9"/>
    <w:rsid w:val="001E7E8C"/>
    <w:rsid w:val="001F3B52"/>
    <w:rsid w:val="0022414E"/>
    <w:rsid w:val="002534B4"/>
    <w:rsid w:val="0028334A"/>
    <w:rsid w:val="00287EC6"/>
    <w:rsid w:val="00292D1E"/>
    <w:rsid w:val="002C51D3"/>
    <w:rsid w:val="002D5F72"/>
    <w:rsid w:val="002E1ED5"/>
    <w:rsid w:val="002E4934"/>
    <w:rsid w:val="002E7214"/>
    <w:rsid w:val="002F7A13"/>
    <w:rsid w:val="00301A4D"/>
    <w:rsid w:val="00313597"/>
    <w:rsid w:val="003331FB"/>
    <w:rsid w:val="00365B73"/>
    <w:rsid w:val="003843C3"/>
    <w:rsid w:val="003B06A8"/>
    <w:rsid w:val="003B51C9"/>
    <w:rsid w:val="003B7AAC"/>
    <w:rsid w:val="003D451A"/>
    <w:rsid w:val="003E6FCE"/>
    <w:rsid w:val="00455C18"/>
    <w:rsid w:val="00456233"/>
    <w:rsid w:val="004636D6"/>
    <w:rsid w:val="00480041"/>
    <w:rsid w:val="0048779D"/>
    <w:rsid w:val="004A3868"/>
    <w:rsid w:val="004D08E8"/>
    <w:rsid w:val="004E65BC"/>
    <w:rsid w:val="005012E6"/>
    <w:rsid w:val="005200AB"/>
    <w:rsid w:val="005560F4"/>
    <w:rsid w:val="00571630"/>
    <w:rsid w:val="00583AE6"/>
    <w:rsid w:val="00595793"/>
    <w:rsid w:val="005B4DB5"/>
    <w:rsid w:val="005C2CF0"/>
    <w:rsid w:val="005C39A5"/>
    <w:rsid w:val="005E2B09"/>
    <w:rsid w:val="005E337F"/>
    <w:rsid w:val="005E70B9"/>
    <w:rsid w:val="005E739C"/>
    <w:rsid w:val="00607A96"/>
    <w:rsid w:val="0062253E"/>
    <w:rsid w:val="006247C8"/>
    <w:rsid w:val="00625F0A"/>
    <w:rsid w:val="00640501"/>
    <w:rsid w:val="006832C3"/>
    <w:rsid w:val="006A7E6A"/>
    <w:rsid w:val="006F0A36"/>
    <w:rsid w:val="00704DE2"/>
    <w:rsid w:val="00710662"/>
    <w:rsid w:val="00726845"/>
    <w:rsid w:val="00727922"/>
    <w:rsid w:val="00752B41"/>
    <w:rsid w:val="00782257"/>
    <w:rsid w:val="007C1C95"/>
    <w:rsid w:val="007C2112"/>
    <w:rsid w:val="007F3A68"/>
    <w:rsid w:val="007F551F"/>
    <w:rsid w:val="00816035"/>
    <w:rsid w:val="00835942"/>
    <w:rsid w:val="0085567C"/>
    <w:rsid w:val="008A49DF"/>
    <w:rsid w:val="008D21F8"/>
    <w:rsid w:val="008F656F"/>
    <w:rsid w:val="00941AE2"/>
    <w:rsid w:val="00943812"/>
    <w:rsid w:val="00964800"/>
    <w:rsid w:val="009727B6"/>
    <w:rsid w:val="00991CE4"/>
    <w:rsid w:val="00992F2B"/>
    <w:rsid w:val="00996147"/>
    <w:rsid w:val="009E2A56"/>
    <w:rsid w:val="00A45F7B"/>
    <w:rsid w:val="00A819D4"/>
    <w:rsid w:val="00AA0272"/>
    <w:rsid w:val="00AF266F"/>
    <w:rsid w:val="00B04AB5"/>
    <w:rsid w:val="00B07410"/>
    <w:rsid w:val="00B526C2"/>
    <w:rsid w:val="00B6174E"/>
    <w:rsid w:val="00B653FB"/>
    <w:rsid w:val="00B7064E"/>
    <w:rsid w:val="00B75497"/>
    <w:rsid w:val="00B96701"/>
    <w:rsid w:val="00BB4147"/>
    <w:rsid w:val="00BC42CE"/>
    <w:rsid w:val="00BD1AA7"/>
    <w:rsid w:val="00BF2EA1"/>
    <w:rsid w:val="00C02B4E"/>
    <w:rsid w:val="00C2032D"/>
    <w:rsid w:val="00C318C9"/>
    <w:rsid w:val="00C3779E"/>
    <w:rsid w:val="00C37A56"/>
    <w:rsid w:val="00C71FF8"/>
    <w:rsid w:val="00C82B5E"/>
    <w:rsid w:val="00C8412F"/>
    <w:rsid w:val="00CA3D47"/>
    <w:rsid w:val="00CB3416"/>
    <w:rsid w:val="00CC0A9D"/>
    <w:rsid w:val="00CC2E2A"/>
    <w:rsid w:val="00CC3B98"/>
    <w:rsid w:val="00CC5FC7"/>
    <w:rsid w:val="00CD1FE7"/>
    <w:rsid w:val="00CE2A4F"/>
    <w:rsid w:val="00D03A3D"/>
    <w:rsid w:val="00D10D81"/>
    <w:rsid w:val="00D411F0"/>
    <w:rsid w:val="00D60121"/>
    <w:rsid w:val="00D658F8"/>
    <w:rsid w:val="00DB1856"/>
    <w:rsid w:val="00DB4537"/>
    <w:rsid w:val="00DE4EC1"/>
    <w:rsid w:val="00DE7EA8"/>
    <w:rsid w:val="00E17C16"/>
    <w:rsid w:val="00E55445"/>
    <w:rsid w:val="00E87FD6"/>
    <w:rsid w:val="00E944E5"/>
    <w:rsid w:val="00E962DA"/>
    <w:rsid w:val="00E97528"/>
    <w:rsid w:val="00EC000C"/>
    <w:rsid w:val="00EC7990"/>
    <w:rsid w:val="00ED07AA"/>
    <w:rsid w:val="00ED438E"/>
    <w:rsid w:val="00F03D23"/>
    <w:rsid w:val="00F04195"/>
    <w:rsid w:val="00F35A98"/>
    <w:rsid w:val="00F40AC3"/>
    <w:rsid w:val="00F673A4"/>
    <w:rsid w:val="00F971B3"/>
    <w:rsid w:val="00FA70D4"/>
    <w:rsid w:val="00FB1DC3"/>
    <w:rsid w:val="00FB5D98"/>
    <w:rsid w:val="00FC068C"/>
    <w:rsid w:val="00FC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10D8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10D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0D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0D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0D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10D8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10D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0D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0D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0D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2017.</izvorni_sadrzaj>
    <derivirana_varijabla naziv="DomainObject.DatumDonosenjaOdluke_1">12.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2904</izvorni_sadrzaj>
    <derivirana_varijabla naziv="DomainObject.Predmet.Broj_1">2904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2016.</izvorni_sadrzaj>
    <derivirana_varijabla naziv="DomainObject.Predmet.DatumOsnivanja_1">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St-2904/2016</izvorni_sadrzaj>
    <derivirana_varijabla naziv="DomainObject.Predmet.OznakaBroj_1">St-2904/2016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Bunić</izvorni_sadrzaj>
    <derivirana_varijabla naziv="DomainObject.Predmet.StrankaFormated_1">  Ivan Bunić</derivirana_varijabla>
  </DomainObject.Predmet.StrankaFormated>
  <DomainObject.Predmet.StrankaFormatedOIB>
    <izvorni_sadrzaj>  Ivan Bunić, OIB 98779642148</izvorni_sadrzaj>
    <derivirana_varijabla naziv="DomainObject.Predmet.StrankaFormatedOIB_1">  Ivan Bunić, OIB 98779642148</derivirana_varijabla>
  </DomainObject.Predmet.StrankaFormatedOIB>
  <DomainObject.Predmet.StrankaFormatedWithAdress>
    <izvorni_sadrzaj> Ivan Bunić, Antuna Mihanovića 35, 32221 Cerić</izvorni_sadrzaj>
    <derivirana_varijabla naziv="DomainObject.Predmet.StrankaFormatedWithAdress_1"> Ivan Bunić, Antuna Mihanovića 35, 32221 Cerić</derivirana_varijabla>
  </DomainObject.Predmet.StrankaFormatedWithAdress>
  <DomainObject.Predmet.StrankaFormatedWithAdressOIB>
    <izvorni_sadrzaj> Ivan Bunić, OIB 98779642148, Antuna Mihanovića 35, 32221 Cerić</izvorni_sadrzaj>
    <derivirana_varijabla naziv="DomainObject.Predmet.StrankaFormatedWithAdressOIB_1"> Ivan Bunić, OIB 98779642148, Antuna Mihanovića 35, 32221 Cerić</derivirana_varijabla>
  </DomainObject.Predmet.StrankaFormatedWithAdressOIB>
  <DomainObject.Predmet.StrankaWithAdress>
    <izvorni_sadrzaj>Ivan Bunić Antuna Mihanovića 35,32221 Cerić</izvorni_sadrzaj>
    <derivirana_varijabla naziv="DomainObject.Predmet.StrankaWithAdress_1">Ivan Bunić Antuna Mihanovića 35,32221 Cerić</derivirana_varijabla>
  </DomainObject.Predmet.StrankaWithAdress>
  <DomainObject.Predmet.StrankaWithAdressOIB>
    <izvorni_sadrzaj>Ivan Bunić, OIB 98779642148, Antuna Mihanovića 35,32221 Cerić</izvorni_sadrzaj>
    <derivirana_varijabla naziv="DomainObject.Predmet.StrankaWithAdressOIB_1">Ivan Bunić, OIB 98779642148, Antuna Mihanovića 35,32221 Cerić</derivirana_varijabla>
  </DomainObject.Predmet.StrankaWithAdressOIB>
  <DomainObject.Predmet.StrankaNazivFormated>
    <izvorni_sadrzaj>Ivan Bunić</izvorni_sadrzaj>
    <derivirana_varijabla naziv="DomainObject.Predmet.StrankaNazivFormated_1">Ivan Bunić</derivirana_varijabla>
  </DomainObject.Predmet.StrankaNazivFormated>
  <DomainObject.Predmet.StrankaNazivFormatedOIB>
    <izvorni_sadrzaj>Ivan Bunić, OIB 98779642148</izvorni_sadrzaj>
    <derivirana_varijabla naziv="DomainObject.Predmet.StrankaNazivFormatedOIB_1">Ivan Bunić, OIB 98779642148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Ivan Bunić</item>
    </izvorni_sadrzaj>
    <derivirana_varijabla naziv="DomainObject.Predmet.StrankaListFormated_1">
      <item>Ivan Bunić</item>
    </derivirana_varijabla>
  </DomainObject.Predmet.StrankaListFormated>
  <DomainObject.Predmet.StrankaListFormatedOIB>
    <izvorni_sadrzaj>
      <item>Ivan Bunić, OIB 98779642148</item>
    </izvorni_sadrzaj>
    <derivirana_varijabla naziv="DomainObject.Predmet.StrankaListFormatedOIB_1">
      <item>Ivan Bunić, OIB 98779642148</item>
    </derivirana_varijabla>
  </DomainObject.Predmet.StrankaListFormatedOIB>
  <DomainObject.Predmet.StrankaListFormatedWithAdress>
    <izvorni_sadrzaj>
      <item>Ivan Bunić, Antuna Mihanovića 35, 32221 Cerić</item>
    </izvorni_sadrzaj>
    <derivirana_varijabla naziv="DomainObject.Predmet.StrankaListFormatedWithAdress_1">
      <item>Ivan Bunić, Antuna Mihanovića 35, 32221 Cerić</item>
    </derivirana_varijabla>
  </DomainObject.Predmet.StrankaListFormatedWithAdress>
  <DomainObject.Predmet.StrankaListFormatedWithAdressOIB>
    <izvorni_sadrzaj>
      <item>Ivan Bunić, OIB 98779642148, Antuna Mihanovića 35, 32221 Cerić</item>
    </izvorni_sadrzaj>
    <derivirana_varijabla naziv="DomainObject.Predmet.StrankaListFormatedWithAdressOIB_1">
      <item>Ivan Bunić, OIB 98779642148, Antuna Mihanovića 35, 32221 Cerić</item>
    </derivirana_varijabla>
  </DomainObject.Predmet.StrankaListFormatedWithAdressOIB>
  <DomainObject.Predmet.StrankaListNazivFormated>
    <izvorni_sadrzaj>
      <item>Ivan Bunić</item>
    </izvorni_sadrzaj>
    <derivirana_varijabla naziv="DomainObject.Predmet.StrankaListNazivFormated_1">
      <item>Ivan Bunić</item>
    </derivirana_varijabla>
  </DomainObject.Predmet.StrankaListNazivFormated>
  <DomainObject.Predmet.StrankaListNazivFormatedOIB>
    <izvorni_sadrzaj>
      <item>Ivan Bunić, OIB 98779642148</item>
    </izvorni_sadrzaj>
    <derivirana_varijabla naziv="DomainObject.Predmet.StrankaListNazivFormatedOIB_1">
      <item>Ivan Bunić, OIB 98779642148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2017.</izvorni_sadrzaj>
    <derivirana_varijabla naziv="DomainObject.Datum_1">12.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Bunić</izvorni_sadrzaj>
    <derivirana_varijabla naziv="DomainObject.Predmet.StrankaIDrugi_1">Ivan Bunić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Ivan Bunić, OIB 98779642148, Antuna Mihanovića 35, 32221 Cerić</izvorni_sadrzaj>
    <derivirana_varijabla naziv="DomainObject.Predmet.StrankaIDrugiAdressOIB_1">Ivan Bunić, OIB 98779642148, Antuna Mihanovića 35, 32221 Cerić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Bunić</item>
    </izvorni_sadrzaj>
    <derivirana_varijabla naziv="DomainObject.Predmet.SudioniciListNaziv_1">
      <item>Ivan Bunić</item>
    </derivirana_varijabla>
  </DomainObject.Predmet.SudioniciListNaziv>
  <DomainObject.Predmet.SudioniciListAdressOIB>
    <izvorni_sadrzaj>
      <item>Ivan Bunić, OIB 98779642148, Antuna Mihanovića 35,32221 Cerić</item>
    </izvorni_sadrzaj>
    <derivirana_varijabla naziv="DomainObject.Predmet.SudioniciListAdressOIB_1">
      <item>Ivan Bunić, OIB 98779642148, Antuna Mihanovića 35,32221 Cerić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98779642148</item>
    </izvorni_sadrzaj>
    <derivirana_varijabla naziv="DomainObject.Predmet.SudioniciListNazivOIB_1">
      <item>, OIB 98779642148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7FEB15-3DC0-485D-9093-AE34FD9647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561</properties:Words>
  <properties:Characters>2890</properties:Characters>
  <properties:Lines>109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3748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2017-01-12T11:55:00Z</dcterms:created>
  <dc:creator>mkocijan</dc:creator>
  <cp:lastModifiedBy>Danijela Sekulić</cp:lastModifiedBy>
  <cp:lastPrinted>2017-01-12T11:53:00Z</cp:lastPrinted>
  <dcterms:modified xmlns:xsi="http://www.w3.org/2001/XMLSchema-instance" xsi:type="dcterms:W3CDTF">2017-01-12T11:57:00Z</dcterms:modified>
  <cp:revision>4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