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2e6d" w14:paraId="eb22e6d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B971F6">
        <w:t>74/15-49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1852BE">
        <w:t xml:space="preserve">CJEVOVODI d.o.o. – u stečaju,  Sisak, Marijana Cvetkovića bb, MBS: 120009955, OIB: 46177783676  </w:t>
      </w:r>
      <w:r w:rsidR="00CF1132" w:rsidRPr="004772E4">
        <w:t xml:space="preserve">dana </w:t>
      </w:r>
      <w:r w:rsidR="00B971F6">
        <w:t>22</w:t>
      </w:r>
      <w:r w:rsidR="001852BE">
        <w:t xml:space="preserve">. ožujka 2016.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1852BE">
        <w:t xml:space="preserve">CJEVOVODI d.o.o. – u stečaju,  Sisak, Marijana Cvetkovića bb, MBS: 120009955, OIB: 46177783676  </w:t>
      </w:r>
      <w:r w:rsidR="00772E78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1852BE">
        <w:t>9. ožujka</w:t>
      </w:r>
      <w:r w:rsidR="00772E78">
        <w:t xml:space="preserve"> 2015. </w:t>
      </w:r>
      <w:r w:rsidR="004772E4">
        <w:t xml:space="preserve"> </w:t>
      </w:r>
      <w:r w:rsidR="00796425" w:rsidRPr="004772E4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1852BE">
        <w:t xml:space="preserve">CJEVOVODI d.o.o. – u stečaju,  Sisak, Marijana Cvetkovića bb, MBS: 120009955, OIB: 46177783676  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1852BE">
        <w:rPr>
          <w:bCs/>
        </w:rPr>
        <w:t>18. ožujka 2015.</w:t>
      </w:r>
      <w:r w:rsidR="004772E4">
        <w:rPr>
          <w:bCs/>
        </w:rPr>
        <w:t xml:space="preserve">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772E78">
        <w:t xml:space="preserve">stečajna </w:t>
      </w:r>
      <w:r w:rsidR="005818B3" w:rsidRPr="004772E4">
        <w:t>upravitelj</w:t>
      </w:r>
      <w:r w:rsidR="00772E78">
        <w:t>ica je podnijela</w:t>
      </w:r>
      <w:r w:rsidR="00225A28" w:rsidRPr="004772E4">
        <w:t xml:space="preserve"> </w:t>
      </w:r>
      <w:r w:rsidR="00405178">
        <w:t>izvješće</w:t>
      </w:r>
      <w:r w:rsidR="00772E78">
        <w:t xml:space="preserve"> u kojem je </w:t>
      </w:r>
      <w:r w:rsidR="001852BE">
        <w:t>navela da je ukupna imovina stečajnog dužnika unovčena i to nekretnine za iznos od 900.000,00 kuna i pokretnine za 24.324,43 kune. Iz tih sredstava namiren je razlučni vjerovnik te djelomično namireni troškovi stečajnog postupka, time da je ostao nenamiren iznos od 8.829,44 kune. S obzirom da stečajni dužnik nema više nikakve imovine iz koje bi se mogla prihodovati sredstava u stečajnu masu, a nedostaju sredstva za namirenje troškova stečajnog postupka, predlaže obustavu i zaključenje temeljem čl. 203 Stečajnog zakona.</w:t>
      </w:r>
    </w:p>
    <w:p w:rsidRDefault="001852BE" w:rsidP="00AE58F9" w:rsidR="001852BE">
      <w:pPr>
        <w:ind w:firstLine="708"/>
      </w:pPr>
      <w:r>
        <w:t>Punomoćnici stečajnih vjerovnika prisutnih na ročištu izjavili su da su suglasni sa prijedlogom stečajne upraviteljice da se stečajni postupak obustavi i zaključi temeljem čl. 203 Stečajnog zakona.</w:t>
      </w:r>
    </w:p>
    <w:p w:rsidRDefault="00E11160" w:rsidP="00E05C54" w:rsidR="0015294B">
      <w:pPr>
        <w:ind w:firstLine="708"/>
        <w:jc w:val="both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772E78" w:rsidP="00E05C54" w:rsidR="00772E78">
      <w:pPr>
        <w:ind w:firstLine="708"/>
        <w:jc w:val="both"/>
      </w:pPr>
    </w:p>
    <w:p w:rsidRDefault="00772E78" w:rsidP="00E05C54" w:rsidR="00772E78">
      <w:pPr>
        <w:ind w:firstLine="708"/>
        <w:jc w:val="both"/>
      </w:pPr>
    </w:p>
    <w:p w:rsidRDefault="00772E78" w:rsidP="00E05C54" w:rsidR="00772E78">
      <w:pPr>
        <w:ind w:firstLine="708"/>
        <w:jc w:val="both"/>
      </w:pPr>
    </w:p>
    <w:p w:rsidRDefault="00772E78" w:rsidP="00E05C54" w:rsidR="00772E78" w:rsidRPr="004772E4">
      <w:pPr>
        <w:ind w:firstLine="708"/>
        <w:jc w:val="both"/>
      </w:pP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B971F6">
        <w:t>22</w:t>
      </w:r>
      <w:r w:rsidR="001852BE">
        <w:t xml:space="preserve">. ožujka 2016.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8B3ABB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>Protiv ovog rješenja vjerovnici mogu uložiti žalbu u roku od 8 dana od objave u Narodnim novinama.</w:t>
      </w:r>
    </w:p>
    <w:p w:rsidRDefault="00863798" w:rsidP="00AA6F8D" w:rsidR="00863798" w:rsidRPr="004772E4"/>
    <w:p w:rsidRDefault="008B3ABB" w:rsidR="008B3A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B3ABB" w:rsidP="008B3ABB" w:rsidR="008B3ABB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3A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B971F6">
      <w:t>74/15-49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3ABB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3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3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CJEVOVODI d.o.o.</izvorni_sadrzaj>
    <derivirana_varijabla naziv="DomainObject.Predmet.ProtustrankaFormated_1">  CJEVOVODI d.o.o.</derivirana_varijabla>
  </DomainObject.Predmet.ProtustrankaFormated>
  <DomainObject.Predmet.ProtustrankaFormatedOIB>
    <izvorni_sadrzaj>  CJEVOVODI d.o.o., OIB 46177783676</izvorni_sadrzaj>
    <derivirana_varijabla naziv="DomainObject.Predmet.ProtustrankaFormatedOIB_1">  CJEVOVODI d.o.o., OIB 46177783676</derivirana_varijabla>
  </DomainObject.Predmet.ProtustrankaFormatedOIB>
  <DomainObject.Predmet.ProtustrankaFormatedWithAdress>
    <izvorni_sadrzaj> CJEVOVODI d.o.o., Marijana Cvetkovića/bb, 44000 Sisak</izvorni_sadrzaj>
    <derivirana_varijabla naziv="DomainObject.Predmet.ProtustrankaFormatedWithAdress_1"> CJEVOVODI d.o.o., Marijana Cvetkovića/bb, 44000 Sisak</derivirana_varijabla>
  </DomainObject.Predmet.ProtustrankaFormatedWithAdress>
  <DomainObject.Predmet.ProtustrankaFormatedWithAdressOIB>
    <izvorni_sadrzaj> CJEVOVODI d.o.o., OIB 46177783676, Marijana Cvetkovića/bb, 44000 Sisak</izvorni_sadrzaj>
    <derivirana_varijabla naziv="DomainObject.Predmet.ProtustrankaFormatedWithAdressOIB_1"> CJEVOVODI d.o.o., OIB 46177783676, Marijana Cvetkovića/bb, 44000 Sisak</derivirana_varijabla>
  </DomainObject.Predmet.ProtustrankaFormatedWithAdressOIB>
  <DomainObject.Predmet.ProtustrankaWithAdress>
    <izvorni_sadrzaj>CJEVOVODI d.o.o. Marijana Cvetkovića/bb, 44000 Sisak</izvorni_sadrzaj>
    <derivirana_varijabla naziv="DomainObject.Predmet.ProtustrankaWithAdress_1">CJEVOVODI d.o.o. Marijana Cvetkovića/bb, 44000 Sisak</derivirana_varijabla>
  </DomainObject.Predmet.ProtustrankaWithAdress>
  <DomainObject.Predmet.ProtustrankaWithAdressOIB>
    <izvorni_sadrzaj>CJEVOVODI d.o.o., OIB 46177783676, Marijana Cvetkovića/bb, 44000 Sisak</izvorni_sadrzaj>
    <derivirana_varijabla naziv="DomainObject.Predmet.ProtustrankaWithAdressOIB_1">CJEVOVODI d.o.o., OIB 46177783676, Marijana Cvetkovića/bb, 44000 Sisak</derivirana_varijabla>
  </DomainObject.Predmet.ProtustrankaWithAdressOIB>
  <DomainObject.Predmet.ProtustrankaNazivFormated>
    <izvorni_sadrzaj>CJEVOVODI d.o.o.</izvorni_sadrzaj>
    <derivirana_varijabla naziv="DomainObject.Predmet.ProtustrankaNazivFormated_1">CJEVOVODI d.o.o.</derivirana_varijabla>
  </DomainObject.Predmet.ProtustrankaNazivFormated>
  <DomainObject.Predmet.ProtustrankaNazivFormatedOIB>
    <izvorni_sadrzaj>CJEVOVODI d.o.o., OIB 46177783676</izvorni_sadrzaj>
    <derivirana_varijabla naziv="DomainObject.Predmet.ProtustrankaNazivFormatedOIB_1">CJEVOVODI d.o.o., OIB 46177783676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Koturaška 43, 10000 Zagreb</izvorni_sadrzaj>
    <derivirana_varijabla naziv="DomainObject.Predmet.StrankaFormatedWithAdress_1"> FINA  Regionalni centar Zagreb, Koturaška 43, 10000 Zagreb</derivirana_varijabla>
  </DomainObject.Predmet.StrankaFormatedWithAdress>
  <DomainObject.Predmet.StrankaFormatedWithAdressOIB>
    <izvorni_sadrzaj> FINA  Regionalni centar Zagreb, OIB 85821130368, Koturaška 43, 10000 Zagreb</izvorni_sadrzaj>
    <derivirana_varijabla naziv="DomainObject.Predmet.StrankaFormatedWithAdressOIB_1"> FINA  Regionalni centar Zagreb, OIB 85821130368, Koturaška 43, 10000 Zagreb</derivirana_varijabla>
  </DomainObject.Predmet.StrankaFormatedWithAdressOIB>
  <DomainObject.Predmet.StrankaWithAdress>
    <izvorni_sadrzaj>FINA  Regionalni centar Zagreb Koturaška 43,10000 Zagreb</izvorni_sadrzaj>
    <derivirana_varijabla naziv="DomainObject.Predmet.StrankaWithAdress_1">FINA  Regionalni centar Zagreb Koturaška 43,10000 Zagreb</derivirana_varijabla>
  </DomainObject.Predmet.StrankaWithAdress>
  <DomainObject.Predmet.StrankaWithAdressOIB>
    <izvorni_sadrzaj>FINA  Regionalni centar Zagreb, OIB 85821130368, Koturaška 43,10000 Zagreb</izvorni_sadrzaj>
    <derivirana_varijabla naziv="DomainObject.Predmet.StrankaWithAdressOIB_1">FINA  Regionalni centar Zagreb, OIB 85821130368, Koturaška 43,10000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Koturaška 43, 10000 Zagreb</item>
    </izvorni_sadrzaj>
    <derivirana_varijabla naziv="DomainObject.Predmet.StrankaListFormatedWithAdress_1">
      <item>FINA  Regionalni centar Zagreb, Koturaška 43, 10000 Zagreb</item>
    </derivirana_varijabla>
  </DomainObject.Predmet.StrankaListFormatedWithAdress>
  <DomainObject.Predmet.StrankaListFormatedWithAdressOIB>
    <izvorni_sadrzaj>
      <item>FINA  Regionalni centar Zagreb, OIB 85821130368, Koturaška 43, 10000 Zagreb</item>
    </izvorni_sadrzaj>
    <derivirana_varijabla naziv="DomainObject.Predmet.StrankaListFormatedWithAdressOIB_1">
      <item>FINA  Regionalni centar Zagreb, OIB 85821130368, Koturaška 43,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CJEVOVODI d.o.o.</item>
    </izvorni_sadrzaj>
    <derivirana_varijabla naziv="DomainObject.Predmet.ProtuStrankaListFormated_1">
      <item>CJEVOVODI d.o.o.</item>
    </derivirana_varijabla>
  </DomainObject.Predmet.ProtuStrankaListFormated>
  <DomainObject.Predmet.ProtuStrankaListFormatedOIB>
    <izvorni_sadrzaj>
      <item>CJEVOVODI d.o.o., OIB 46177783676</item>
    </izvorni_sadrzaj>
    <derivirana_varijabla naziv="DomainObject.Predmet.ProtuStrankaListFormatedOIB_1">
      <item>CJEVOVODI d.o.o., OIB 46177783676</item>
    </derivirana_varijabla>
  </DomainObject.Predmet.ProtuStrankaListFormatedOIB>
  <DomainObject.Predmet.ProtuStrankaListFormatedWithAdress>
    <izvorni_sadrzaj>
      <item>CJEVOVODI d.o.o., Marijana Cvetkovića/bb, 44000 Sisak</item>
    </izvorni_sadrzaj>
    <derivirana_varijabla naziv="DomainObject.Predmet.ProtuStrankaListFormatedWithAdress_1">
      <item>CJEVOVODI d.o.o., Marijana Cvetkovića/bb, 44000 Sisak</item>
    </derivirana_varijabla>
  </DomainObject.Predmet.ProtuStrankaListFormatedWithAdress>
  <DomainObject.Predmet.ProtuStrankaListFormatedWithAdressOIB>
    <izvorni_sadrzaj>
      <item>CJEVOVODI d.o.o., OIB 46177783676, Marijana Cvetkovića/bb, 44000 Sisak</item>
    </izvorni_sadrzaj>
    <derivirana_varijabla naziv="DomainObject.Predmet.ProtuStrankaListFormatedWithAdressOIB_1">
      <item>CJEVOVODI d.o.o., OIB 46177783676, Marijana Cvetkovića/bb, 44000 Sisak</item>
    </derivirana_varijabla>
  </DomainObject.Predmet.ProtuStrankaListFormatedWithAdressOIB>
  <DomainObject.Predmet.ProtuStrankaListNazivFormated>
    <izvorni_sadrzaj>
      <item>CJEVOVODI d.o.o.</item>
    </izvorni_sadrzaj>
    <derivirana_varijabla naziv="DomainObject.Predmet.ProtuStrankaListNazivFormated_1">
      <item>CJEVOVODI d.o.o.</item>
    </derivirana_varijabla>
  </DomainObject.Predmet.ProtuStrankaListNazivFormated>
  <DomainObject.Predmet.ProtuStrankaListNazivFormatedOIB>
    <izvorni_sadrzaj>
      <item>CJEVOVODI d.o.o., OIB 46177783676</item>
    </izvorni_sadrzaj>
    <derivirana_varijabla naziv="DomainObject.Predmet.ProtuStrankaListNazivFormatedOIB_1">
      <item>CJEVOVODI d.o.o., OIB 46177783676</item>
    </derivirana_varijabla>
  </DomainObject.Predmet.ProtuStrankaListNazivFormatedOIB>
  <DomainObject.Predmet.OstaliList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izvorni_sadrzaj>
    <derivirana_varijabla naziv="DomainObject.Predmet.OstaliList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derivirana_varijabla>
  </DomainObject.Predmet.OstaliListFormated>
  <DomainObject.Predmet.OstaliList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izvorni_sadrzaj>
    <derivirana_varijabla naziv="DomainObject.Predmet.OstaliList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  <item>BUTERIN &amp; POSAVEC, odvjetničko društvo, javno trgovačko društvo, Draškovićeva 82, 10000 Zagreb</item>
    </izvorni_sadrzaj>
    <derivirana_varijabla naziv="DomainObject.Predmet.OstaliListFormatedWithAdress_1"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  <item>BUTERIN &amp; POSAVEC, odvjetničko društvo, javno trgovačko društvo, Draškovićeva 82, 10000 Zagreb</item>
    </derivirana_varijabla>
  </DomainObject.Predmet.OstaliListFormatedWithAdress>
  <DomainObject.Predmet.OstaliListFormatedWithAdressOIB>
    <izvorni_sadrzaj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  <item>BUTERIN &amp; POSAVEC, odvjetničko društvo, javno trgovačko društvo, OIB 88443826619, Draškovićeva 82, 10000 Zagreb</item>
    </izvorni_sadrzaj>
    <derivirana_varijabla naziv="DomainObject.Predmet.OstaliListFormatedWithAdressOIB_1"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  <item>BUTERIN &amp; POSAVEC, odvjetničko društvo, javno trgovačko društvo, OIB 88443826619, Draškovićeva 82, 10000 Zagreb</item>
    </derivirana_varijabla>
  </DomainObject.Predmet.OstaliListFormatedWithAdressOIB>
  <DomainObject.Predmet.OstaliListNaziv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izvorni_sadrzaj>
    <derivirana_varijabla naziv="DomainObject.Predmet.OstaliListNaziv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derivirana_varijabla>
  </DomainObject.Predmet.OstaliListNazivFormated>
  <DomainObject.Predmet.OstaliListNaziv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izvorni_sadrzaj>
    <derivirana_varijabla naziv="DomainObject.Predmet.OstaliListNaziv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CJEVOVODI d.o.o.</izvorni_sadrzaj>
    <derivirana_varijabla naziv="DomainObject.Predmet.ProtustrankaIDrugi_1">CJEVOVODI d.o.o.</derivirana_varijabla>
  </DomainObject.Predmet.ProtustrankaIDrugi>
  <DomainObject.Predmet.StrankaIDrugiAdressOIB>
    <izvorni_sadrzaj>FINA  Regionalni centar Zagreb, OIB 85821130368, Koturaška 43, 10000 Zagreb</izvorni_sadrzaj>
    <derivirana_varijabla naziv="DomainObject.Predmet.StrankaIDrugiAdressOIB_1">FINA  Regionalni centar Zagreb, OIB 85821130368, Koturaška 43, 10000 Zagreb</derivirana_varijabla>
  </DomainObject.Predmet.StrankaIDrugiAdressOIB>
  <DomainObject.Predmet.ProtustrankaIDrugiAdressOIB>
    <izvorni_sadrzaj>CJEVOVODI d.o.o., OIB 46177783676, Marijana Cvetkovića/bb, 44000 Sisak</izvorni_sadrzaj>
    <derivirana_varijabla naziv="DomainObject.Predmet.ProtustrankaIDrugiAdressOIB_1">CJEVOVODI d.o.o., OIB 46177783676, Marijana Cvetkovića/bb,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izvorni_sadrzaj>
    <derivirana_varijabla naziv="DomainObject.Predmet.SudioniciListNaziv_1"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  <item>BUTERIN &amp; POSAVEC, odvjetničko društvo, javno trgovačko društvo</item>
    </derivirana_varijabla>
  </DomainObject.Predmet.SudioniciListNaziv>
  <DomainObject.Predmet.SudioniciListAdressOIB>
    <izvorni_sadrzaj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  <item>BUTERIN &amp; POSAVEC, odvjetničko društvo, javno trgovačko društvo, OIB 88443826619, Draškovićeva 82,10000 Zagreb</item>
    </izvorni_sadrzaj>
    <derivirana_varijabla naziv="DomainObject.Predmet.SudioniciListAdressOIB_1"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  <item>BUTERIN &amp; POSAVEC, odvjetničko društvo, javno trgovačko društvo,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46177783676</item>
      <item>, OIB 80223539031</item>
      <item>, OIB 93517569919</item>
      <item>, OIB 23057039320</item>
      <item>, OIB 13667298928</item>
      <item>, OIB null</item>
      <item>, OIB 88443826619</item>
    </izvorni_sadrzaj>
    <derivirana_varijabla naziv="DomainObject.Predmet.SudioniciListNazivOIB_1">
      <item>, OIB 85821130368</item>
      <item>, OIB 46177783676</item>
      <item>, OIB 80223539031</item>
      <item>, OIB 93517569919</item>
      <item>, OIB 23057039320</item>
      <item>, OIB 13667298928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2045</properties:Characters>
  <properties:Lines>60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2016-03-21T12:54:00Z</dcterms:created>
  <dc:creator>kraljicn</dc:creator>
  <cp:lastModifiedBy>Vinka Mihalinčić</cp:lastModifiedBy>
  <cp:lastPrinted>2016-03-21T12:59:00Z</cp:lastPrinted>
  <dcterms:modified xmlns:xsi="http://www.w3.org/2001/XMLSchema-instance" xsi:type="dcterms:W3CDTF">2016-03-22T10:28:00Z</dcterms:modified>
  <cp:revision>6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