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53b28" w14:paraId="2d53b28" w:rsidRDefault="00DE7496" w:rsidP="00DE7496" w:rsidR="00DE7496" w:rsidRPr="00F443AA">
      <w:pPr>
        <w:ind w:firstLine="567"/>
        <w15:collapsed w:val="false"/>
        <w:rPr>
          <w:rFonts w:cs="Times New Roman" w:eastAsia="Times New Roman"/>
          <w:sz w:val="20"/>
          <w:szCs w:val="20"/>
          <w:lang w:eastAsia="hr-HR"/>
        </w:rPr>
      </w:pPr>
      <w:bookmarkStart w:name="_GoBack" w:id="0"/>
      <w:bookmarkEnd w:id="0"/>
      <w:r w:rsidRPr="00F443AA">
        <w:rPr>
          <w:rFonts w:cs="Times New Roman" w:eastAsia="Times New Roman"/>
          <w:noProof/>
          <w:sz w:val="20"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E7496" w:rsidP="00DE7496" w:rsidR="00DE7496" w:rsidRPr="00F443AA">
      <w:pPr>
        <w:rPr>
          <w:rFonts w:cs="Times New Roman" w:eastAsia="Times New Roman"/>
          <w:szCs w:val="24"/>
          <w:lang w:eastAsia="hr-HR"/>
        </w:rPr>
      </w:pPr>
      <w:r w:rsidRPr="00F443AA">
        <w:rPr>
          <w:rFonts w:cs="Times New Roman" w:eastAsia="Times New Roman"/>
          <w:szCs w:val="24"/>
          <w:lang w:eastAsia="hr-HR"/>
        </w:rPr>
        <w:t xml:space="preserve">     Republika Hrvatska</w:t>
      </w:r>
    </w:p>
    <w:p w:rsidRDefault="00DE7496" w:rsidP="00DE7496" w:rsidR="00DE7496" w:rsidRPr="00F443AA">
      <w:pPr>
        <w:rPr>
          <w:rFonts w:cs="Times New Roman" w:eastAsia="Times New Roman"/>
          <w:szCs w:val="24"/>
          <w:lang w:eastAsia="hr-HR"/>
        </w:rPr>
      </w:pPr>
      <w:r w:rsidRPr="00F443AA">
        <w:rPr>
          <w:rFonts w:cs="Times New Roman" w:eastAsia="Times New Roman"/>
          <w:szCs w:val="24"/>
          <w:lang w:eastAsia="hr-HR"/>
        </w:rPr>
        <w:t xml:space="preserve">  Trgovački sud u Zagrebu</w:t>
      </w:r>
    </w:p>
    <w:p w:rsidRDefault="00DE7496" w:rsidP="00DE7496" w:rsidR="00DE7496" w:rsidRPr="00F443AA">
      <w:pPr>
        <w:rPr>
          <w:rFonts w:cs="Times New Roman" w:eastAsia="Times New Roman"/>
          <w:szCs w:val="24"/>
          <w:lang w:eastAsia="hr-HR"/>
        </w:rPr>
      </w:pPr>
      <w:r w:rsidRPr="00F443AA">
        <w:rPr>
          <w:rFonts w:cs="Times New Roman" w:eastAsia="Times New Roman"/>
          <w:szCs w:val="24"/>
          <w:lang w:eastAsia="hr-HR"/>
        </w:rPr>
        <w:t xml:space="preserve">    Zagreb, </w:t>
      </w:r>
      <w:proofErr w:type="spellStart"/>
      <w:r w:rsidRPr="00F443AA">
        <w:rPr>
          <w:rFonts w:cs="Times New Roman" w:eastAsia="Times New Roman"/>
          <w:szCs w:val="24"/>
          <w:lang w:eastAsia="hr-HR"/>
        </w:rPr>
        <w:t>Amruševa</w:t>
      </w:r>
      <w:proofErr w:type="spellEnd"/>
      <w:r w:rsidRPr="00F443AA">
        <w:rPr>
          <w:rFonts w:cs="Times New Roman" w:eastAsia="Times New Roman"/>
          <w:szCs w:val="24"/>
          <w:lang w:eastAsia="hr-HR"/>
        </w:rPr>
        <w:t xml:space="preserve"> 2/II                                             </w:t>
      </w:r>
      <w:r w:rsidRPr="00F443AA">
        <w:rPr>
          <w:rFonts w:cs="Times New Roman" w:eastAsia="Times New Roman"/>
          <w:szCs w:val="24"/>
          <w:lang w:eastAsia="hr-HR"/>
        </w:rPr>
        <w:tab/>
      </w:r>
      <w:r w:rsidRPr="00F443AA">
        <w:rPr>
          <w:rFonts w:cs="Times New Roman" w:eastAsia="Times New Roman"/>
          <w:szCs w:val="24"/>
          <w:lang w:eastAsia="hr-HR"/>
        </w:rPr>
        <w:tab/>
      </w:r>
      <w:r w:rsidRPr="00F443AA">
        <w:rPr>
          <w:rFonts w:cs="Times New Roman" w:eastAsia="Times New Roman"/>
          <w:szCs w:val="24"/>
          <w:lang w:eastAsia="hr-HR"/>
        </w:rPr>
        <w:tab/>
        <w:t>66 St-1105/14</w:t>
      </w:r>
    </w:p>
    <w:p w:rsidRDefault="00DE7496" w:rsidP="00DE7496" w:rsidR="00DE7496" w:rsidRPr="00F443AA">
      <w:pPr>
        <w:rPr>
          <w:rFonts w:cs="Times New Roman" w:eastAsia="Times New Roman"/>
          <w:szCs w:val="24"/>
          <w:lang w:eastAsia="hr-HR"/>
        </w:rPr>
      </w:pPr>
    </w:p>
    <w:p w:rsidRDefault="00DE7496" w:rsidP="00DE7496" w:rsidR="00DE7496" w:rsidRPr="00F443AA">
      <w:pPr>
        <w:jc w:val="center"/>
        <w:rPr>
          <w:rFonts w:cs="Times New Roman" w:eastAsia="Times New Roman"/>
          <w:szCs w:val="24"/>
          <w:lang w:eastAsia="hr-HR"/>
        </w:rPr>
      </w:pPr>
      <w:r w:rsidRPr="00F443AA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DE7496" w:rsidP="00DE7496" w:rsidR="00DE7496" w:rsidRPr="00F443AA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Z A K </w:t>
      </w:r>
      <w:proofErr w:type="spellStart"/>
      <w:r>
        <w:rPr>
          <w:rFonts w:cs="Times New Roman" w:eastAsia="Times New Roman"/>
          <w:szCs w:val="24"/>
          <w:lang w:eastAsia="hr-HR"/>
        </w:rPr>
        <w:t>LJ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U Č A K</w:t>
      </w:r>
    </w:p>
    <w:p w:rsidRDefault="00DE7496" w:rsidP="00DE7496" w:rsidR="00DE7496" w:rsidRPr="00F443AA">
      <w:pPr>
        <w:jc w:val="center"/>
        <w:rPr>
          <w:rFonts w:cs="Times New Roman" w:eastAsia="Times New Roman"/>
          <w:szCs w:val="24"/>
          <w:lang w:eastAsia="hr-HR"/>
        </w:rPr>
      </w:pPr>
    </w:p>
    <w:p w:rsidRDefault="00DE7496" w:rsidP="00DE7496" w:rsidR="00DE7496" w:rsidRPr="00F443AA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F443AA">
        <w:rPr>
          <w:rFonts w:cs="Times New Roman" w:eastAsia="Times New Roman"/>
          <w:szCs w:val="24"/>
          <w:lang w:eastAsia="hr-HR"/>
        </w:rPr>
        <w:t xml:space="preserve">   Trgovački sud u Zagrebu po sucu pojedincu Mislavu </w:t>
      </w:r>
      <w:proofErr w:type="spellStart"/>
      <w:r w:rsidRPr="00F443AA">
        <w:rPr>
          <w:rFonts w:cs="Times New Roman" w:eastAsia="Times New Roman"/>
          <w:szCs w:val="24"/>
          <w:lang w:eastAsia="hr-HR"/>
        </w:rPr>
        <w:t>Kolakušiću</w:t>
      </w:r>
      <w:proofErr w:type="spellEnd"/>
      <w:r w:rsidRPr="00F443AA">
        <w:rPr>
          <w:rFonts w:cs="Times New Roman" w:eastAsia="Times New Roman"/>
          <w:szCs w:val="24"/>
          <w:lang w:eastAsia="hr-HR"/>
        </w:rPr>
        <w:t xml:space="preserve">, kao stečajnom sucu u stečajnom postupku nad dužnikom REGATA, d.o.o. za marketing, trgovinu i usluge, Zagreb, </w:t>
      </w:r>
      <w:proofErr w:type="spellStart"/>
      <w:r w:rsidRPr="00F443AA">
        <w:rPr>
          <w:rFonts w:cs="Times New Roman" w:eastAsia="Times New Roman"/>
          <w:szCs w:val="24"/>
          <w:lang w:eastAsia="hr-HR"/>
        </w:rPr>
        <w:t>Barutanski</w:t>
      </w:r>
      <w:proofErr w:type="spellEnd"/>
      <w:r w:rsidRPr="00F443AA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Pr="00F443AA">
        <w:rPr>
          <w:rFonts w:cs="Times New Roman" w:eastAsia="Times New Roman"/>
          <w:szCs w:val="24"/>
          <w:lang w:eastAsia="hr-HR"/>
        </w:rPr>
        <w:t>breg</w:t>
      </w:r>
      <w:proofErr w:type="spellEnd"/>
      <w:r w:rsidRPr="00F443AA">
        <w:rPr>
          <w:rFonts w:cs="Times New Roman" w:eastAsia="Times New Roman"/>
          <w:szCs w:val="24"/>
          <w:lang w:eastAsia="hr-HR"/>
        </w:rPr>
        <w:t xml:space="preserve"> 35, </w:t>
      </w:r>
      <w:proofErr w:type="spellStart"/>
      <w:r w:rsidRPr="00F443AA">
        <w:rPr>
          <w:rFonts w:cs="Times New Roman" w:eastAsia="Times New Roman"/>
          <w:szCs w:val="24"/>
          <w:lang w:eastAsia="hr-HR"/>
        </w:rPr>
        <w:t>MBS</w:t>
      </w:r>
      <w:proofErr w:type="spellEnd"/>
      <w:r w:rsidRPr="00F443AA">
        <w:rPr>
          <w:rFonts w:cs="Times New Roman" w:eastAsia="Times New Roman"/>
          <w:szCs w:val="24"/>
          <w:lang w:eastAsia="hr-HR"/>
        </w:rPr>
        <w:t xml:space="preserve">:080225019, </w:t>
      </w:r>
      <w:proofErr w:type="spellStart"/>
      <w:r w:rsidRPr="00F443AA">
        <w:rPr>
          <w:rFonts w:cs="Times New Roman" w:eastAsia="Times New Roman"/>
          <w:szCs w:val="24"/>
          <w:lang w:eastAsia="hr-HR"/>
        </w:rPr>
        <w:t>OIB</w:t>
      </w:r>
      <w:proofErr w:type="spellEnd"/>
      <w:r w:rsidRPr="00F443AA">
        <w:rPr>
          <w:rFonts w:cs="Times New Roman" w:eastAsia="Times New Roman"/>
          <w:szCs w:val="24"/>
          <w:lang w:eastAsia="hr-HR"/>
        </w:rPr>
        <w:t xml:space="preserve">:79629726461, </w:t>
      </w:r>
      <w:r>
        <w:rPr>
          <w:rFonts w:cs="Times New Roman" w:eastAsia="Times New Roman"/>
          <w:szCs w:val="24"/>
          <w:lang w:eastAsia="hr-HR"/>
        </w:rPr>
        <w:t>1</w:t>
      </w:r>
      <w:r w:rsidRPr="00F443AA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veljače</w:t>
      </w:r>
      <w:r w:rsidRPr="00F443AA">
        <w:rPr>
          <w:rFonts w:cs="Times New Roman" w:eastAsia="Times New Roman"/>
          <w:szCs w:val="24"/>
          <w:lang w:eastAsia="hr-HR"/>
        </w:rPr>
        <w:t xml:space="preserve"> 201</w:t>
      </w:r>
      <w:r>
        <w:rPr>
          <w:rFonts w:cs="Times New Roman" w:eastAsia="Times New Roman"/>
          <w:szCs w:val="24"/>
          <w:lang w:eastAsia="hr-HR"/>
        </w:rPr>
        <w:t>8</w:t>
      </w:r>
      <w:r w:rsidRPr="00F443AA">
        <w:rPr>
          <w:rFonts w:cs="Times New Roman" w:eastAsia="Times New Roman"/>
          <w:szCs w:val="24"/>
          <w:lang w:eastAsia="hr-HR"/>
        </w:rPr>
        <w:t>.,</w:t>
      </w:r>
    </w:p>
    <w:p w:rsidRDefault="000F1D04" w:rsidP="000F1D04" w:rsidR="000F1D04" w:rsidRPr="000F1D04">
      <w:pPr>
        <w:ind w:firstLine="708"/>
        <w:jc w:val="both"/>
        <w:rPr>
          <w:rFonts w:cs="Times New Roman" w:eastAsia="Times New Roman"/>
          <w:szCs w:val="24"/>
          <w:lang w:val="en-US"/>
        </w:rPr>
      </w:pPr>
    </w:p>
    <w:p w:rsidRDefault="000F1D04" w:rsidP="000F1D04" w:rsidR="000F1D04" w:rsidRPr="000F1D04">
      <w:pPr>
        <w:jc w:val="center"/>
        <w:rPr>
          <w:rFonts w:cs="Times New Roman" w:eastAsia="Times New Roman"/>
          <w:sz w:val="26"/>
          <w:szCs w:val="26"/>
          <w:lang w:val="en-US"/>
        </w:rPr>
      </w:pPr>
      <w:r w:rsidRPr="000F1D04">
        <w:rPr>
          <w:rFonts w:cs="Times New Roman" w:eastAsia="Times New Roman"/>
          <w:sz w:val="26"/>
          <w:szCs w:val="26"/>
          <w:lang w:val="en-US"/>
        </w:rPr>
        <w:t xml:space="preserve">z a k </w:t>
      </w:r>
      <w:proofErr w:type="spellStart"/>
      <w:r w:rsidRPr="000F1D04">
        <w:rPr>
          <w:rFonts w:cs="Times New Roman" w:eastAsia="Times New Roman"/>
          <w:sz w:val="26"/>
          <w:szCs w:val="26"/>
          <w:lang w:val="en-US"/>
        </w:rPr>
        <w:t>lj</w:t>
      </w:r>
      <w:proofErr w:type="spellEnd"/>
      <w:r w:rsidRPr="000F1D04">
        <w:rPr>
          <w:rFonts w:cs="Times New Roman" w:eastAsia="Times New Roman"/>
          <w:sz w:val="26"/>
          <w:szCs w:val="26"/>
          <w:lang w:val="en-US"/>
        </w:rPr>
        <w:t xml:space="preserve"> u č i o  j e</w:t>
      </w:r>
    </w:p>
    <w:p w:rsidRDefault="000F1D04" w:rsidP="000F1D04" w:rsidR="000F1D04" w:rsidRPr="000F1D04">
      <w:pPr>
        <w:jc w:val="both"/>
        <w:rPr>
          <w:rFonts w:cs="Times New Roman" w:eastAsia="Times New Roman"/>
          <w:bCs/>
          <w:szCs w:val="20"/>
        </w:rPr>
      </w:pPr>
    </w:p>
    <w:p w:rsidRDefault="000F1D04" w:rsidP="00DE7496" w:rsidR="00DE7496">
      <w:pPr>
        <w:jc w:val="both"/>
        <w:rPr>
          <w:rFonts w:cs="Times New Roman" w:eastAsia="Times New Roman"/>
          <w:bCs/>
          <w:szCs w:val="20"/>
        </w:rPr>
      </w:pPr>
      <w:r w:rsidRPr="000F1D04">
        <w:rPr>
          <w:rFonts w:cs="Times New Roman" w:eastAsia="Times New Roman"/>
          <w:bCs/>
          <w:szCs w:val="20"/>
        </w:rPr>
        <w:t>I</w:t>
      </w:r>
      <w:r w:rsidR="00DE7496">
        <w:rPr>
          <w:rFonts w:cs="Times New Roman" w:eastAsia="Times New Roman"/>
          <w:bCs/>
          <w:szCs w:val="20"/>
        </w:rPr>
        <w:tab/>
      </w:r>
      <w:r w:rsidR="00DE7496" w:rsidRPr="00DE7496">
        <w:rPr>
          <w:rFonts w:cs="Times New Roman" w:eastAsia="Times New Roman"/>
          <w:bCs/>
          <w:szCs w:val="20"/>
        </w:rPr>
        <w:t>Određuje se prodaja elektroničkom javnom dražbom nekretnina u vlasništvu stečajnog dužnika i to:</w:t>
      </w:r>
    </w:p>
    <w:p w:rsidRDefault="000F1D04" w:rsidP="000F1D04" w:rsidR="000F1D04" w:rsidRPr="000F1D04">
      <w:pPr>
        <w:ind w:firstLine="708"/>
        <w:jc w:val="both"/>
        <w:rPr>
          <w:rFonts w:cs="Times New Roman" w:eastAsia="Times New Roman"/>
          <w:bCs/>
          <w:szCs w:val="20"/>
        </w:rPr>
      </w:pPr>
      <w:r w:rsidRPr="000F1D04">
        <w:rPr>
          <w:rFonts w:cs="Times New Roman" w:eastAsia="Times New Roman"/>
          <w:bCs/>
          <w:szCs w:val="20"/>
        </w:rPr>
        <w:t xml:space="preserve">Nekretnina upisana u zemljišnu knjigu zemljišnoknjižnog odjela </w:t>
      </w:r>
      <w:proofErr w:type="spellStart"/>
      <w:r w:rsidRPr="000F1D04">
        <w:rPr>
          <w:rFonts w:cs="Times New Roman" w:eastAsia="Times New Roman"/>
          <w:bCs/>
          <w:szCs w:val="20"/>
        </w:rPr>
        <w:t>ŠIBENIK</w:t>
      </w:r>
      <w:proofErr w:type="spellEnd"/>
      <w:r w:rsidRPr="000F1D04">
        <w:rPr>
          <w:rFonts w:cs="Times New Roman" w:eastAsia="Times New Roman"/>
          <w:bCs/>
          <w:szCs w:val="20"/>
        </w:rPr>
        <w:t>, Op</w:t>
      </w:r>
      <w:r w:rsidRPr="000F1D04">
        <w:rPr>
          <w:rFonts w:cs="Times New Roman" w:eastAsia="Times New Roman" w:hint="eastAsia"/>
          <w:bCs/>
          <w:szCs w:val="20"/>
        </w:rPr>
        <w:t>ć</w:t>
      </w:r>
      <w:r w:rsidRPr="000F1D04">
        <w:rPr>
          <w:rFonts w:cs="Times New Roman" w:eastAsia="Times New Roman"/>
          <w:bCs/>
          <w:szCs w:val="20"/>
        </w:rPr>
        <w:t xml:space="preserve">inski sud u Šibeniku, z.k.ul. 4708, k.o. 330191 </w:t>
      </w:r>
      <w:proofErr w:type="spellStart"/>
      <w:r w:rsidRPr="000F1D04">
        <w:rPr>
          <w:rFonts w:cs="Times New Roman" w:eastAsia="Times New Roman"/>
          <w:bCs/>
          <w:szCs w:val="20"/>
        </w:rPr>
        <w:t>ROGOZNICA</w:t>
      </w:r>
      <w:proofErr w:type="spellEnd"/>
      <w:r w:rsidRPr="000F1D04">
        <w:rPr>
          <w:rFonts w:cs="Times New Roman" w:eastAsia="Times New Roman"/>
          <w:bCs/>
          <w:szCs w:val="20"/>
        </w:rPr>
        <w:t xml:space="preserve"> i to KU</w:t>
      </w:r>
      <w:r w:rsidRPr="000F1D04">
        <w:rPr>
          <w:rFonts w:cs="Times New Roman" w:eastAsia="Times New Roman" w:hint="eastAsia"/>
          <w:bCs/>
          <w:szCs w:val="20"/>
        </w:rPr>
        <w:t>Ć</w:t>
      </w:r>
      <w:r w:rsidRPr="000F1D04">
        <w:rPr>
          <w:rFonts w:cs="Times New Roman" w:eastAsia="Times New Roman"/>
          <w:bCs/>
          <w:szCs w:val="20"/>
        </w:rPr>
        <w:t>A i DVORIŠTE, ukupne površine 664m2, sagra</w:t>
      </w:r>
      <w:r w:rsidRPr="000F1D04">
        <w:rPr>
          <w:rFonts w:cs="Times New Roman" w:eastAsia="Times New Roman" w:hint="eastAsia"/>
          <w:bCs/>
          <w:szCs w:val="20"/>
        </w:rPr>
        <w:t>đ</w:t>
      </w:r>
      <w:r w:rsidRPr="000F1D04">
        <w:rPr>
          <w:rFonts w:cs="Times New Roman" w:eastAsia="Times New Roman"/>
          <w:bCs/>
          <w:szCs w:val="20"/>
        </w:rPr>
        <w:t xml:space="preserve">ena na kat. </w:t>
      </w:r>
      <w:r w:rsidRPr="000F1D04">
        <w:rPr>
          <w:rFonts w:cs="Times New Roman" w:eastAsia="Times New Roman" w:hint="eastAsia"/>
          <w:bCs/>
          <w:szCs w:val="20"/>
        </w:rPr>
        <w:t>č</w:t>
      </w:r>
      <w:r w:rsidRPr="000F1D04">
        <w:rPr>
          <w:rFonts w:cs="Times New Roman" w:eastAsia="Times New Roman"/>
          <w:bCs/>
          <w:szCs w:val="20"/>
        </w:rPr>
        <w:t>est. 2065/1 k.o. Rogoznica, i to suvlasni</w:t>
      </w:r>
      <w:r w:rsidRPr="000F1D04">
        <w:rPr>
          <w:rFonts w:cs="Times New Roman" w:eastAsia="Times New Roman" w:hint="eastAsia"/>
          <w:bCs/>
          <w:szCs w:val="20"/>
        </w:rPr>
        <w:t>č</w:t>
      </w:r>
      <w:r w:rsidRPr="000F1D04">
        <w:rPr>
          <w:rFonts w:cs="Times New Roman" w:eastAsia="Times New Roman"/>
          <w:bCs/>
          <w:szCs w:val="20"/>
        </w:rPr>
        <w:t>ki dio: 109/856 ETAŽNO VLASNIŠTVO (E-1) s kojim se uspostavlja pravo vlasništva na:</w:t>
      </w:r>
    </w:p>
    <w:p w:rsidRDefault="000F1D04" w:rsidP="000F1D04" w:rsidR="000F1D04" w:rsidRPr="000F1D04">
      <w:pPr>
        <w:ind w:left="708"/>
        <w:jc w:val="both"/>
        <w:rPr>
          <w:rFonts w:cs="Times New Roman" w:eastAsia="Times New Roman"/>
          <w:bCs/>
          <w:szCs w:val="20"/>
        </w:rPr>
      </w:pPr>
      <w:r w:rsidRPr="000F1D04">
        <w:rPr>
          <w:rFonts w:cs="Times New Roman" w:eastAsia="Times New Roman"/>
          <w:bCs/>
          <w:szCs w:val="20"/>
        </w:rPr>
        <w:t>STAN S 9 u podrumu objekta prikazan u crvenoj boji ukupne površine 72,31 m2 koji se sastoji od kuhinje, blagovaonice i dnevnog boravka, sobe, hodnika, kupaonice s pripadaju</w:t>
      </w:r>
      <w:r w:rsidRPr="000F1D04">
        <w:rPr>
          <w:rFonts w:cs="Times New Roman" w:eastAsia="Times New Roman" w:hint="eastAsia"/>
          <w:bCs/>
          <w:szCs w:val="20"/>
        </w:rPr>
        <w:t>ć</w:t>
      </w:r>
      <w:r w:rsidRPr="000F1D04">
        <w:rPr>
          <w:rFonts w:cs="Times New Roman" w:eastAsia="Times New Roman"/>
          <w:bCs/>
          <w:szCs w:val="20"/>
        </w:rPr>
        <w:t xml:space="preserve">om terasom </w:t>
      </w:r>
      <w:proofErr w:type="spellStart"/>
      <w:r w:rsidRPr="000F1D04">
        <w:rPr>
          <w:rFonts w:cs="Times New Roman" w:eastAsia="Times New Roman"/>
          <w:bCs/>
          <w:szCs w:val="20"/>
        </w:rPr>
        <w:t>netto</w:t>
      </w:r>
      <w:proofErr w:type="spellEnd"/>
      <w:r w:rsidRPr="000F1D04">
        <w:rPr>
          <w:rFonts w:cs="Times New Roman" w:eastAsia="Times New Roman"/>
          <w:bCs/>
          <w:szCs w:val="20"/>
        </w:rPr>
        <w:t xml:space="preserve"> korisne površine 12,58 m2, otvorenim vanjskim stubištem </w:t>
      </w:r>
      <w:proofErr w:type="spellStart"/>
      <w:r w:rsidRPr="000F1D04">
        <w:rPr>
          <w:rFonts w:cs="Times New Roman" w:eastAsia="Times New Roman"/>
          <w:bCs/>
          <w:szCs w:val="20"/>
        </w:rPr>
        <w:t>netto</w:t>
      </w:r>
      <w:proofErr w:type="spellEnd"/>
      <w:r w:rsidRPr="000F1D04">
        <w:rPr>
          <w:rFonts w:cs="Times New Roman" w:eastAsia="Times New Roman"/>
          <w:bCs/>
          <w:szCs w:val="20"/>
        </w:rPr>
        <w:t xml:space="preserve"> korisne površine 16,27 m2 i parkirališnim mjestom PM9 </w:t>
      </w:r>
      <w:proofErr w:type="spellStart"/>
      <w:r w:rsidRPr="000F1D04">
        <w:rPr>
          <w:rFonts w:cs="Times New Roman" w:eastAsia="Times New Roman"/>
          <w:bCs/>
          <w:szCs w:val="20"/>
        </w:rPr>
        <w:t>netto</w:t>
      </w:r>
      <w:proofErr w:type="spellEnd"/>
      <w:r w:rsidRPr="000F1D04">
        <w:rPr>
          <w:rFonts w:cs="Times New Roman" w:eastAsia="Times New Roman"/>
          <w:bCs/>
          <w:szCs w:val="20"/>
        </w:rPr>
        <w:t xml:space="preserve"> korisne površine 8,30 m2.</w:t>
      </w:r>
    </w:p>
    <w:p w:rsidRDefault="000F1D04" w:rsidP="000F1D04" w:rsidR="000F1D04" w:rsidRPr="000F1D04">
      <w:pPr>
        <w:ind w:firstLine="708"/>
        <w:jc w:val="both"/>
        <w:rPr>
          <w:rFonts w:cs="Times New Roman" w:eastAsia="Times New Roman"/>
          <w:bCs/>
          <w:szCs w:val="20"/>
        </w:rPr>
      </w:pPr>
      <w:r w:rsidRPr="000F1D04">
        <w:rPr>
          <w:rFonts w:cs="Times New Roman" w:eastAsia="Times New Roman"/>
          <w:bCs/>
          <w:szCs w:val="20"/>
        </w:rPr>
        <w:t xml:space="preserve">Na nekretnini iz točke I. upisano je </w:t>
      </w:r>
      <w:proofErr w:type="spellStart"/>
      <w:r w:rsidRPr="000F1D04">
        <w:rPr>
          <w:rFonts w:cs="Times New Roman" w:eastAsia="Times New Roman"/>
          <w:bCs/>
          <w:szCs w:val="20"/>
        </w:rPr>
        <w:t>razlučno</w:t>
      </w:r>
      <w:proofErr w:type="spellEnd"/>
      <w:r w:rsidRPr="000F1D04">
        <w:rPr>
          <w:rFonts w:cs="Times New Roman" w:eastAsia="Times New Roman"/>
          <w:bCs/>
          <w:szCs w:val="20"/>
        </w:rPr>
        <w:t xml:space="preserve"> pravo za korist vjerovnika:</w:t>
      </w:r>
    </w:p>
    <w:p w:rsidRDefault="000F1D04" w:rsidP="000F1D04" w:rsidR="000F1D04" w:rsidRPr="000F1D04">
      <w:pPr>
        <w:numPr>
          <w:ilvl w:val="0"/>
          <w:numId w:val="1"/>
        </w:numPr>
        <w:contextualSpacing/>
        <w:jc w:val="both"/>
        <w:rPr>
          <w:rFonts w:cs="Times New Roman" w:eastAsia="Times New Roman"/>
          <w:bCs/>
          <w:szCs w:val="20"/>
        </w:rPr>
      </w:pPr>
      <w:r w:rsidRPr="000F1D04">
        <w:rPr>
          <w:rFonts w:cs="Times New Roman" w:eastAsia="Times New Roman"/>
          <w:szCs w:val="24"/>
          <w:lang w:val="en-US"/>
        </w:rPr>
        <w:t xml:space="preserve">VENETO BANKA </w:t>
      </w:r>
      <w:proofErr w:type="spellStart"/>
      <w:r w:rsidRPr="000F1D04">
        <w:rPr>
          <w:rFonts w:cs="Times New Roman" w:eastAsia="Times New Roman"/>
          <w:szCs w:val="24"/>
          <w:lang w:val="en-US"/>
        </w:rPr>
        <w:t>d.d</w:t>
      </w:r>
      <w:proofErr w:type="spellEnd"/>
      <w:r w:rsidRPr="000F1D04">
        <w:rPr>
          <w:rFonts w:cs="Times New Roman" w:eastAsia="Times New Roman"/>
          <w:szCs w:val="24"/>
          <w:lang w:val="en-US"/>
        </w:rPr>
        <w:t xml:space="preserve">., OIB:81712716992, Zagreb, </w:t>
      </w:r>
      <w:proofErr w:type="spellStart"/>
      <w:r w:rsidRPr="000F1D04">
        <w:rPr>
          <w:rFonts w:cs="Times New Roman" w:eastAsia="Times New Roman"/>
          <w:szCs w:val="24"/>
          <w:lang w:val="en-US"/>
        </w:rPr>
        <w:t>Draškovićeva</w:t>
      </w:r>
      <w:proofErr w:type="spellEnd"/>
      <w:r w:rsidRPr="000F1D04">
        <w:rPr>
          <w:rFonts w:cs="Times New Roman" w:eastAsia="Times New Roman"/>
          <w:szCs w:val="24"/>
          <w:lang w:val="en-US"/>
        </w:rPr>
        <w:t xml:space="preserve"> 58</w:t>
      </w:r>
    </w:p>
    <w:p w:rsidRDefault="000F1D04" w:rsidP="00DE7496" w:rsidR="000F1D04" w:rsidRPr="000F1D04">
      <w:pPr>
        <w:jc w:val="both"/>
        <w:rPr>
          <w:rFonts w:cs="Times New Roman" w:eastAsia="Times New Roman"/>
          <w:bCs/>
          <w:szCs w:val="20"/>
        </w:rPr>
      </w:pPr>
      <w:r w:rsidRPr="000F1D04">
        <w:rPr>
          <w:rFonts w:cs="Times New Roman" w:eastAsia="Times New Roman"/>
          <w:bCs/>
          <w:szCs w:val="20"/>
        </w:rPr>
        <w:t>II</w:t>
      </w:r>
      <w:r w:rsidR="00DE7496">
        <w:rPr>
          <w:rFonts w:cs="Times New Roman" w:eastAsia="Times New Roman"/>
          <w:bCs/>
          <w:szCs w:val="20"/>
        </w:rPr>
        <w:tab/>
      </w:r>
      <w:r w:rsidRPr="000F1D04">
        <w:rPr>
          <w:rFonts w:cs="Times New Roman" w:eastAsia="Times New Roman"/>
          <w:bCs/>
          <w:szCs w:val="20"/>
        </w:rPr>
        <w:t>Način prodaje:</w:t>
      </w:r>
    </w:p>
    <w:p w:rsidRDefault="000F1D04" w:rsidP="00DE7496" w:rsidR="000F1D04" w:rsidRPr="000F1D04">
      <w:pPr>
        <w:ind w:firstLine="708"/>
        <w:jc w:val="both"/>
        <w:rPr>
          <w:rFonts w:cs="Times New Roman" w:eastAsia="Times New Roman"/>
          <w:bCs/>
          <w:szCs w:val="20"/>
        </w:rPr>
      </w:pPr>
      <w:r w:rsidRPr="000F1D04">
        <w:rPr>
          <w:rFonts w:cs="Times New Roman" w:eastAsia="Times New Roman"/>
          <w:bCs/>
          <w:szCs w:val="20"/>
        </w:rPr>
        <w:t>Prodaju nekretnine provodi Financijska agencija elektroničkom javnom dražbom.</w:t>
      </w:r>
    </w:p>
    <w:p w:rsidRDefault="000F1D04" w:rsidP="00DE7496" w:rsidR="000F1D04" w:rsidRPr="000F1D04">
      <w:pPr>
        <w:jc w:val="both"/>
        <w:rPr>
          <w:rFonts w:cs="Times New Roman" w:eastAsia="Times New Roman"/>
          <w:bCs/>
          <w:szCs w:val="20"/>
        </w:rPr>
      </w:pPr>
      <w:r w:rsidRPr="000F1D04">
        <w:rPr>
          <w:rFonts w:cs="Times New Roman" w:eastAsia="Times New Roman"/>
          <w:bCs/>
          <w:szCs w:val="20"/>
        </w:rPr>
        <w:t>III</w:t>
      </w:r>
      <w:r w:rsidR="00DE7496">
        <w:rPr>
          <w:rFonts w:cs="Times New Roman" w:eastAsia="Times New Roman"/>
          <w:bCs/>
          <w:szCs w:val="20"/>
        </w:rPr>
        <w:tab/>
        <w:t>U</w:t>
      </w:r>
      <w:r w:rsidRPr="000F1D04">
        <w:rPr>
          <w:rFonts w:cs="Times New Roman" w:eastAsia="Times New Roman"/>
          <w:bCs/>
          <w:szCs w:val="20"/>
        </w:rPr>
        <w:t>tvrđena vrijednost nekretnine iznosi 95.200,00 EUR odnosno 711.900,00kn.</w:t>
      </w:r>
    </w:p>
    <w:p w:rsidRDefault="000F1D04" w:rsidP="000F1D04" w:rsidR="000F1D04" w:rsidRPr="000F1D04">
      <w:pPr>
        <w:ind w:firstLine="708"/>
        <w:jc w:val="both"/>
        <w:rPr>
          <w:rFonts w:cs="Times New Roman" w:eastAsia="Times New Roman"/>
          <w:bCs/>
          <w:szCs w:val="20"/>
        </w:rPr>
      </w:pPr>
      <w:r w:rsidRPr="000F1D04">
        <w:rPr>
          <w:rFonts w:cs="Times New Roman" w:eastAsia="Times New Roman"/>
          <w:bCs/>
          <w:szCs w:val="20"/>
        </w:rPr>
        <w:t>-na prvoj dražbi ispod ¾ utvrđene vrijednosti,</w:t>
      </w:r>
    </w:p>
    <w:p w:rsidRDefault="000F1D04" w:rsidP="000F1D04" w:rsidR="000F1D04" w:rsidRPr="000F1D04">
      <w:pPr>
        <w:ind w:firstLine="708"/>
        <w:jc w:val="both"/>
        <w:rPr>
          <w:rFonts w:cs="Times New Roman" w:eastAsia="Times New Roman"/>
          <w:bCs/>
          <w:szCs w:val="20"/>
        </w:rPr>
      </w:pPr>
      <w:r w:rsidRPr="000F1D04">
        <w:rPr>
          <w:rFonts w:cs="Times New Roman" w:eastAsia="Times New Roman"/>
          <w:bCs/>
          <w:szCs w:val="20"/>
        </w:rPr>
        <w:t>-na drugoj dražbi ispod ½ utvrđene vrijednosti,</w:t>
      </w:r>
    </w:p>
    <w:p w:rsidRDefault="000F1D04" w:rsidP="000F1D04" w:rsidR="000F1D04" w:rsidRPr="000F1D04">
      <w:pPr>
        <w:ind w:firstLine="708"/>
        <w:jc w:val="both"/>
        <w:rPr>
          <w:rFonts w:cs="Times New Roman" w:eastAsia="Times New Roman"/>
          <w:bCs/>
          <w:szCs w:val="20"/>
        </w:rPr>
      </w:pPr>
      <w:r w:rsidRPr="000F1D04">
        <w:rPr>
          <w:rFonts w:cs="Times New Roman" w:eastAsia="Times New Roman"/>
          <w:bCs/>
          <w:szCs w:val="20"/>
        </w:rPr>
        <w:t>-na trećoj dražbi ispod ¼ utvrđene vrijednosti,</w:t>
      </w:r>
    </w:p>
    <w:p w:rsidRDefault="000F1D04" w:rsidP="000F1D04" w:rsidR="000F1D04" w:rsidRPr="000F1D04">
      <w:pPr>
        <w:ind w:firstLine="708"/>
        <w:jc w:val="both"/>
        <w:rPr>
          <w:rFonts w:cs="Times New Roman" w:eastAsia="Times New Roman"/>
          <w:bCs/>
          <w:szCs w:val="20"/>
        </w:rPr>
      </w:pPr>
      <w:r w:rsidRPr="000F1D04">
        <w:rPr>
          <w:rFonts w:cs="Times New Roman" w:eastAsia="Times New Roman"/>
          <w:bCs/>
          <w:szCs w:val="20"/>
        </w:rPr>
        <w:t>-na četvrtoj dražbi početna cijena iznosi 1,00kn.</w:t>
      </w:r>
    </w:p>
    <w:p w:rsidRDefault="00DE7496" w:rsidP="000F1D04" w:rsidR="000F1D04" w:rsidRPr="000F1D04">
      <w:pPr>
        <w:ind w:firstLine="708"/>
        <w:jc w:val="both"/>
        <w:rPr>
          <w:rFonts w:cs="Times New Roman" w:eastAsia="Times New Roman"/>
          <w:bCs/>
          <w:szCs w:val="20"/>
        </w:rPr>
      </w:pPr>
      <w:r>
        <w:rPr>
          <w:rFonts w:cs="Times New Roman" w:eastAsia="Times New Roman"/>
          <w:bCs/>
          <w:szCs w:val="20"/>
        </w:rPr>
        <w:t>P</w:t>
      </w:r>
      <w:r w:rsidR="000F1D04" w:rsidRPr="000F1D04">
        <w:rPr>
          <w:rFonts w:cs="Times New Roman" w:eastAsia="Times New Roman"/>
          <w:bCs/>
          <w:szCs w:val="20"/>
        </w:rPr>
        <w:t xml:space="preserve">rvi </w:t>
      </w:r>
      <w:proofErr w:type="spellStart"/>
      <w:r w:rsidR="000F1D04" w:rsidRPr="000F1D04">
        <w:rPr>
          <w:rFonts w:cs="Times New Roman" w:eastAsia="Times New Roman"/>
          <w:bCs/>
          <w:szCs w:val="20"/>
        </w:rPr>
        <w:t>razlučni</w:t>
      </w:r>
      <w:proofErr w:type="spellEnd"/>
      <w:r w:rsidR="000F1D04" w:rsidRPr="000F1D04">
        <w:rPr>
          <w:rFonts w:cs="Times New Roman" w:eastAsia="Times New Roman"/>
          <w:bCs/>
          <w:szCs w:val="20"/>
        </w:rPr>
        <w:t xml:space="preserve"> vjerovnik u </w:t>
      </w:r>
      <w:proofErr w:type="spellStart"/>
      <w:r w:rsidR="000F1D04" w:rsidRPr="000F1D04">
        <w:rPr>
          <w:rFonts w:cs="Times New Roman" w:eastAsia="Times New Roman"/>
          <w:bCs/>
          <w:szCs w:val="20"/>
        </w:rPr>
        <w:t>prednosnom</w:t>
      </w:r>
      <w:proofErr w:type="spellEnd"/>
      <w:r w:rsidR="000F1D04" w:rsidRPr="000F1D04">
        <w:rPr>
          <w:rFonts w:cs="Times New Roman" w:eastAsia="Times New Roman"/>
          <w:bCs/>
          <w:szCs w:val="20"/>
        </w:rPr>
        <w:t xml:space="preserve"> redu može izjaviti da kupuje nekretninu i da stavlja u prijeboj svoju tražbinu s </w:t>
      </w:r>
      <w:proofErr w:type="spellStart"/>
      <w:r w:rsidR="000F1D04" w:rsidRPr="000F1D04">
        <w:rPr>
          <w:rFonts w:cs="Times New Roman" w:eastAsia="Times New Roman"/>
          <w:bCs/>
          <w:szCs w:val="20"/>
        </w:rPr>
        <w:t>protutražbinom</w:t>
      </w:r>
      <w:proofErr w:type="spellEnd"/>
      <w:r w:rsidR="000F1D04" w:rsidRPr="000F1D04">
        <w:rPr>
          <w:rFonts w:cs="Times New Roman" w:eastAsia="Times New Roman"/>
          <w:bCs/>
          <w:szCs w:val="20"/>
        </w:rPr>
        <w:t xml:space="preserve"> stečajnog dužnika po osnovi cijene u visini utvrđene vrijednosti nekretnine, a najkasnije do završetka elektroničke javne dražbe,</w:t>
      </w:r>
    </w:p>
    <w:p w:rsidRDefault="00DE7496" w:rsidP="000F1D04" w:rsidR="00DE7496">
      <w:pPr>
        <w:ind w:firstLine="708"/>
        <w:jc w:val="both"/>
        <w:rPr>
          <w:rFonts w:cs="Times New Roman" w:eastAsia="Times New Roman"/>
          <w:bCs/>
          <w:szCs w:val="20"/>
        </w:rPr>
      </w:pPr>
      <w:r>
        <w:rPr>
          <w:rFonts w:cs="Times New Roman" w:eastAsia="Times New Roman"/>
          <w:bCs/>
          <w:szCs w:val="20"/>
        </w:rPr>
        <w:t>J</w:t>
      </w:r>
      <w:r w:rsidR="000F1D04" w:rsidRPr="000F1D04">
        <w:rPr>
          <w:rFonts w:cs="Times New Roman" w:eastAsia="Times New Roman"/>
          <w:bCs/>
          <w:szCs w:val="20"/>
        </w:rPr>
        <w:t>amčevina iznosi 10% utvrđene vrijednosti</w:t>
      </w:r>
      <w:r>
        <w:rPr>
          <w:rFonts w:cs="Times New Roman" w:eastAsia="Times New Roman"/>
          <w:bCs/>
          <w:szCs w:val="20"/>
        </w:rPr>
        <w:t xml:space="preserve"> 71.190,00 kn za svaku dražbu.</w:t>
      </w:r>
    </w:p>
    <w:p w:rsidRDefault="00DE7496" w:rsidP="000F1D04" w:rsidR="000F1D04" w:rsidRPr="000F1D04">
      <w:pPr>
        <w:ind w:firstLine="708"/>
        <w:jc w:val="both"/>
        <w:rPr>
          <w:rFonts w:cs="Times New Roman" w:eastAsia="Times New Roman"/>
          <w:bCs/>
          <w:szCs w:val="20"/>
        </w:rPr>
      </w:pPr>
      <w:r>
        <w:rPr>
          <w:rFonts w:cs="Times New Roman" w:eastAsia="Times New Roman"/>
          <w:bCs/>
          <w:szCs w:val="20"/>
        </w:rPr>
        <w:t>D</w:t>
      </w:r>
      <w:r w:rsidR="000F1D04" w:rsidRPr="000F1D04">
        <w:rPr>
          <w:rFonts w:cs="Times New Roman" w:eastAsia="Times New Roman"/>
          <w:bCs/>
          <w:szCs w:val="20"/>
        </w:rPr>
        <w:t>ražbeni korak iznosi 5.000,00 kn</w:t>
      </w:r>
      <w:r>
        <w:rPr>
          <w:rFonts w:cs="Times New Roman" w:eastAsia="Times New Roman"/>
          <w:bCs/>
          <w:szCs w:val="20"/>
        </w:rPr>
        <w:t>.</w:t>
      </w:r>
    </w:p>
    <w:p w:rsidRDefault="00DE7496" w:rsidP="000F1D04" w:rsidR="000F1D04" w:rsidRPr="000F1D04">
      <w:pPr>
        <w:ind w:firstLine="708"/>
        <w:jc w:val="both"/>
        <w:rPr>
          <w:rFonts w:cs="Times New Roman" w:eastAsia="Times New Roman"/>
          <w:bCs/>
          <w:szCs w:val="20"/>
        </w:rPr>
      </w:pPr>
      <w:r>
        <w:rPr>
          <w:rFonts w:cs="Times New Roman" w:eastAsia="Times New Roman"/>
          <w:bCs/>
          <w:szCs w:val="20"/>
        </w:rPr>
        <w:t>K</w:t>
      </w:r>
      <w:r w:rsidR="000F1D04" w:rsidRPr="000F1D04">
        <w:rPr>
          <w:rFonts w:cs="Times New Roman" w:eastAsia="Times New Roman"/>
          <w:bCs/>
          <w:szCs w:val="20"/>
        </w:rPr>
        <w:t xml:space="preserve">upac </w:t>
      </w:r>
      <w:r>
        <w:rPr>
          <w:rFonts w:cs="Times New Roman" w:eastAsia="Times New Roman"/>
          <w:bCs/>
          <w:szCs w:val="20"/>
        </w:rPr>
        <w:t xml:space="preserve">je </w:t>
      </w:r>
      <w:r w:rsidR="000F1D04" w:rsidRPr="000F1D04">
        <w:rPr>
          <w:rFonts w:cs="Times New Roman" w:eastAsia="Times New Roman"/>
          <w:bCs/>
          <w:szCs w:val="20"/>
        </w:rPr>
        <w:t xml:space="preserve">dužan položiti </w:t>
      </w:r>
      <w:proofErr w:type="spellStart"/>
      <w:r w:rsidR="000F1D04" w:rsidRPr="000F1D04">
        <w:rPr>
          <w:rFonts w:cs="Times New Roman" w:eastAsia="Times New Roman"/>
          <w:bCs/>
          <w:szCs w:val="20"/>
        </w:rPr>
        <w:t>kupovninu</w:t>
      </w:r>
      <w:proofErr w:type="spellEnd"/>
      <w:r w:rsidR="000F1D04" w:rsidRPr="000F1D04">
        <w:rPr>
          <w:rFonts w:cs="Times New Roman" w:eastAsia="Times New Roman"/>
          <w:bCs/>
          <w:szCs w:val="20"/>
        </w:rPr>
        <w:t xml:space="preserve"> – razliku između jamčevine i postignute cijene u roku od 15 dana od pravomoćnosti rješenja o dosudi</w:t>
      </w:r>
    </w:p>
    <w:p w:rsidRDefault="00DE7496" w:rsidP="000F1D04" w:rsidR="000F1D04" w:rsidRPr="000F1D04">
      <w:pPr>
        <w:ind w:firstLine="708"/>
        <w:jc w:val="both"/>
        <w:rPr>
          <w:rFonts w:cs="Times New Roman" w:eastAsia="Times New Roman"/>
          <w:bCs/>
          <w:szCs w:val="20"/>
        </w:rPr>
      </w:pPr>
      <w:r>
        <w:rPr>
          <w:rFonts w:cs="Times New Roman" w:eastAsia="Times New Roman"/>
          <w:bCs/>
          <w:szCs w:val="20"/>
        </w:rPr>
        <w:t>A</w:t>
      </w:r>
      <w:r w:rsidR="000F1D04" w:rsidRPr="000F1D04">
        <w:rPr>
          <w:rFonts w:cs="Times New Roman" w:eastAsia="Times New Roman"/>
          <w:bCs/>
          <w:szCs w:val="20"/>
        </w:rPr>
        <w:t xml:space="preserve">ko kupac koji je ponudio višu cijenu u roku od 15 dana od dana pravomoćnosti rješenja o dosudi ne položi </w:t>
      </w:r>
      <w:proofErr w:type="spellStart"/>
      <w:r w:rsidR="000F1D04" w:rsidRPr="000F1D04">
        <w:rPr>
          <w:rFonts w:cs="Times New Roman" w:eastAsia="Times New Roman"/>
          <w:bCs/>
          <w:szCs w:val="20"/>
        </w:rPr>
        <w:t>kupovninu</w:t>
      </w:r>
      <w:proofErr w:type="spellEnd"/>
      <w:r w:rsidR="000F1D04" w:rsidRPr="000F1D04">
        <w:rPr>
          <w:rFonts w:cs="Times New Roman" w:eastAsia="Times New Roman"/>
          <w:bCs/>
          <w:szCs w:val="20"/>
        </w:rPr>
        <w:t>, nekretnina će se dosuditi kupcima koji su ponudili nižu cijenu prema veličini ponuđene cijene.</w:t>
      </w:r>
    </w:p>
    <w:p w:rsidRDefault="000F1D04" w:rsidP="00DE7496" w:rsidR="000F1D04" w:rsidRPr="000F1D04">
      <w:pPr>
        <w:jc w:val="both"/>
        <w:rPr>
          <w:rFonts w:cs="Times New Roman" w:eastAsia="Times New Roman"/>
          <w:bCs/>
          <w:szCs w:val="20"/>
        </w:rPr>
      </w:pPr>
      <w:r w:rsidRPr="000F1D04">
        <w:rPr>
          <w:rFonts w:cs="Times New Roman" w:eastAsia="Times New Roman"/>
          <w:bCs/>
          <w:szCs w:val="20"/>
        </w:rPr>
        <w:t>IV</w:t>
      </w:r>
      <w:r w:rsidR="00DE7496">
        <w:rPr>
          <w:rFonts w:cs="Times New Roman" w:eastAsia="Times New Roman"/>
          <w:bCs/>
          <w:szCs w:val="20"/>
        </w:rPr>
        <w:tab/>
      </w:r>
      <w:r w:rsidRPr="000F1D04">
        <w:rPr>
          <w:rFonts w:cs="Times New Roman" w:eastAsia="Times New Roman"/>
          <w:bCs/>
          <w:szCs w:val="20"/>
        </w:rPr>
        <w:t>Ostali uvjeti prodaje</w:t>
      </w:r>
    </w:p>
    <w:p w:rsidRDefault="000F1D04" w:rsidP="000F1D04" w:rsidR="000F1D04" w:rsidRPr="000F1D04">
      <w:pPr>
        <w:ind w:firstLine="705"/>
        <w:jc w:val="both"/>
        <w:rPr>
          <w:rFonts w:cs="Times New Roman" w:eastAsia="Times New Roman"/>
          <w:bCs/>
          <w:szCs w:val="20"/>
        </w:rPr>
      </w:pPr>
      <w:r w:rsidRPr="000F1D04">
        <w:rPr>
          <w:rFonts w:cs="Times New Roman" w:eastAsia="Times New Roman"/>
          <w:bCs/>
          <w:szCs w:val="20"/>
        </w:rPr>
        <w:t>1.</w:t>
      </w:r>
      <w:r w:rsidR="00DE7496">
        <w:rPr>
          <w:rFonts w:cs="Times New Roman" w:eastAsia="Times New Roman"/>
          <w:bCs/>
          <w:szCs w:val="20"/>
        </w:rPr>
        <w:t xml:space="preserve"> </w:t>
      </w:r>
      <w:r w:rsidRPr="000F1D04">
        <w:rPr>
          <w:rFonts w:cs="Times New Roman" w:eastAsia="Times New Roman"/>
          <w:bCs/>
          <w:szCs w:val="20"/>
        </w:rPr>
        <w:t>stečajni dužnik je u sustavu PDV-a. Nekretnina nije oporeziva PDV-om. Kupac nekretnine pla</w:t>
      </w:r>
      <w:r w:rsidRPr="000F1D04">
        <w:rPr>
          <w:rFonts w:cs="Times New Roman" w:eastAsia="Times New Roman" w:hint="eastAsia"/>
          <w:bCs/>
          <w:szCs w:val="20"/>
        </w:rPr>
        <w:t>ć</w:t>
      </w:r>
      <w:r w:rsidRPr="000F1D04">
        <w:rPr>
          <w:rFonts w:cs="Times New Roman" w:eastAsia="Times New Roman"/>
          <w:bCs/>
          <w:szCs w:val="20"/>
        </w:rPr>
        <w:t xml:space="preserve">a </w:t>
      </w:r>
      <w:proofErr w:type="spellStart"/>
      <w:r w:rsidRPr="000F1D04">
        <w:rPr>
          <w:rFonts w:cs="Times New Roman" w:eastAsia="Times New Roman"/>
          <w:bCs/>
          <w:szCs w:val="20"/>
        </w:rPr>
        <w:t>PPN</w:t>
      </w:r>
      <w:proofErr w:type="spellEnd"/>
      <w:r w:rsidRPr="000F1D04">
        <w:rPr>
          <w:rFonts w:cs="Times New Roman" w:eastAsia="Times New Roman"/>
          <w:bCs/>
          <w:szCs w:val="20"/>
        </w:rPr>
        <w:t xml:space="preserve"> u skladu sa Zakonom, odnosno može koristiti mogu</w:t>
      </w:r>
      <w:r w:rsidRPr="000F1D04">
        <w:rPr>
          <w:rFonts w:cs="Times New Roman" w:eastAsia="Times New Roman" w:hint="eastAsia"/>
          <w:bCs/>
          <w:szCs w:val="20"/>
        </w:rPr>
        <w:t>ć</w:t>
      </w:r>
      <w:r w:rsidRPr="000F1D04">
        <w:rPr>
          <w:rFonts w:cs="Times New Roman" w:eastAsia="Times New Roman"/>
          <w:bCs/>
          <w:szCs w:val="20"/>
        </w:rPr>
        <w:t xml:space="preserve">nost prijenosa porezne obveze. </w:t>
      </w:r>
    </w:p>
    <w:p w:rsidRDefault="000F1D04" w:rsidP="000F1D04" w:rsidR="000F1D04" w:rsidRPr="000F1D04">
      <w:pPr>
        <w:ind w:firstLine="705"/>
        <w:jc w:val="both"/>
        <w:rPr>
          <w:rFonts w:cs="Times New Roman" w:eastAsia="Times New Roman"/>
          <w:bCs/>
          <w:szCs w:val="20"/>
        </w:rPr>
      </w:pPr>
      <w:r w:rsidRPr="000F1D04">
        <w:rPr>
          <w:rFonts w:cs="Times New Roman" w:eastAsia="Times New Roman"/>
          <w:bCs/>
          <w:szCs w:val="20"/>
        </w:rPr>
        <w:lastRenderedPageBreak/>
        <w:t>2.</w:t>
      </w:r>
      <w:r w:rsidR="00DE7496">
        <w:rPr>
          <w:rFonts w:cs="Times New Roman" w:eastAsia="Times New Roman"/>
          <w:bCs/>
          <w:szCs w:val="20"/>
        </w:rPr>
        <w:t xml:space="preserve"> </w:t>
      </w:r>
      <w:r w:rsidRPr="000F1D04">
        <w:rPr>
          <w:rFonts w:cs="Times New Roman" w:eastAsia="Times New Roman"/>
          <w:bCs/>
          <w:szCs w:val="20"/>
        </w:rPr>
        <w:t xml:space="preserve">nekretninu stečajnog dužnika koja je predmet prodaje, te dokaze o vlasništvu nekretnine, mogu se razgledati uz prethodni dogovor sa stečajnim upraviteljem stečajnog dužnika – Davorka Huljev iz Zagreba, </w:t>
      </w:r>
      <w:proofErr w:type="spellStart"/>
      <w:r w:rsidRPr="000F1D04">
        <w:rPr>
          <w:rFonts w:cs="Times New Roman" w:eastAsia="Times New Roman"/>
          <w:bCs/>
          <w:szCs w:val="20"/>
        </w:rPr>
        <w:t>Miramarska</w:t>
      </w:r>
      <w:proofErr w:type="spellEnd"/>
      <w:r w:rsidRPr="000F1D04">
        <w:rPr>
          <w:rFonts w:cs="Times New Roman" w:eastAsia="Times New Roman"/>
          <w:bCs/>
          <w:szCs w:val="20"/>
        </w:rPr>
        <w:t xml:space="preserve"> 13d, tel. 01/615-2-555.</w:t>
      </w:r>
    </w:p>
    <w:p w:rsidRDefault="000F1D04" w:rsidP="00DE7496" w:rsidR="000F1D04" w:rsidRPr="000F1D04">
      <w:pPr>
        <w:jc w:val="both"/>
        <w:rPr>
          <w:rFonts w:cs="Times New Roman" w:eastAsia="Times New Roman"/>
          <w:bCs/>
          <w:szCs w:val="20"/>
        </w:rPr>
      </w:pPr>
      <w:r w:rsidRPr="000F1D04">
        <w:rPr>
          <w:rFonts w:cs="Times New Roman" w:eastAsia="Times New Roman"/>
          <w:bCs/>
          <w:szCs w:val="20"/>
        </w:rPr>
        <w:t>V</w:t>
      </w:r>
      <w:r w:rsidR="00DE7496">
        <w:rPr>
          <w:rFonts w:cs="Times New Roman" w:eastAsia="Times New Roman"/>
          <w:bCs/>
          <w:szCs w:val="20"/>
        </w:rPr>
        <w:tab/>
      </w:r>
      <w:r w:rsidRPr="000F1D04">
        <w:rPr>
          <w:rFonts w:cs="Times New Roman" w:eastAsia="Times New Roman"/>
          <w:bCs/>
          <w:szCs w:val="20"/>
        </w:rPr>
        <w:t>Nalaže se stečajnom upravitelju dostaviti Financijskoj agenciji, na obrascu propisanom Pravilnikom o načinu i postupku provedbe prodaje nekretnina i pokretnina u ovršnom postupku (</w:t>
      </w:r>
      <w:proofErr w:type="spellStart"/>
      <w:r w:rsidRPr="000F1D04">
        <w:rPr>
          <w:rFonts w:cs="Times New Roman" w:eastAsia="Times New Roman"/>
          <w:bCs/>
          <w:szCs w:val="20"/>
        </w:rPr>
        <w:t>N.N</w:t>
      </w:r>
      <w:proofErr w:type="spellEnd"/>
      <w:r w:rsidRPr="000F1D04">
        <w:rPr>
          <w:rFonts w:cs="Times New Roman" w:eastAsia="Times New Roman"/>
          <w:bCs/>
          <w:szCs w:val="20"/>
        </w:rPr>
        <w:t>.</w:t>
      </w:r>
      <w:r w:rsidR="00DE7496">
        <w:rPr>
          <w:rFonts w:cs="Times New Roman" w:eastAsia="Times New Roman"/>
          <w:bCs/>
          <w:szCs w:val="20"/>
        </w:rPr>
        <w:t xml:space="preserve"> </w:t>
      </w:r>
      <w:r w:rsidRPr="000F1D04">
        <w:rPr>
          <w:rFonts w:cs="Times New Roman" w:eastAsia="Times New Roman"/>
          <w:bCs/>
          <w:szCs w:val="20"/>
        </w:rPr>
        <w:t>156/14, dalje: Pravilnik), zahtjev za prodaju nekretnine u stečajnom postupku elektroničkom javnom dražbom sa podacima, sukladno ovom zaključku.</w:t>
      </w:r>
    </w:p>
    <w:p w:rsidRDefault="000F1D04" w:rsidP="00DE7496" w:rsidR="000F1D04" w:rsidRPr="000F1D04">
      <w:pPr>
        <w:jc w:val="both"/>
        <w:rPr>
          <w:rFonts w:cs="Times New Roman" w:eastAsia="Times New Roman"/>
          <w:bCs/>
          <w:szCs w:val="20"/>
        </w:rPr>
      </w:pPr>
      <w:r w:rsidRPr="000F1D04">
        <w:rPr>
          <w:rFonts w:cs="Times New Roman" w:eastAsia="Times New Roman"/>
          <w:bCs/>
          <w:szCs w:val="20"/>
        </w:rPr>
        <w:t>VI</w:t>
      </w:r>
      <w:r w:rsidR="00DE7496">
        <w:rPr>
          <w:rFonts w:cs="Times New Roman" w:eastAsia="Times New Roman"/>
          <w:bCs/>
          <w:szCs w:val="20"/>
        </w:rPr>
        <w:tab/>
      </w:r>
      <w:r w:rsidRPr="000F1D04">
        <w:rPr>
          <w:rFonts w:cs="Times New Roman" w:eastAsia="Times New Roman"/>
          <w:bCs/>
          <w:szCs w:val="20"/>
        </w:rPr>
        <w:t>Ovaj zaključak o prodaji objavit će se na e-oglasnoj ploči Trgovačkog suda u Zagrebu.</w:t>
      </w:r>
    </w:p>
    <w:p w:rsidRDefault="000F1D04" w:rsidP="000F1D04" w:rsidR="000F1D04" w:rsidRPr="000F1D04">
      <w:pPr>
        <w:ind w:firstLine="705"/>
        <w:jc w:val="both"/>
        <w:rPr>
          <w:rFonts w:cs="Times New Roman" w:eastAsia="Times New Roman"/>
          <w:bCs/>
          <w:szCs w:val="20"/>
        </w:rPr>
      </w:pPr>
    </w:p>
    <w:p w:rsidRDefault="000F1D04" w:rsidP="000F1D04" w:rsidR="000F1D04" w:rsidRPr="000F1D04">
      <w:pPr>
        <w:jc w:val="center"/>
        <w:rPr>
          <w:rFonts w:cs="Times New Roman" w:eastAsia="Times New Roman"/>
          <w:bCs/>
          <w:szCs w:val="20"/>
        </w:rPr>
      </w:pPr>
      <w:r w:rsidRPr="000F1D04">
        <w:rPr>
          <w:rFonts w:cs="Times New Roman" w:eastAsia="Times New Roman"/>
          <w:bCs/>
          <w:szCs w:val="20"/>
        </w:rPr>
        <w:t>Obrazloženje</w:t>
      </w:r>
    </w:p>
    <w:p w:rsidRDefault="000F1D04" w:rsidP="000F1D04" w:rsidR="000F1D04" w:rsidRPr="000F1D04">
      <w:pPr>
        <w:jc w:val="center"/>
        <w:rPr>
          <w:rFonts w:cs="Times New Roman" w:eastAsia="Times New Roman"/>
          <w:bCs/>
          <w:szCs w:val="20"/>
        </w:rPr>
      </w:pPr>
    </w:p>
    <w:p w:rsidRDefault="000F1D04" w:rsidP="000F1D04" w:rsidR="000F1D04" w:rsidRPr="000F1D04">
      <w:pPr>
        <w:jc w:val="both"/>
        <w:rPr>
          <w:rFonts w:cs="Times New Roman" w:eastAsia="Times New Roman"/>
          <w:bCs/>
          <w:szCs w:val="20"/>
        </w:rPr>
      </w:pPr>
      <w:r w:rsidRPr="000F1D04">
        <w:rPr>
          <w:rFonts w:cs="Times New Roman" w:eastAsia="Times New Roman"/>
          <w:bCs/>
          <w:szCs w:val="20"/>
        </w:rPr>
        <w:tab/>
        <w:t xml:space="preserve">Prema odredbi članka 247. stavak 1. Stečajnog zakona (N.N.br.71/15, dalje: SZ), nekretnina na kojoj postoji </w:t>
      </w:r>
      <w:proofErr w:type="spellStart"/>
      <w:r w:rsidRPr="000F1D04">
        <w:rPr>
          <w:rFonts w:cs="Times New Roman" w:eastAsia="Times New Roman"/>
          <w:bCs/>
          <w:szCs w:val="20"/>
        </w:rPr>
        <w:t>razlučno</w:t>
      </w:r>
      <w:proofErr w:type="spellEnd"/>
      <w:r w:rsidRPr="000F1D04">
        <w:rPr>
          <w:rFonts w:cs="Times New Roman" w:eastAsia="Times New Roman"/>
          <w:bCs/>
          <w:szCs w:val="20"/>
        </w:rPr>
        <w:t xml:space="preserve"> pravo prodaje se u stečajnom postupku na prijedlog stečajnog upravitelja ili </w:t>
      </w:r>
      <w:proofErr w:type="spellStart"/>
      <w:r w:rsidRPr="000F1D04">
        <w:rPr>
          <w:rFonts w:cs="Times New Roman" w:eastAsia="Times New Roman"/>
          <w:bCs/>
          <w:szCs w:val="20"/>
        </w:rPr>
        <w:t>razlučnog</w:t>
      </w:r>
      <w:proofErr w:type="spellEnd"/>
      <w:r w:rsidRPr="000F1D04">
        <w:rPr>
          <w:rFonts w:cs="Times New Roman" w:eastAsia="Times New Roman"/>
          <w:bCs/>
          <w:szCs w:val="20"/>
        </w:rPr>
        <w:t xml:space="preserve"> vjerovnika, uz odgovarajuću primjenu pravila ovršnog postupka o ovrsi na nekretnini.</w:t>
      </w:r>
    </w:p>
    <w:p w:rsidRDefault="000F1D04" w:rsidP="000F1D04" w:rsidR="000F1D04" w:rsidRPr="000F1D04">
      <w:pPr>
        <w:jc w:val="both"/>
        <w:rPr>
          <w:rFonts w:cs="Times New Roman" w:eastAsia="Times New Roman"/>
          <w:bCs/>
          <w:szCs w:val="20"/>
        </w:rPr>
      </w:pPr>
      <w:r w:rsidRPr="000F1D04">
        <w:rPr>
          <w:rFonts w:cs="Times New Roman" w:eastAsia="Times New Roman"/>
          <w:bCs/>
          <w:szCs w:val="20"/>
        </w:rPr>
        <w:tab/>
        <w:t xml:space="preserve">Temeljem naprijed citirane odredbe članka 247. stavak 1. SZ-a, te stavka 2. istog članka, pravomoćnim rješenjem ovog suda od </w:t>
      </w:r>
      <w:r w:rsidR="00DE7496">
        <w:rPr>
          <w:rFonts w:cs="Times New Roman" w:eastAsia="Times New Roman"/>
          <w:bCs/>
          <w:szCs w:val="20"/>
        </w:rPr>
        <w:t>1. veljače 2018.</w:t>
      </w:r>
      <w:r w:rsidRPr="000F1D04">
        <w:rPr>
          <w:rFonts w:cs="Times New Roman" w:eastAsia="Times New Roman"/>
          <w:bCs/>
          <w:szCs w:val="20"/>
        </w:rPr>
        <w:t>, određena je prodaja u stečajnom postupku nekretnine u vlasništvu stečajnog dužnika pobliže opisane u točki I. ovog zaključka.</w:t>
      </w:r>
    </w:p>
    <w:p w:rsidRDefault="000F1D04" w:rsidP="000F1D04" w:rsidR="000F1D04" w:rsidRPr="000F1D04">
      <w:pPr>
        <w:jc w:val="both"/>
        <w:rPr>
          <w:rFonts w:cs="Times New Roman" w:eastAsia="Times New Roman"/>
          <w:bCs/>
          <w:szCs w:val="20"/>
        </w:rPr>
      </w:pPr>
      <w:r w:rsidRPr="000F1D04">
        <w:rPr>
          <w:rFonts w:cs="Times New Roman" w:eastAsia="Times New Roman"/>
          <w:bCs/>
          <w:szCs w:val="20"/>
        </w:rPr>
        <w:tab/>
        <w:t>Odredbom članka 247. stavak 3. SZ-a propisano je kako zaključkom o prodaji sud utvrđuje vrijednost nekretnine, način prodaje i uvjete prodaje.</w:t>
      </w:r>
    </w:p>
    <w:p w:rsidRDefault="000F1D04" w:rsidP="000F1D04" w:rsidR="000F1D04" w:rsidRPr="000F1D04">
      <w:pPr>
        <w:jc w:val="both"/>
        <w:rPr>
          <w:rFonts w:cs="Times New Roman" w:eastAsia="Times New Roman"/>
          <w:bCs/>
          <w:szCs w:val="20"/>
        </w:rPr>
      </w:pPr>
      <w:r w:rsidRPr="000F1D04">
        <w:rPr>
          <w:rFonts w:cs="Times New Roman" w:eastAsia="Times New Roman"/>
          <w:bCs/>
          <w:szCs w:val="20"/>
        </w:rPr>
        <w:tab/>
        <w:t xml:space="preserve">Točka II. zaključka utemeljena je na odredbi članka 247. stavak 3. SZ-a i odredbi članka 97. stavak 1. do 5. Ovršnog zakona (N.N.br.112/2012, 25/2013 i 93/2014, dalje: </w:t>
      </w:r>
      <w:proofErr w:type="spellStart"/>
      <w:r w:rsidRPr="000F1D04">
        <w:rPr>
          <w:rFonts w:cs="Times New Roman" w:eastAsia="Times New Roman"/>
          <w:bCs/>
          <w:szCs w:val="20"/>
        </w:rPr>
        <w:t>OZ</w:t>
      </w:r>
      <w:proofErr w:type="spellEnd"/>
      <w:r w:rsidRPr="000F1D04">
        <w:rPr>
          <w:rFonts w:cs="Times New Roman" w:eastAsia="Times New Roman"/>
          <w:bCs/>
          <w:szCs w:val="20"/>
        </w:rPr>
        <w:t>).</w:t>
      </w:r>
    </w:p>
    <w:p w:rsidRDefault="000F1D04" w:rsidP="000F1D04" w:rsidR="000F1D04" w:rsidRPr="000F1D04">
      <w:pPr>
        <w:jc w:val="both"/>
        <w:rPr>
          <w:rFonts w:cs="Times New Roman" w:eastAsia="Times New Roman"/>
          <w:bCs/>
          <w:szCs w:val="20"/>
        </w:rPr>
      </w:pPr>
      <w:r w:rsidRPr="000F1D04">
        <w:rPr>
          <w:rFonts w:cs="Times New Roman" w:eastAsia="Times New Roman"/>
          <w:bCs/>
          <w:szCs w:val="20"/>
        </w:rPr>
        <w:tab/>
        <w:t xml:space="preserve">Vrijednost nekretnine (točka III.1. zaključka) utvrđena je temeljem nalaza i mišljenja ovlaštenog sudskog vještaka Željka </w:t>
      </w:r>
      <w:proofErr w:type="spellStart"/>
      <w:r w:rsidRPr="000F1D04">
        <w:rPr>
          <w:rFonts w:cs="Times New Roman" w:eastAsia="Times New Roman"/>
          <w:bCs/>
          <w:szCs w:val="20"/>
        </w:rPr>
        <w:t>Panteli</w:t>
      </w:r>
      <w:r w:rsidRPr="000F1D04">
        <w:rPr>
          <w:rFonts w:cs="Times New Roman" w:eastAsia="Times New Roman" w:hint="eastAsia"/>
          <w:bCs/>
          <w:szCs w:val="20"/>
        </w:rPr>
        <w:t>ć</w:t>
      </w:r>
      <w:r w:rsidRPr="000F1D04">
        <w:rPr>
          <w:rFonts w:cs="Times New Roman" w:eastAsia="Times New Roman"/>
          <w:bCs/>
          <w:szCs w:val="20"/>
        </w:rPr>
        <w:t>a</w:t>
      </w:r>
      <w:proofErr w:type="spellEnd"/>
      <w:r w:rsidRPr="000F1D04">
        <w:rPr>
          <w:rFonts w:cs="Times New Roman" w:eastAsia="Times New Roman"/>
          <w:bCs/>
          <w:szCs w:val="20"/>
        </w:rPr>
        <w:t xml:space="preserve">, dipl. ing. </w:t>
      </w:r>
      <w:proofErr w:type="spellStart"/>
      <w:r w:rsidRPr="000F1D04">
        <w:rPr>
          <w:rFonts w:cs="Times New Roman" w:eastAsia="Times New Roman"/>
          <w:bCs/>
          <w:szCs w:val="20"/>
        </w:rPr>
        <w:t>gra</w:t>
      </w:r>
      <w:r w:rsidRPr="000F1D04">
        <w:rPr>
          <w:rFonts w:cs="Times New Roman" w:eastAsia="Times New Roman" w:hint="eastAsia"/>
          <w:bCs/>
          <w:szCs w:val="20"/>
        </w:rPr>
        <w:t>đ</w:t>
      </w:r>
      <w:proofErr w:type="spellEnd"/>
      <w:r w:rsidRPr="000F1D04">
        <w:rPr>
          <w:rFonts w:cs="Times New Roman" w:eastAsia="Times New Roman"/>
          <w:bCs/>
          <w:szCs w:val="20"/>
        </w:rPr>
        <w:t>. (</w:t>
      </w:r>
      <w:proofErr w:type="spellStart"/>
      <w:r w:rsidRPr="000F1D04">
        <w:rPr>
          <w:rFonts w:cs="Times New Roman" w:eastAsia="Times New Roman"/>
          <w:bCs/>
          <w:szCs w:val="20"/>
        </w:rPr>
        <w:t>PSC</w:t>
      </w:r>
      <w:proofErr w:type="spellEnd"/>
      <w:r w:rsidRPr="000F1D04">
        <w:rPr>
          <w:rFonts w:cs="Times New Roman" w:eastAsia="Times New Roman"/>
          <w:bCs/>
          <w:szCs w:val="20"/>
        </w:rPr>
        <w:t xml:space="preserve"> </w:t>
      </w:r>
      <w:proofErr w:type="spellStart"/>
      <w:r w:rsidRPr="000F1D04">
        <w:rPr>
          <w:rFonts w:cs="Times New Roman" w:eastAsia="Times New Roman"/>
          <w:bCs/>
          <w:szCs w:val="20"/>
        </w:rPr>
        <w:t>ANTARES</w:t>
      </w:r>
      <w:proofErr w:type="spellEnd"/>
      <w:r w:rsidRPr="000F1D04">
        <w:rPr>
          <w:rFonts w:cs="Times New Roman" w:eastAsia="Times New Roman"/>
          <w:bCs/>
          <w:szCs w:val="20"/>
        </w:rPr>
        <w:t xml:space="preserve"> d.o.o. - </w:t>
      </w:r>
      <w:proofErr w:type="spellStart"/>
      <w:r w:rsidRPr="000F1D04">
        <w:rPr>
          <w:rFonts w:cs="Times New Roman" w:eastAsia="Times New Roman"/>
          <w:bCs/>
          <w:szCs w:val="20"/>
        </w:rPr>
        <w:t>Kostrena</w:t>
      </w:r>
      <w:proofErr w:type="spellEnd"/>
      <w:r w:rsidRPr="000F1D04">
        <w:rPr>
          <w:rFonts w:cs="Times New Roman" w:eastAsia="Times New Roman"/>
          <w:bCs/>
          <w:szCs w:val="20"/>
        </w:rPr>
        <w:t>).</w:t>
      </w:r>
    </w:p>
    <w:p w:rsidRDefault="000F1D04" w:rsidP="00B029BF" w:rsidR="000F1D04" w:rsidRPr="000F1D04">
      <w:pPr>
        <w:jc w:val="both"/>
        <w:rPr>
          <w:rFonts w:cs="Times New Roman" w:eastAsia="Times New Roman"/>
          <w:bCs/>
          <w:szCs w:val="20"/>
        </w:rPr>
      </w:pPr>
      <w:r w:rsidRPr="000F1D04">
        <w:rPr>
          <w:rFonts w:cs="Times New Roman" w:eastAsia="Times New Roman"/>
          <w:bCs/>
          <w:szCs w:val="20"/>
        </w:rPr>
        <w:tab/>
        <w:t>Točka III. zaključka utemeljena je na odredbi članka 247. stavak 5.</w:t>
      </w:r>
      <w:r w:rsidR="00B029BF">
        <w:rPr>
          <w:rFonts w:cs="Times New Roman" w:eastAsia="Times New Roman"/>
          <w:bCs/>
          <w:szCs w:val="20"/>
        </w:rPr>
        <w:t xml:space="preserve">, </w:t>
      </w:r>
      <w:r w:rsidRPr="000F1D04">
        <w:rPr>
          <w:rFonts w:cs="Times New Roman" w:eastAsia="Times New Roman"/>
          <w:bCs/>
          <w:szCs w:val="20"/>
        </w:rPr>
        <w:t>6.</w:t>
      </w:r>
      <w:r w:rsidR="00B029BF">
        <w:rPr>
          <w:rFonts w:cs="Times New Roman" w:eastAsia="Times New Roman"/>
          <w:bCs/>
          <w:szCs w:val="20"/>
        </w:rPr>
        <w:t xml:space="preserve"> I 7.</w:t>
      </w:r>
      <w:r w:rsidRPr="000F1D04">
        <w:rPr>
          <w:rFonts w:cs="Times New Roman" w:eastAsia="Times New Roman"/>
          <w:bCs/>
          <w:szCs w:val="20"/>
        </w:rPr>
        <w:t xml:space="preserve"> </w:t>
      </w:r>
      <w:proofErr w:type="spellStart"/>
      <w:r w:rsidRPr="000F1D04">
        <w:rPr>
          <w:rFonts w:cs="Times New Roman" w:eastAsia="Times New Roman"/>
          <w:bCs/>
          <w:szCs w:val="20"/>
        </w:rPr>
        <w:t>SZ</w:t>
      </w:r>
      <w:proofErr w:type="spellEnd"/>
      <w:r w:rsidRPr="000F1D04">
        <w:rPr>
          <w:rFonts w:cs="Times New Roman" w:eastAsia="Times New Roman"/>
          <w:bCs/>
          <w:szCs w:val="20"/>
        </w:rPr>
        <w:t>-a</w:t>
      </w:r>
      <w:r w:rsidR="00B029BF">
        <w:rPr>
          <w:rFonts w:cs="Times New Roman" w:eastAsia="Times New Roman"/>
          <w:bCs/>
          <w:szCs w:val="20"/>
        </w:rPr>
        <w:t>,</w:t>
      </w:r>
      <w:r w:rsidRPr="000F1D04">
        <w:rPr>
          <w:rFonts w:cs="Times New Roman" w:eastAsia="Times New Roman"/>
          <w:bCs/>
          <w:szCs w:val="20"/>
        </w:rPr>
        <w:t xml:space="preserve"> članka 20. stavak 2. Pravilnika</w:t>
      </w:r>
      <w:r w:rsidR="00B029BF">
        <w:rPr>
          <w:rFonts w:cs="Times New Roman" w:eastAsia="Times New Roman"/>
          <w:bCs/>
          <w:szCs w:val="20"/>
        </w:rPr>
        <w:t xml:space="preserve"> i</w:t>
      </w:r>
      <w:r w:rsidRPr="000F1D04">
        <w:rPr>
          <w:rFonts w:cs="Times New Roman" w:eastAsia="Times New Roman"/>
          <w:bCs/>
          <w:szCs w:val="20"/>
        </w:rPr>
        <w:t xml:space="preserve"> članka 98. stavak 3. </w:t>
      </w:r>
      <w:proofErr w:type="spellStart"/>
      <w:r w:rsidRPr="000F1D04">
        <w:rPr>
          <w:rFonts w:cs="Times New Roman" w:eastAsia="Times New Roman"/>
          <w:bCs/>
          <w:szCs w:val="20"/>
        </w:rPr>
        <w:t>OZ</w:t>
      </w:r>
      <w:proofErr w:type="spellEnd"/>
      <w:r w:rsidRPr="000F1D04">
        <w:rPr>
          <w:rFonts w:cs="Times New Roman" w:eastAsia="Times New Roman"/>
          <w:bCs/>
          <w:szCs w:val="20"/>
        </w:rPr>
        <w:t>-a.</w:t>
      </w:r>
    </w:p>
    <w:p w:rsidRDefault="000F1D04" w:rsidP="00B029BF" w:rsidR="000F1D04" w:rsidRPr="000F1D04">
      <w:pPr>
        <w:jc w:val="both"/>
        <w:rPr>
          <w:rFonts w:cs="Times New Roman" w:eastAsia="Times New Roman"/>
          <w:bCs/>
          <w:szCs w:val="20"/>
        </w:rPr>
      </w:pPr>
      <w:r w:rsidRPr="000F1D04">
        <w:rPr>
          <w:rFonts w:cs="Times New Roman" w:eastAsia="Times New Roman"/>
          <w:bCs/>
          <w:szCs w:val="20"/>
        </w:rPr>
        <w:tab/>
        <w:t>Stečajni je upravitelj tijelo stečajnog postupka sa zadaćom unovčavanja imovine stečajnog dužnika (članak 89. stavak 1. točka 9. SZ-a), te u smislu članka 2. Pravilnika predstavlja „nadležno tijelo“ koje Financijskoj agenciji dostavlja zahtjev za prodaju i ostala pismena radi prodaje nekretnina stečajnog dužnika (točka V. zaključka).</w:t>
      </w:r>
    </w:p>
    <w:p w:rsidRDefault="000F1D04" w:rsidP="000F1D04" w:rsidR="000F1D04" w:rsidRPr="000F1D04">
      <w:pPr>
        <w:jc w:val="both"/>
        <w:rPr>
          <w:rFonts w:cs="Times New Roman" w:eastAsia="Times New Roman"/>
          <w:bCs/>
          <w:szCs w:val="20"/>
        </w:rPr>
      </w:pPr>
      <w:r w:rsidRPr="000F1D04">
        <w:rPr>
          <w:rFonts w:cs="Times New Roman" w:eastAsia="Times New Roman"/>
          <w:bCs/>
          <w:szCs w:val="20"/>
        </w:rPr>
        <w:tab/>
        <w:t>Točka VI. zaključka utemeljena je na odredbi članka 12. SZ-a.</w:t>
      </w:r>
    </w:p>
    <w:p w:rsidRDefault="000F1D04" w:rsidP="000F1D04" w:rsidR="000F1D04" w:rsidRPr="000F1D04">
      <w:pPr>
        <w:jc w:val="both"/>
        <w:rPr>
          <w:rFonts w:cs="Times New Roman" w:eastAsia="Times New Roman"/>
          <w:bCs/>
          <w:szCs w:val="20"/>
        </w:rPr>
      </w:pPr>
    </w:p>
    <w:p w:rsidRDefault="000F1D04" w:rsidP="000F1D04" w:rsidR="000F1D04" w:rsidRPr="000F1D04">
      <w:pPr>
        <w:jc w:val="center"/>
        <w:rPr>
          <w:rFonts w:cs="Times New Roman" w:eastAsia="Times New Roman"/>
          <w:bCs/>
          <w:szCs w:val="20"/>
        </w:rPr>
      </w:pPr>
      <w:r w:rsidRPr="000F1D04">
        <w:rPr>
          <w:rFonts w:cs="Times New Roman" w:eastAsia="Times New Roman"/>
          <w:bCs/>
          <w:szCs w:val="20"/>
        </w:rPr>
        <w:t>Zagreb,</w:t>
      </w:r>
      <w:r w:rsidR="00DA2CFF">
        <w:rPr>
          <w:rFonts w:cs="Times New Roman" w:eastAsia="Times New Roman"/>
          <w:bCs/>
          <w:szCs w:val="20"/>
        </w:rPr>
        <w:t xml:space="preserve"> </w:t>
      </w:r>
      <w:r w:rsidR="00B029BF">
        <w:rPr>
          <w:rFonts w:cs="Times New Roman" w:eastAsia="Times New Roman"/>
          <w:bCs/>
          <w:szCs w:val="20"/>
        </w:rPr>
        <w:t>1. veljače 2018.</w:t>
      </w:r>
    </w:p>
    <w:p w:rsidRDefault="000F1D04" w:rsidP="000F1D04" w:rsidR="000F1D04">
      <w:pPr>
        <w:jc w:val="right"/>
        <w:rPr>
          <w:rFonts w:cs="Times New Roman" w:eastAsia="Times New Roman"/>
          <w:bCs/>
          <w:szCs w:val="20"/>
        </w:rPr>
      </w:pPr>
      <w:r w:rsidRPr="000F1D04">
        <w:rPr>
          <w:rFonts w:cs="Times New Roman" w:eastAsia="Times New Roman"/>
          <w:bCs/>
          <w:szCs w:val="20"/>
        </w:rPr>
        <w:t>Sudac:</w:t>
      </w:r>
    </w:p>
    <w:p w:rsidRDefault="00B029BF" w:rsidP="000F1D04" w:rsidR="00B029BF" w:rsidRPr="000F1D04">
      <w:pPr>
        <w:jc w:val="right"/>
        <w:rPr>
          <w:rFonts w:cs="Times New Roman" w:eastAsia="Times New Roman"/>
          <w:bCs/>
          <w:szCs w:val="20"/>
        </w:rPr>
      </w:pPr>
      <w:r>
        <w:rPr>
          <w:rFonts w:cs="Times New Roman" w:eastAsia="Times New Roman"/>
          <w:bCs/>
          <w:szCs w:val="20"/>
        </w:rPr>
        <w:t>Mislav Kolakušić</w:t>
      </w:r>
      <w:r w:rsidR="005B6AFE">
        <w:rPr>
          <w:rFonts w:cs="Times New Roman" w:eastAsia="Times New Roman"/>
          <w:bCs/>
          <w:szCs w:val="20"/>
        </w:rPr>
        <w:t xml:space="preserve"> v.r.</w:t>
      </w:r>
    </w:p>
    <w:p w:rsidRDefault="000F1D04" w:rsidP="000F1D04" w:rsidR="000F1D04" w:rsidRPr="000F1D04">
      <w:pPr>
        <w:jc w:val="right"/>
        <w:rPr>
          <w:rFonts w:cs="Times New Roman" w:eastAsia="Times New Roman"/>
          <w:bCs/>
          <w:szCs w:val="20"/>
        </w:rPr>
      </w:pPr>
    </w:p>
    <w:p w:rsidRDefault="000F1D04" w:rsidP="000F1D04" w:rsidR="000F1D04" w:rsidRPr="000F1D04">
      <w:pPr>
        <w:jc w:val="right"/>
        <w:rPr>
          <w:rFonts w:cs="Times New Roman" w:eastAsia="Times New Roman"/>
          <w:bCs/>
          <w:szCs w:val="20"/>
        </w:rPr>
      </w:pPr>
    </w:p>
    <w:p w:rsidRDefault="000F1D04" w:rsidP="000F1D04" w:rsidR="000F1D04" w:rsidRPr="000F1D04">
      <w:pPr>
        <w:jc w:val="both"/>
        <w:rPr>
          <w:rFonts w:cs="Times New Roman" w:eastAsia="Times New Roman"/>
          <w:bCs/>
          <w:szCs w:val="20"/>
        </w:rPr>
      </w:pPr>
      <w:r w:rsidRPr="000F1D04">
        <w:rPr>
          <w:rFonts w:cs="Times New Roman" w:eastAsia="Times New Roman"/>
          <w:bCs/>
          <w:szCs w:val="20"/>
        </w:rPr>
        <w:t>Uputa o pravnom lijeku:</w:t>
      </w:r>
    </w:p>
    <w:p w:rsidRDefault="000F1D04" w:rsidP="000F1D04" w:rsidR="000F1D04">
      <w:pPr>
        <w:jc w:val="both"/>
        <w:rPr>
          <w:rFonts w:cs="Times New Roman" w:eastAsia="Times New Roman"/>
          <w:bCs/>
          <w:szCs w:val="20"/>
        </w:rPr>
      </w:pPr>
      <w:r w:rsidRPr="000F1D04">
        <w:rPr>
          <w:rFonts w:cs="Times New Roman" w:eastAsia="Times New Roman"/>
          <w:bCs/>
          <w:szCs w:val="20"/>
        </w:rPr>
        <w:t>Protiv ovog zaključka nije dopuštena žalba (članak 19. stavak 7. Stečajnog zakona)</w:t>
      </w:r>
    </w:p>
    <w:p w:rsidRDefault="00B029BF" w:rsidP="00D12646" w:rsidR="00B029BF">
      <w:pPr>
        <w:jc w:val="both"/>
        <w:rPr>
          <w:szCs w:val="24"/>
        </w:rPr>
      </w:pPr>
    </w:p>
    <w:p w:rsidRDefault="005B6AFE" w:rsidP="00D12646" w:rsidR="005B6AFE">
      <w:pPr>
        <w:jc w:val="both"/>
        <w:rPr>
          <w:szCs w:val="24"/>
        </w:rPr>
      </w:pPr>
    </w:p>
    <w:p w:rsidRDefault="005B6AFE" w:rsidR="005B6AFE"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5B6AFE" w:rsidR="005B6AFE" w:rsidRPr="000504A6">
      <w:r>
        <w:tab/>
        <w:t xml:space="preserve">      </w:t>
      </w:r>
      <w:r w:rsidRPr="000E6531">
        <w:t>Ivana Stampf</w:t>
      </w:r>
    </w:p>
    <w:p w:rsidRDefault="005B6AFE" w:rsidP="00D12646" w:rsidR="005B6AFE" w:rsidRPr="00B029BF">
      <w:pPr>
        <w:jc w:val="both"/>
        <w:rPr>
          <w:rFonts w:cs="Times New Roman" w:eastAsia="Times New Roman"/>
          <w:bCs/>
          <w:szCs w:val="20"/>
        </w:rPr>
      </w:pPr>
    </w:p>
    <w:sectPr w:rsidSect="00DA2CFF" w:rsidR="005B6AFE" w:rsidRPr="00B029BF">
      <w:pgSz w:h="16838" w:w="11906"/>
      <w:pgMar w:gutter="0" w:footer="708" w:header="708" w:left="1417" w:bottom="1417" w:right="1417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96A05"/>
    <w:multiLevelType w:val="hybridMultilevel"/>
    <w:tmpl w:val="8C54E9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9A35A5"/>
    <w:multiLevelType w:val="hybridMultilevel"/>
    <w:tmpl w:val="2E8275E0"/>
    <w:lvl w:tplc="AFEC93B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1D04"/>
    <w:rsid w:val="000F1D04"/>
    <w:rsid w:val="002E6B30"/>
    <w:rsid w:val="004F3BD5"/>
    <w:rsid w:val="005B6AFE"/>
    <w:rsid w:val="00B029BF"/>
    <w:rsid w:val="00D03F07"/>
    <w:rsid w:val="00D12646"/>
    <w:rsid w:val="00DA2CFF"/>
    <w:rsid w:val="00DE7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E74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49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029B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6A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6AFE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B6AFE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B6AFE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B6AFE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E74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49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029B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6A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6AFE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B6AFE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B6AFE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B6AFE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1105</izvorni_sadrzaj>
    <derivirana_varijabla naziv="DomainObject.Predmet.Broj_1">1105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2014.</izvorni_sadrzaj>
    <derivirana_varijabla naziv="DomainObject.Predmet.DatumOsnivanja_1">22.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St-1105/2014</izvorni_sadrzaj>
    <derivirana_varijabla naziv="DomainObject.Predmet.OznakaBroj_1">St-1105/2014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REGATA, d.o.o. za marketing, trgovinu i usluge</izvorni_sadrzaj>
    <derivirana_varijabla naziv="DomainObject.Predmet.ProtustrankaFormated_1">  REGATA, d.o.o. za marketing, trgovinu i usluge</derivirana_varijabla>
  </DomainObject.Predmet.ProtustrankaFormated>
  <DomainObject.Predmet.ProtustrankaFormatedOIB>
    <izvorni_sadrzaj>  REGATA, d.o.o. za marketing, trgovinu i usluge, OIB 79629726461</izvorni_sadrzaj>
    <derivirana_varijabla naziv="DomainObject.Predmet.ProtustrankaFormatedOIB_1">  REGATA, d.o.o. za marketing, trgovinu i usluge, OIB 79629726461</derivirana_varijabla>
  </DomainObject.Predmet.ProtustrankaFormatedOIB>
  <DomainObject.Predmet.ProtustrankaFormatedWithAdress>
    <izvorni_sadrzaj> REGATA, d.o.o. za marketing, trgovinu i usluge, Barutanski breg 35, 10000 Zagreb</izvorni_sadrzaj>
    <derivirana_varijabla naziv="DomainObject.Predmet.ProtustrankaFormatedWithAdress_1"> REGATA, d.o.o. za marketing, trgovinu i usluge, Barutanski breg 35, 10000 Zagreb</derivirana_varijabla>
  </DomainObject.Predmet.ProtustrankaFormatedWithAdress>
  <DomainObject.Predmet.ProtustrankaFormatedWithAdressOIB>
    <izvorni_sadrzaj> REGATA, d.o.o. za marketing, trgovinu i usluge, OIB 79629726461, Barutanski breg 35, 10000 Zagreb</izvorni_sadrzaj>
    <derivirana_varijabla naziv="DomainObject.Predmet.ProtustrankaFormatedWithAdressOIB_1"> REGATA, d.o.o. za marketing, trgovinu i usluge, OIB 79629726461, Barutanski breg 35, 10000 Zagreb</derivirana_varijabla>
  </DomainObject.Predmet.ProtustrankaFormatedWithAdressOIB>
  <DomainObject.Predmet.ProtustrankaWithAdress>
    <izvorni_sadrzaj>REGATA, d.o.o. za marketing, trgovinu i usluge Barutanski breg 35, 10000 Zagreb</izvorni_sadrzaj>
    <derivirana_varijabla naziv="DomainObject.Predmet.ProtustrankaWithAdress_1">REGATA, d.o.o. za marketing, trgovinu i usluge Barutanski breg 35, 10000 Zagreb</derivirana_varijabla>
  </DomainObject.Predmet.ProtustrankaWithAdress>
  <DomainObject.Predmet.ProtustrankaWithAdressOIB>
    <izvorni_sadrzaj>REGATA, d.o.o. za marketing, trgovinu i usluge, OIB 79629726461, Barutanski breg 35, 10000 Zagreb</izvorni_sadrzaj>
    <derivirana_varijabla naziv="DomainObject.Predmet.ProtustrankaWithAdressOIB_1">REGATA, d.o.o. za marketing, trgovinu i usluge, OIB 79629726461, Barutanski breg 35, 10000 Zagreb</derivirana_varijabla>
  </DomainObject.Predmet.ProtustrankaWithAdressOIB>
  <DomainObject.Predmet.ProtustrankaNazivFormated>
    <izvorni_sadrzaj>REGATA, d.o.o. za marketing, trgovinu i usluge</izvorni_sadrzaj>
    <derivirana_varijabla naziv="DomainObject.Predmet.ProtustrankaNazivFormated_1">REGATA, d.o.o. za marketing, trgovinu i usluge</derivirana_varijabla>
  </DomainObject.Predmet.ProtustrankaNazivFormated>
  <DomainObject.Predmet.ProtustrankaNazivFormatedOIB>
    <izvorni_sadrzaj>REGATA, d.o.o. za marketing, trgovinu i usluge, OIB 79629726461</izvorni_sadrzaj>
    <derivirana_varijabla naziv="DomainObject.Predmet.ProtustrankaNazivFormatedOIB_1">REGATA, d.o.o. za marketing, trgovinu i usluge, OIB 79629726461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Kristijan Prevolšek</izvorni_sadrzaj>
    <derivirana_varijabla naziv="DomainObject.Predmet.StrankaFormated_1">  Kristijan Prevolšek</derivirana_varijabla>
  </DomainObject.Predmet.StrankaFormated>
  <DomainObject.Predmet.StrankaFormatedOIB>
    <izvorni_sadrzaj>  Kristijan Prevolšek, OIB 26549446959</izvorni_sadrzaj>
    <derivirana_varijabla naziv="DomainObject.Predmet.StrankaFormatedOIB_1">  Kristijan Prevolšek, OIB 26549446959</derivirana_varijabla>
  </DomainObject.Predmet.StrankaFormatedOIB>
  <DomainObject.Predmet.StrankaFormatedWithAdress>
    <izvorni_sadrzaj> Kristijan Prevolšek, Vjenceslava Novaka 11, 51000 Rijeka</izvorni_sadrzaj>
    <derivirana_varijabla naziv="DomainObject.Predmet.StrankaFormatedWithAdress_1"> Kristijan Prevolšek, Vjenceslava Novaka 11, 51000 Rijeka</derivirana_varijabla>
  </DomainObject.Predmet.StrankaFormatedWithAdress>
  <DomainObject.Predmet.StrankaFormatedWithAdressOIB>
    <izvorni_sadrzaj> Kristijan Prevolšek, OIB 26549446959, Vjenceslava Novaka 11, 51000 Rijeka</izvorni_sadrzaj>
    <derivirana_varijabla naziv="DomainObject.Predmet.StrankaFormatedWithAdressOIB_1"> Kristijan Prevolšek, OIB 26549446959, Vjenceslava Novaka 11, 51000 Rijeka</derivirana_varijabla>
  </DomainObject.Predmet.StrankaFormatedWithAdressOIB>
  <DomainObject.Predmet.StrankaWithAdress>
    <izvorni_sadrzaj>Kristijan Prevolšek Vjenceslava Novaka 11,51000 Rijeka</izvorni_sadrzaj>
    <derivirana_varijabla naziv="DomainObject.Predmet.StrankaWithAdress_1">Kristijan Prevolšek Vjenceslava Novaka 11,51000 Rijeka</derivirana_varijabla>
  </DomainObject.Predmet.StrankaWithAdress>
  <DomainObject.Predmet.StrankaWithAdressOIB>
    <izvorni_sadrzaj>Kristijan Prevolšek, OIB 26549446959, Vjenceslava Novaka 11,51000 Rijeka</izvorni_sadrzaj>
    <derivirana_varijabla naziv="DomainObject.Predmet.StrankaWithAdressOIB_1">Kristijan Prevolšek, OIB 26549446959, Vjenceslava Novaka 11,51000 Rijeka</derivirana_varijabla>
  </DomainObject.Predmet.StrankaWithAdressOIB>
  <DomainObject.Predmet.StrankaNazivFormated>
    <izvorni_sadrzaj>Kristijan Prevolšek</izvorni_sadrzaj>
    <derivirana_varijabla naziv="DomainObject.Predmet.StrankaNazivFormated_1">Kristijan Prevolšek</derivirana_varijabla>
  </DomainObject.Predmet.StrankaNazivFormated>
  <DomainObject.Predmet.StrankaNazivFormatedOIB>
    <izvorni_sadrzaj>Kristijan Prevolšek, OIB 26549446959</izvorni_sadrzaj>
    <derivirana_varijabla naziv="DomainObject.Predmet.StrankaNazivFormatedOIB_1">Kristijan Prevolšek, OIB 26549446959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Kristijan Prevolšek</item>
    </izvorni_sadrzaj>
    <derivirana_varijabla naziv="DomainObject.Predmet.StrankaListFormated_1">
      <item>Kristijan Prevolšek</item>
    </derivirana_varijabla>
  </DomainObject.Predmet.StrankaListFormated>
  <DomainObject.Predmet.StrankaListFormatedOIB>
    <izvorni_sadrzaj>
      <item>Kristijan Prevolšek, OIB 26549446959</item>
    </izvorni_sadrzaj>
    <derivirana_varijabla naziv="DomainObject.Predmet.StrankaListFormatedOIB_1">
      <item>Kristijan Prevolšek, OIB 26549446959</item>
    </derivirana_varijabla>
  </DomainObject.Predmet.StrankaListFormatedOIB>
  <DomainObject.Predmet.StrankaListFormatedWithAdress>
    <izvorni_sadrzaj>
      <item>Kristijan Prevolšek, Vjenceslava Novaka 11, 51000 Rijeka</item>
    </izvorni_sadrzaj>
    <derivirana_varijabla naziv="DomainObject.Predmet.StrankaListFormatedWithAdress_1">
      <item>Kristijan Prevolšek, Vjenceslava Novaka 11, 51000 Rijeka</item>
    </derivirana_varijabla>
  </DomainObject.Predmet.StrankaListFormatedWithAdress>
  <DomainObject.Predmet.StrankaListFormatedWithAdressOIB>
    <izvorni_sadrzaj>
      <item>Kristijan Prevolšek, OIB 26549446959, Vjenceslava Novaka 11, 51000 Rijeka</item>
    </izvorni_sadrzaj>
    <derivirana_varijabla naziv="DomainObject.Predmet.StrankaListFormatedWithAdressOIB_1">
      <item>Kristijan Prevolšek, OIB 26549446959, Vjenceslava Novaka 11, 51000 Rijeka</item>
    </derivirana_varijabla>
  </DomainObject.Predmet.StrankaListFormatedWithAdressOIB>
  <DomainObject.Predmet.StrankaListNazivFormated>
    <izvorni_sadrzaj>
      <item>Kristijan Prevolšek</item>
    </izvorni_sadrzaj>
    <derivirana_varijabla naziv="DomainObject.Predmet.StrankaListNazivFormated_1">
      <item>Kristijan Prevolšek</item>
    </derivirana_varijabla>
  </DomainObject.Predmet.StrankaListNazivFormated>
  <DomainObject.Predmet.StrankaListNazivFormatedOIB>
    <izvorni_sadrzaj>
      <item>Kristijan Prevolšek, OIB 26549446959</item>
    </izvorni_sadrzaj>
    <derivirana_varijabla naziv="DomainObject.Predmet.StrankaListNazivFormatedOIB_1">
      <item>Kristijan Prevolšek, OIB 26549446959</item>
    </derivirana_varijabla>
  </DomainObject.Predmet.StrankaListNazivFormatedOIB>
  <DomainObject.Predmet.ProtuStrankaListFormated>
    <izvorni_sadrzaj>
      <item>REGATA, d.o.o. za marketing, trgovinu i usluge</item>
    </izvorni_sadrzaj>
    <derivirana_varijabla naziv="DomainObject.Predmet.ProtuStrankaListFormated_1">
      <item>REGATA, d.o.o. za marketing, trgovinu i usluge</item>
    </derivirana_varijabla>
  </DomainObject.Predmet.ProtuStrankaListFormated>
  <DomainObject.Predmet.ProtuStrankaListFormatedOIB>
    <izvorni_sadrzaj>
      <item>REGATA, d.o.o. za marketing, trgovinu i usluge, OIB 79629726461</item>
    </izvorni_sadrzaj>
    <derivirana_varijabla naziv="DomainObject.Predmet.ProtuStrankaListFormatedOIB_1">
      <item>REGATA, d.o.o. za marketing, trgovinu i usluge, OIB 79629726461</item>
    </derivirana_varijabla>
  </DomainObject.Predmet.ProtuStrankaListFormatedOIB>
  <DomainObject.Predmet.ProtuStrankaListFormatedWithAdress>
    <izvorni_sadrzaj>
      <item>REGATA, d.o.o. za marketing, trgovinu i usluge, Barutanski breg 35, 10000 Zagreb</item>
    </izvorni_sadrzaj>
    <derivirana_varijabla naziv="DomainObject.Predmet.ProtuStrankaListFormatedWithAdress_1">
      <item>REGATA, d.o.o. za marketing, trgovinu i usluge, Barutanski breg 35, 10000 Zagreb</item>
    </derivirana_varijabla>
  </DomainObject.Predmet.ProtuStrankaListFormatedWithAdress>
  <DomainObject.Predmet.ProtuStrankaListFormatedWithAdressOIB>
    <izvorni_sadrzaj>
      <item>REGATA, d.o.o. za marketing, trgovinu i usluge, OIB 79629726461, Barutanski breg 35, 10000 Zagreb</item>
    </izvorni_sadrzaj>
    <derivirana_varijabla naziv="DomainObject.Predmet.ProtuStrankaListFormatedWithAdressOIB_1">
      <item>REGATA, d.o.o. za marketing, trgovinu i usluge, OIB 79629726461, Barutanski breg 35, 10000 Zagreb</item>
    </derivirana_varijabla>
  </DomainObject.Predmet.ProtuStrankaListFormatedWithAdressOIB>
  <DomainObject.Predmet.ProtuStrankaListNazivFormated>
    <izvorni_sadrzaj>
      <item>REGATA, d.o.o. za marketing, trgovinu i usluge</item>
    </izvorni_sadrzaj>
    <derivirana_varijabla naziv="DomainObject.Predmet.ProtuStrankaListNazivFormated_1">
      <item>REGATA, d.o.o. za marketing, trgovinu i usluge</item>
    </derivirana_varijabla>
  </DomainObject.Predmet.ProtuStrankaListNazivFormated>
  <DomainObject.Predmet.ProtuStrankaListNazivFormatedOIB>
    <izvorni_sadrzaj>
      <item>REGATA, d.o.o. za marketing, trgovinu i usluge, OIB 79629726461</item>
    </izvorni_sadrzaj>
    <derivirana_varijabla naziv="DomainObject.Predmet.ProtuStrankaListNazivFormatedOIB_1">
      <item>REGATA, d.o.o. za marketing, trgovinu i usluge, OIB 79629726461</item>
    </derivirana_varijabla>
  </DomainObject.Predmet.ProtuStrankaListNazivFormatedOIB>
  <DomainObject.Predmet.OstaliListFormated>
    <izvorni_sadrzaj>
      <item>IVICA LOVRIĆ</item>
      <item>Davorka Huljev</item>
    </izvorni_sadrzaj>
    <derivirana_varijabla naziv="DomainObject.Predmet.OstaliListFormated_1">
      <item>IVICA LOVRIĆ</item>
      <item>Davorka Huljev</item>
    </derivirana_varijabla>
  </DomainObject.Predmet.OstaliListFormated>
  <DomainObject.Predmet.OstaliListFormatedOIB>
    <izvorni_sadrzaj>
      <item>IVICA LOVRIĆ, OIB 64144862315</item>
      <item>Davorka Huljev, OIB 34743014377</item>
    </izvorni_sadrzaj>
    <derivirana_varijabla naziv="DomainObject.Predmet.OstaliListFormatedOIB_1">
      <item>IVICA LOVRIĆ, OIB 64144862315</item>
      <item>Davorka Huljev, OIB 34743014377</item>
    </derivirana_varijabla>
  </DomainObject.Predmet.OstaliListFormatedOIB>
  <DomainObject.Predmet.OstaliListFormatedWithAdress>
    <izvorni_sadrzaj>
      <item>IVICA LOVRIĆ, Barutanski breg 35, 10000 Zagreb</item>
      <item>Davorka Huljev, Miramarska 13d, 10000 Zagreb</item>
    </izvorni_sadrzaj>
    <derivirana_varijabla naziv="DomainObject.Predmet.OstaliListFormatedWithAdress_1">
      <item>IVICA LOVRIĆ, Barutanski breg 35, 10000 Zagreb</item>
      <item>Davorka Huljev, Miramarska 13d, 10000 Zagreb</item>
    </derivirana_varijabla>
  </DomainObject.Predmet.OstaliListFormatedWithAdress>
  <DomainObject.Predmet.OstaliListFormatedWithAdressOIB>
    <izvorni_sadrzaj>
      <item>IVICA LOVRIĆ, OIB 64144862315, Barutanski breg 35, 10000 Zagreb</item>
      <item>Davorka Huljev, OIB 34743014377, Miramarska 13d, 10000 Zagreb</item>
    </izvorni_sadrzaj>
    <derivirana_varijabla naziv="DomainObject.Predmet.OstaliListFormatedWithAdressOIB_1">
      <item>IVICA LOVRIĆ, OIB 64144862315, Barutanski breg 35, 10000 Zagreb</item>
      <item>Davorka Huljev, OIB 34743014377, Miramarska 13d, 10000 Zagreb</item>
    </derivirana_varijabla>
  </DomainObject.Predmet.OstaliListFormatedWithAdressOIB>
  <DomainObject.Predmet.OstaliListNazivFormated>
    <izvorni_sadrzaj>
      <item>IVICA LOVRIĆ</item>
      <item>Davorka Huljev</item>
    </izvorni_sadrzaj>
    <derivirana_varijabla naziv="DomainObject.Predmet.OstaliListNazivFormated_1">
      <item>IVICA LOVRIĆ</item>
      <item>Davorka Huljev</item>
    </derivirana_varijabla>
  </DomainObject.Predmet.OstaliListNazivFormated>
  <DomainObject.Predmet.OstaliListNazivFormatedOIB>
    <izvorni_sadrzaj>
      <item>IVICA LOVRIĆ, OIB 64144862315</item>
      <item>Davorka Huljev, OIB 34743014377</item>
    </izvorni_sadrzaj>
    <derivirana_varijabla naziv="DomainObject.Predmet.OstaliListNazivFormatedOIB_1">
      <item>IVICA LOVRIĆ, OIB 64144862315</item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Kristijan Prevolšek</izvorni_sadrzaj>
    <derivirana_varijabla naziv="DomainObject.Predmet.StrankaIDrugi_1">Kristijan Prevolšek</derivirana_varijabla>
  </DomainObject.Predmet.StrankaIDrugi>
  <DomainObject.Predmet.ProtustrankaIDrugi>
    <izvorni_sadrzaj>REGATA, d.o.o. za marketing, trgovinu i usluge</izvorni_sadrzaj>
    <derivirana_varijabla naziv="DomainObject.Predmet.ProtustrankaIDrugi_1">REGATA, d.o.o. za marketing, trgovinu i usluge</derivirana_varijabla>
  </DomainObject.Predmet.ProtustrankaIDrugi>
  <DomainObject.Predmet.StrankaIDrugiAdressOIB>
    <izvorni_sadrzaj>Kristijan Prevolšek, OIB 26549446959, Vjenceslava Novaka 11, 51000 Rijeka</izvorni_sadrzaj>
    <derivirana_varijabla naziv="DomainObject.Predmet.StrankaIDrugiAdressOIB_1">Kristijan Prevolšek, OIB 26549446959, Vjenceslava Novaka 11, 51000 Rijeka</derivirana_varijabla>
  </DomainObject.Predmet.StrankaIDrugiAdressOIB>
  <DomainObject.Predmet.ProtustrankaIDrugiAdressOIB>
    <izvorni_sadrzaj>REGATA, d.o.o. za marketing, trgovinu i usluge, OIB 79629726461, Barutanski breg 35, 10000 Zagreb</izvorni_sadrzaj>
    <derivirana_varijabla naziv="DomainObject.Predmet.ProtustrankaIDrugiAdressOIB_1">REGATA, d.o.o. za marketing, trgovinu i usluge, OIB 79629726461, Barutanski breg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Kristijan Prevolšek</item>
      <item>REGATA, d.o.o. za marketing, trgovinu i usluge</item>
      <item>IVICA LOVRIĆ</item>
      <item>Davorka Huljev</item>
    </izvorni_sadrzaj>
    <derivirana_varijabla naziv="DomainObject.Predmet.SudioniciListNaziv_1">
      <item>Kristijan Prevolšek</item>
      <item>REGATA, d.o.o. za marketing, trgovinu i usluge</item>
      <item>IVICA LOVRIĆ</item>
      <item>Davorka Huljev</item>
    </derivirana_varijabla>
  </DomainObject.Predmet.SudioniciListNaziv>
  <DomainObject.Predmet.SudioniciListAdressOIB>
    <izvorni_sadrzaj>
      <item>Kristijan Prevolšek, OIB 26549446959, Vjenceslava Novaka 11,51000 Rijeka</item>
      <item>REGATA, d.o.o. za marketing, trgovinu i usluge, OIB 79629726461, Barutanski breg 35,10000 Zagreb</item>
      <item>IVICA LOVRIĆ, OIB 64144862315, Barutanski breg 35,10000 Zagreb</item>
      <item>Davorka Huljev, OIB 34743014377, Miramarska 13d,10000 Zagreb</item>
    </izvorni_sadrzaj>
    <derivirana_varijabla naziv="DomainObject.Predmet.SudioniciListAdressOIB_1">
      <item>Kristijan Prevolšek, OIB 26549446959, Vjenceslava Novaka 11,51000 Rijeka</item>
      <item>REGATA, d.o.o. za marketing, trgovinu i usluge, OIB 79629726461, Barutanski breg 35,10000 Zagreb</item>
      <item>IVICA LOVRIĆ, OIB 64144862315, Barutanski breg 35,10000 Zagreb</item>
      <item>Davorka Huljev, OIB 34743014377, Miramarska 13d,10000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26549446959</item>
      <item>, OIB 79629726461</item>
      <item>, OIB 64144862315</item>
      <item>, OIB 34743014377</item>
    </izvorni_sadrzaj>
    <derivirana_varijabla naziv="DomainObject.Predmet.SudioniciListNazivOIB_1">
      <item>, OIB 26549446959</item>
      <item>, OIB 79629726461</item>
      <item>, OIB 64144862315</item>
      <item>, OIB 34743014377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754</properties:Words>
  <properties:Characters>4309</properties:Characters>
  <properties:Lines>93</properties:Lines>
  <properties:Paragraphs>45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2018-02-01T10:52:00Z</dcterms:created>
  <dc:creator>Mislav Kolakušić</dc:creator>
  <cp:lastModifiedBy>Ivana Stampf</cp:lastModifiedBy>
  <cp:lastPrinted>2018-02-01T12:35:00Z</cp:lastPrinted>
  <dcterms:modified xmlns:xsi="http://www.w3.org/2001/XMLSchema-instance" xsi:type="dcterms:W3CDTF">2018-02-01T12:45:00Z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