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7c83" w14:paraId="6367c8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F30E6A">
        <w:t xml:space="preserve">Trgovački sud u Osijeku, po stečajnoj sutkinji Jadranki Pajur Vranješ, </w:t>
      </w:r>
      <w:r w:rsidR="00F30E6A" w:rsidRPr="00EC103F">
        <w:t xml:space="preserve">u stečajnom </w:t>
      </w:r>
      <w:r w:rsidR="00F30E6A">
        <w:t>postupku nad dužnikom: DOMO VILA d.o.o. Zagreb, Nalješkovićeva 21, OIB: 29716435246, MBS: 080535471, 12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F30E6A">
        <w:t xml:space="preserve">DOMO VILA d.o.o. Zagreb, Nalješkovićeva 21, OIB: 29716435246, MBS: 080535471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F30E6A">
        <w:t>64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30E6A">
        <w:t>42.000,00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D04DD">
        <w:t>28. rujna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F30E6A">
        <w:t>DOMO VILA d.o.o. Zagreb, Nalješkovićeva 21, OIB: 29716435246, MBS: 080535471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  <w:rPr>
          <w:rFonts w:eastAsia="Lucida Sans Unicode"/>
        </w:rPr>
      </w:pPr>
      <w:r>
        <w:t>Sukladno Izvješću privremen</w:t>
      </w:r>
      <w:r w:rsidR="00F30E6A">
        <w:t>og</w:t>
      </w:r>
      <w:r>
        <w:t xml:space="preserve"> stečajn</w:t>
      </w:r>
      <w:r w:rsidR="00F30E6A">
        <w:t>og</w:t>
      </w:r>
      <w:r>
        <w:t xml:space="preserve"> upravitelj</w:t>
      </w:r>
      <w:r w:rsidR="00F30E6A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FD04DD">
        <w:t>6</w:t>
      </w:r>
      <w:r w:rsidR="00F30E6A">
        <w:t>4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F30E6A">
        <w:t>znip</w:t>
      </w:r>
      <w:r>
        <w:t xml:space="preserve"> na ročištu održanom </w:t>
      </w:r>
      <w:r w:rsidR="00F30E6A">
        <w:t>6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47752">
        <w:t>19.697,50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koje čine troškovi </w:t>
      </w:r>
      <w:r w:rsidR="00447752">
        <w:rPr>
          <w:rFonts w:eastAsia="Lucida Sans Unicode"/>
        </w:rPr>
        <w:t>izrade pečata, ovjere potpisa stečajnog upravitelja, trošak javnog bilježnika u ovršnim postupcima, trošak održavanja i vođenja žiroračuna dužnika, materijalni trošak i trošak knjigovodstvenih usluga,</w:t>
      </w:r>
      <w:r w:rsidR="00D27D7D">
        <w:rPr>
          <w:rFonts w:eastAsia="Lucida Sans Unicode"/>
        </w:rPr>
        <w:t xml:space="preserve"> u ukupnom iznosu od </w:t>
      </w:r>
      <w:r w:rsidR="00E55512">
        <w:rPr>
          <w:rFonts w:eastAsia="Lucida Sans Unicode"/>
        </w:rPr>
        <w:t>42.000,00</w:t>
      </w:r>
      <w:r w:rsidR="00D27D7D">
        <w:rPr>
          <w:rFonts w:eastAsia="Lucida Sans Unicode"/>
        </w:rPr>
        <w:t xml:space="preserve"> k</w:t>
      </w:r>
      <w:r w:rsidR="00447752">
        <w:rPr>
          <w:rFonts w:eastAsia="Lucida Sans Unicode"/>
        </w:rPr>
        <w:t>n</w:t>
      </w:r>
      <w:r w:rsidR="00E55512">
        <w:rPr>
          <w:rFonts w:eastAsia="Lucida Sans Unicode"/>
        </w:rPr>
        <w:t>, a što čini</w:t>
      </w:r>
    </w:p>
    <w:p w:rsidRDefault="00E55512" w:rsidP="002964D4" w:rsidR="00E55512" w:rsidRPr="00E55512">
      <w:pPr>
        <w:ind w:firstLine="708"/>
      </w:pPr>
      <w:r w:rsidRPr="00E55512">
        <w:t>Izrada pečata                                                            120,00 kuna</w:t>
      </w:r>
    </w:p>
    <w:p w:rsidRDefault="00E55512" w:rsidP="00E55512" w:rsidR="00E55512" w:rsidRPr="00E55512">
      <w:r w:rsidRPr="00E55512">
        <w:t xml:space="preserve">     - Troškovi sudskog postupka                                    23.000,00 kuna</w:t>
      </w:r>
    </w:p>
    <w:p w:rsidRDefault="00E55512" w:rsidP="00E55512" w:rsidR="00E55512" w:rsidRPr="00E55512">
      <w:r w:rsidRPr="00E55512">
        <w:t xml:space="preserve">        za naplatu potraživanja  </w:t>
      </w:r>
    </w:p>
    <w:p w:rsidRDefault="00E55512" w:rsidP="00E55512" w:rsidR="00E55512">
      <w:r>
        <w:t xml:space="preserve">        a) sudska pristojba na tužbu                2.000,00 kn   </w:t>
      </w:r>
    </w:p>
    <w:p w:rsidRDefault="00E55512" w:rsidP="00E55512" w:rsidR="00E55512">
      <w:r>
        <w:t xml:space="preserve">        b) sudska pristojba na presudu            2.000,00 kn</w:t>
      </w:r>
    </w:p>
    <w:p w:rsidRDefault="00E55512" w:rsidP="00E55512" w:rsidR="00E55512">
      <w:r>
        <w:t xml:space="preserve">        c) trošak vještačenja                            1.500,00 kn</w:t>
      </w:r>
    </w:p>
    <w:p w:rsidRDefault="00E55512" w:rsidP="00E55512" w:rsidR="00E55512">
      <w:r>
        <w:t xml:space="preserve">        d) troškovi odvjetnika (sastavljanje  13.500,00 kn </w:t>
      </w:r>
    </w:p>
    <w:p w:rsidRDefault="00E55512" w:rsidP="00E55512" w:rsidR="00E55512">
      <w:r>
        <w:t xml:space="preserve">            tužbe, sudjelovanje u raspravi,</w:t>
      </w:r>
    </w:p>
    <w:p w:rsidRDefault="00E55512" w:rsidP="00E55512" w:rsidR="00E55512">
      <w:r>
        <w:t xml:space="preserve">            podnesci – Tbr.7., 500 bodova</w:t>
      </w:r>
    </w:p>
    <w:p w:rsidRDefault="00E55512" w:rsidP="00E55512" w:rsidR="00E55512">
      <w:r>
        <w:t xml:space="preserve">            po radnji, uvećano za PDV) </w:t>
      </w:r>
    </w:p>
    <w:p w:rsidRDefault="00E55512" w:rsidP="00E55512" w:rsidR="00E55512">
      <w:r>
        <w:t xml:space="preserve">        e) troškovi ovršnog postupka            4.000,00 kn</w:t>
      </w:r>
    </w:p>
    <w:p w:rsidRDefault="00E55512" w:rsidP="00E55512" w:rsidR="00E55512">
      <w:r>
        <w:t xml:space="preserve">            (sastavljanje prijedloga, ovršne </w:t>
      </w:r>
    </w:p>
    <w:p w:rsidRDefault="00E55512" w:rsidP="00E55512" w:rsidR="00E55512">
      <w:r>
        <w:t xml:space="preserve">             pristojbe)   </w:t>
      </w:r>
    </w:p>
    <w:p w:rsidRDefault="00E55512" w:rsidP="00E55512" w:rsidR="00E55512" w:rsidRPr="002964D4">
      <w:r>
        <w:t xml:space="preserve">     </w:t>
      </w:r>
      <w:r w:rsidRPr="002964D4">
        <w:t>- Troškovi vođenja knjigovodstva                             1.500,00 kuna</w:t>
      </w:r>
    </w:p>
    <w:p w:rsidRDefault="00E55512" w:rsidP="00E55512" w:rsidR="00E55512" w:rsidRPr="002964D4">
      <w:r w:rsidRPr="002964D4">
        <w:t xml:space="preserve">        (6 mjeseci x 250,00 kuna)</w:t>
      </w:r>
    </w:p>
    <w:p w:rsidRDefault="00E55512" w:rsidP="00E55512" w:rsidR="00E55512" w:rsidRPr="002964D4">
      <w:r w:rsidRPr="002964D4">
        <w:t xml:space="preserve">     - Troškovi platnog prometa                                          240,00 kuna</w:t>
      </w:r>
    </w:p>
    <w:p w:rsidRDefault="00E55512" w:rsidP="00E55512" w:rsidR="00E55512" w:rsidRPr="002964D4">
      <w:r w:rsidRPr="002964D4">
        <w:t xml:space="preserve">     - Troškovi uredskog materijala                                       50,00 kuna </w:t>
      </w:r>
    </w:p>
    <w:p w:rsidRDefault="00E55512" w:rsidP="00E55512" w:rsidR="00E55512">
      <w:r w:rsidRPr="002964D4">
        <w:t xml:space="preserve">     - Troškovi javne objave GFI u FINI         </w:t>
      </w:r>
      <w:r w:rsidR="002964D4">
        <w:t xml:space="preserve">                    230,00 kuna</w:t>
      </w:r>
    </w:p>
    <w:p w:rsidRDefault="00E55512" w:rsidP="00E55512" w:rsidR="00E55512">
      <w:r>
        <w:t xml:space="preserve">     - Nagrada stečajnom upravitelju u prethodnom           3.500,00 kuna</w:t>
      </w:r>
    </w:p>
    <w:p w:rsidRDefault="00E55512" w:rsidP="00E55512" w:rsidR="00E55512">
      <w:r>
        <w:t xml:space="preserve">        postupku (predvidivo u bruto iznosu)</w:t>
      </w:r>
    </w:p>
    <w:p w:rsidRDefault="00E55512" w:rsidP="00E55512" w:rsidR="00E55512">
      <w:r>
        <w:t xml:space="preserve">     - Nagrada stečajnom upravitelju u stečajnom             10.000,00 kuna</w:t>
      </w:r>
    </w:p>
    <w:p w:rsidRDefault="00E55512" w:rsidP="00E55512" w:rsidR="00E55512">
      <w:r>
        <w:t xml:space="preserve">        postupku (predvidivo u bruto iznosu)</w:t>
      </w:r>
    </w:p>
    <w:p w:rsidRDefault="00E55512" w:rsidP="00E55512" w:rsidR="00E55512">
      <w:r>
        <w:t xml:space="preserve">     - Naknada putnih troškova stečajnog upravitelja          3.360,00 kuna       </w:t>
      </w:r>
    </w:p>
    <w:p w:rsidRDefault="00E55512" w:rsidP="00E55512" w:rsidR="00E55512">
      <w:r>
        <w:t xml:space="preserve">        (Gunja-Zagreb, 3  x  560 km  x  2 kn/km)</w:t>
      </w:r>
    </w:p>
    <w:p w:rsidRDefault="00E55512" w:rsidP="00E55512" w:rsidR="00E55512"/>
    <w:p w:rsidRDefault="00C43FA3" w:rsidP="002964D4" w:rsidR="00CE19FA">
      <w:pPr>
        <w:ind w:firstLine="708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27D7D">
        <w:t>1</w:t>
      </w:r>
      <w:r w:rsidR="002964D4">
        <w:t>2</w:t>
      </w:r>
      <w:r w:rsidR="00362A3F">
        <w:t>. rujna 2018.</w:t>
      </w: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2964D4">
        <w:t>6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9B2" w:rsidR="002A29B2">
      <w:r>
        <w:separator/>
      </w:r>
    </w:p>
  </w:endnote>
  <w:endnote w:id="0" w:type="continuationSeparator">
    <w:p w:rsidRDefault="002A29B2" w:rsidR="002A2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9B2" w:rsidR="002A29B2">
      <w:r>
        <w:separator/>
      </w:r>
    </w:p>
  </w:footnote>
  <w:footnote w:id="0" w:type="continuationSeparator">
    <w:p w:rsidRDefault="002A29B2" w:rsidR="002A2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29B2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40398C">
      <w:t>664</w:t>
    </w:r>
    <w:r w:rsidR="008F3E8E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4D4"/>
    <w:rsid w:val="00296A69"/>
    <w:rsid w:val="002A29B2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8C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0806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51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0E6A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08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08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08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08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St-664/2018</izvorni_sadrzaj>
    <derivirana_varijabla naziv="DomainObject.Predmet.OznakaBroj_1">St-664/2018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DOMO VILA d.o.o.</izvorni_sadrzaj>
    <derivirana_varijabla naziv="DomainObject.Predmet.ProtustrankaFormated_1">  DOMO VILA d.o.o.</derivirana_varijabla>
  </DomainObject.Predmet.ProtustrankaFormated>
  <DomainObject.Predmet.ProtustrankaFormatedOIB>
    <izvorni_sadrzaj>  DOMO VILA d.o.o., OIB 29716435246</izvorni_sadrzaj>
    <derivirana_varijabla naziv="DomainObject.Predmet.ProtustrankaFormatedOIB_1">  DOMO VILA d.o.o., OIB 29716435246</derivirana_varijabla>
  </DomainObject.Predmet.ProtustrankaFormatedOIB>
  <DomainObject.Predmet.ProtustrankaFormatedWithAdress>
    <izvorni_sadrzaj> DOMO VILA d.o.o., Nalješkovićeva 21, 10000 Zagreb</izvorni_sadrzaj>
    <derivirana_varijabla naziv="DomainObject.Predmet.ProtustrankaFormatedWithAdress_1"> DOMO VILA d.o.o., Nalješkovićeva 21, 10000 Zagreb</derivirana_varijabla>
  </DomainObject.Predmet.ProtustrankaFormatedWithAdress>
  <DomainObject.Predmet.ProtustrankaFormatedWithAdressOIB>
    <izvorni_sadrzaj> DOMO VILA d.o.o., OIB 29716435246, Nalješkovićeva 21, 10000 Zagreb</izvorni_sadrzaj>
    <derivirana_varijabla naziv="DomainObject.Predmet.ProtustrankaFormatedWithAdressOIB_1"> DOMO VILA d.o.o., OIB 29716435246, Nalješkovićeva 21, 10000 Zagreb</derivirana_varijabla>
  </DomainObject.Predmet.ProtustrankaFormatedWithAdressOIB>
  <DomainObject.Predmet.ProtustrankaWithAdress>
    <izvorni_sadrzaj>DOMO VILA d.o.o. Nalješkovićeva 21, 10000 Zagreb</izvorni_sadrzaj>
    <derivirana_varijabla naziv="DomainObject.Predmet.ProtustrankaWithAdress_1">DOMO VILA d.o.o. Nalješkovićeva 21, 10000 Zagreb</derivirana_varijabla>
  </DomainObject.Predmet.ProtustrankaWithAdress>
  <DomainObject.Predmet.ProtustrankaWithAdressOIB>
    <izvorni_sadrzaj>DOMO VILA d.o.o., OIB 29716435246, Nalješkovićeva 21, 10000 Zagreb</izvorni_sadrzaj>
    <derivirana_varijabla naziv="DomainObject.Predmet.ProtustrankaWithAdressOIB_1">DOMO VILA d.o.o., OIB 29716435246, Nalješkovićeva 21, 10000 Zagreb</derivirana_varijabla>
  </DomainObject.Predmet.ProtustrankaWithAdressOIB>
  <DomainObject.Predmet.ProtustrankaNazivFormated>
    <izvorni_sadrzaj>DOMO VILA d.o.o.</izvorni_sadrzaj>
    <derivirana_varijabla naziv="DomainObject.Predmet.ProtustrankaNazivFormated_1">DOMO VILA d.o.o.</derivirana_varijabla>
  </DomainObject.Predmet.ProtustrankaNazivFormated>
  <DomainObject.Predmet.ProtustrankaNazivFormatedOIB>
    <izvorni_sadrzaj>DOMO VILA d.o.o., OIB 29716435246</izvorni_sadrzaj>
    <derivirana_varijabla naziv="DomainObject.Predmet.ProtustrankaNazivFormatedOIB_1">DOMO VILA d.o.o., OIB 29716435246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u Zagrebu</izvorni_sadrzaj>
    <derivirana_varijabla naziv="DomainObject.Predmet.StrankaFormated_1">  FINA Regionalni centar u Zagrebu</derivirana_varijabla>
  </DomainObject.Predmet.StrankaFormated>
  <DomainObject.Predmet.StrankaFormatedOIB>
    <izvorni_sadrzaj>  FINA Regionalni centar u Zagrebu, OIB 85821130368</izvorni_sadrzaj>
    <derivirana_varijabla naziv="DomainObject.Predmet.StrankaFormatedOIB_1">  FINA Regionalni centar u Zagrebu, OIB 85821130368</derivirana_varijabla>
  </DomainObject.Predmet.StrankaFormatedOIB>
  <DomainObject.Predmet.StrankaFormatedWithAdress>
    <izvorni_sadrzaj> FINA Regionalni centar u Zagrebu, Trg svibanjskih žrtava 1995. 1, 10000 Zagreb</izvorni_sadrzaj>
    <derivirana_varijabla naziv="DomainObject.Predmet.StrankaFormatedWithAdress_1"> FINA Regionalni centar u Zagrebu, Trg svibanjskih žrtava 1995. 1, 10000 Zagreb</derivirana_varijabla>
  </DomainObject.Predmet.StrankaFormatedWithAdress>
  <DomainObject.Predmet.StrankaFormatedWithAdressOIB>
    <izvorni_sadrzaj> FINA Regionalni centar u Zagrebu, OIB 85821130368, Trg svibanjskih žrtava 1995. 1, 10000 Zagreb</izvorni_sadrzaj>
    <derivirana_varijabla naziv="DomainObject.Predmet.StrankaFormatedWithAdressOIB_1"> FINA Regionalni centar u Zagrebu, OIB 85821130368, Trg svibanjskih žrtava 1995. 1, 10000 Zagreb</derivirana_varijabla>
  </DomainObject.Predmet.StrankaFormatedWithAdressOIB>
  <DomainObject.Predmet.StrankaWithAdress>
    <izvorni_sadrzaj>FINA Regionalni centar u Zagrebu Trg svibanjskih žrtava 1995. 1,10000 Zagreb</izvorni_sadrzaj>
    <derivirana_varijabla naziv="DomainObject.Predmet.StrankaWithAdress_1">FINA Regionalni centar u Zagrebu Trg svibanjskih žrtava 1995. 1,10000 Zagreb</derivirana_varijabla>
  </DomainObject.Predmet.StrankaWithAdress>
  <DomainObject.Predmet.StrankaWithAdressOIB>
    <izvorni_sadrzaj>FINA Regionalni centar u Zagrebu, OIB 85821130368, Trg svibanjskih žrtava 1995. 1,10000 Zagreb</izvorni_sadrzaj>
    <derivirana_varijabla naziv="DomainObject.Predmet.StrankaWithAdressOIB_1">FINA Regionalni centar u Zagrebu, OIB 85821130368, Trg svibanjskih žrtava 1995. 1,10000 Zagreb</derivirana_varijabla>
  </DomainObject.Predmet.StrankaWithAdressOIB>
  <DomainObject.Predmet.StrankaNazivFormated>
    <izvorni_sadrzaj>FINA Regionalni centar u Zagrebu</izvorni_sadrzaj>
    <derivirana_varijabla naziv="DomainObject.Predmet.StrankaNazivFormated_1">FINA Regionalni centar u Zagrebu</derivirana_varijabla>
  </DomainObject.Predmet.StrankaNazivFormated>
  <DomainObject.Predmet.StrankaNazivFormatedOIB>
    <izvorni_sadrzaj>FINA Regionalni centar u Zagrebu, OIB 85821130368</izvorni_sadrzaj>
    <derivirana_varijabla naziv="DomainObject.Predmet.StrankaNazivFormatedOIB_1">FINA Regionalni centar u Zagrebu,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u Zagrebu</item>
    </izvorni_sadrzaj>
    <derivirana_varijabla naziv="DomainObject.Predmet.StrankaListFormated_1">
      <item>FINA Regionalni centar u Zagrebu</item>
    </derivirana_varijabla>
  </DomainObject.Predmet.StrankaListFormated>
  <DomainObject.Predmet.StrankaListFormatedOIB>
    <izvorni_sadrzaj>
      <item>FINA Regionalni centar u Zagrebu, OIB 85821130368</item>
    </izvorni_sadrzaj>
    <derivirana_varijabla naziv="DomainObject.Predmet.StrankaListFormatedOIB_1">
      <item>FINA Regionalni centar u Zagrebu, OIB 85821130368</item>
    </derivirana_varijabla>
  </DomainObject.Predmet.StrankaListFormatedOIB>
  <DomainObject.Predmet.StrankaListFormatedWithAdress>
    <izvorni_sadrzaj>
      <item>FINA Regionalni centar u Zagrebu, Trg svibanjskih žrtava 1995. 1, 10000 Zagreb</item>
    </izvorni_sadrzaj>
    <derivirana_varijabla naziv="DomainObject.Predmet.StrankaListFormatedWithAdress_1">
      <item>FINA Regionalni centar u Zagrebu, Trg svibanjskih žrtava 1995. 1, 10000 Zagreb</item>
    </derivirana_varijabla>
  </DomainObject.Predmet.StrankaListFormatedWithAdress>
  <DomainObject.Predmet.StrankaListFormatedWithAdressOIB>
    <izvorni_sadrzaj>
      <item>FINA Regionalni centar u Zagrebu, OIB 85821130368, Trg svibanjskih žrtava 1995. 1, 10000 Zagreb</item>
    </izvorni_sadrzaj>
    <derivirana_varijabla naziv="DomainObject.Predmet.StrankaListFormatedWithAdressOIB_1">
      <item>FINA Regionalni centar u Zagrebu, OIB 85821130368, Trg svibanjskih žrtava 1995. 1, 10000 Zagreb</item>
    </derivirana_varijabla>
  </DomainObject.Predmet.StrankaListFormatedWithAdressOIB>
  <DomainObject.Predmet.StrankaListNazivFormated>
    <izvorni_sadrzaj>
      <item>FINA Regionalni centar u Zagrebu</item>
    </izvorni_sadrzaj>
    <derivirana_varijabla naziv="DomainObject.Predmet.StrankaListNazivFormated_1">
      <item>FINA Regionalni centar u Zagrebu</item>
    </derivirana_varijabla>
  </DomainObject.Predmet.StrankaListNazivFormated>
  <DomainObject.Predmet.StrankaListNazivFormatedOIB>
    <izvorni_sadrzaj>
      <item>FINA Regionalni centar u Zagrebu, OIB 85821130368</item>
    </izvorni_sadrzaj>
    <derivirana_varijabla naziv="DomainObject.Predmet.StrankaListNazivFormatedOIB_1">
      <item>FINA Regionalni centar u Zagrebu, OIB 85821130368</item>
    </derivirana_varijabla>
  </DomainObject.Predmet.StrankaListNazivFormatedOIB>
  <DomainObject.Predmet.ProtuStrankaListFormated>
    <izvorni_sadrzaj>
      <item>DOMO VILA d.o.o.</item>
    </izvorni_sadrzaj>
    <derivirana_varijabla naziv="DomainObject.Predmet.ProtuStrankaListFormated_1">
      <item>DOMO VILA d.o.o.</item>
    </derivirana_varijabla>
  </DomainObject.Predmet.ProtuStrankaListFormated>
  <DomainObject.Predmet.ProtuStrankaListFormatedOIB>
    <izvorni_sadrzaj>
      <item>DOMO VILA d.o.o., OIB 29716435246</item>
    </izvorni_sadrzaj>
    <derivirana_varijabla naziv="DomainObject.Predmet.ProtuStrankaListFormatedOIB_1">
      <item>DOMO VILA d.o.o., OIB 29716435246</item>
    </derivirana_varijabla>
  </DomainObject.Predmet.ProtuStrankaListFormatedOIB>
  <DomainObject.Predmet.ProtuStrankaListFormatedWithAdress>
    <izvorni_sadrzaj>
      <item>DOMO VILA d.o.o., Nalješkovićeva 21, 10000 Zagreb</item>
    </izvorni_sadrzaj>
    <derivirana_varijabla naziv="DomainObject.Predmet.ProtuStrankaListFormatedWithAdress_1">
      <item>DOMO VILA d.o.o., Nalješkovićeva 21, 10000 Zagreb</item>
    </derivirana_varijabla>
  </DomainObject.Predmet.ProtuStrankaListFormatedWithAdress>
  <DomainObject.Predmet.ProtuStrankaListFormatedWithAdressOIB>
    <izvorni_sadrzaj>
      <item>DOMO VILA d.o.o., OIB 29716435246, Nalješkovićeva 21, 10000 Zagreb</item>
    </izvorni_sadrzaj>
    <derivirana_varijabla naziv="DomainObject.Predmet.ProtuStrankaListFormatedWithAdressOIB_1">
      <item>DOMO VILA d.o.o., OIB 29716435246, Nalješkovićeva 21, 10000 Zagreb</item>
    </derivirana_varijabla>
  </DomainObject.Predmet.ProtuStrankaListFormatedWithAdressOIB>
  <DomainObject.Predmet.ProtuStrankaListNazivFormated>
    <izvorni_sadrzaj>
      <item>DOMO VILA d.o.o.</item>
    </izvorni_sadrzaj>
    <derivirana_varijabla naziv="DomainObject.Predmet.ProtuStrankaListNazivFormated_1">
      <item>DOMO VILA d.o.o.</item>
    </derivirana_varijabla>
  </DomainObject.Predmet.ProtuStrankaListNazivFormated>
  <DomainObject.Predmet.ProtuStrankaListNazivFormatedOIB>
    <izvorni_sadrzaj>
      <item>DOMO VILA d.o.o., OIB 29716435246</item>
    </izvorni_sadrzaj>
    <derivirana_varijabla naziv="DomainObject.Predmet.ProtuStrankaListNazivFormatedOIB_1">
      <item>DOMO VILA d.o.o., OIB 29716435246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u Zagrebu</izvorni_sadrzaj>
    <derivirana_varijabla naziv="DomainObject.Predmet.StrankaIDrugi_1">FINA Regionalni centar u Zagrebu</derivirana_varijabla>
  </DomainObject.Predmet.StrankaIDrugi>
  <DomainObject.Predmet.ProtustrankaIDrugi>
    <izvorni_sadrzaj>DOMO VILA d.o.o.</izvorni_sadrzaj>
    <derivirana_varijabla naziv="DomainObject.Predmet.ProtustrankaIDrugi_1">DOMO VILA d.o.o.</derivirana_varijabla>
  </DomainObject.Predmet.ProtustrankaIDrugi>
  <DomainObject.Predmet.StrankaIDrugiAdressOIB>
    <izvorni_sadrzaj>FINA Regionalni centar u Zagrebu, OIB 85821130368, Trg svibanjskih žrtava 1995. 1, 10000 Zagreb</izvorni_sadrzaj>
    <derivirana_varijabla naziv="DomainObject.Predmet.StrankaIDrugiAdressOIB_1">FINA Regionalni centar u Zagrebu, OIB 85821130368, Trg svibanjskih žrtava 1995. 1, 10000 Zagreb</derivirana_varijabla>
  </DomainObject.Predmet.StrankaIDrugiAdressOIB>
  <DomainObject.Predmet.ProtustrankaIDrugiAdressOIB>
    <izvorni_sadrzaj>DOMO VILA d.o.o., OIB 29716435246, Nalješkovićeva 21, 10000 Zagreb</izvorni_sadrzaj>
    <derivirana_varijabla naziv="DomainObject.Predmet.ProtustrankaIDrugiAdressOIB_1">DOMO VILA d.o.o., OIB 29716435246,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 VILA d.o.o.</item>
      <item>FINA Regionalni centar u Zagrebu</item>
    </izvorni_sadrzaj>
    <derivirana_varijabla naziv="DomainObject.Predmet.SudioniciListNaziv_1">
      <item>DOMO VILA d.o.o.</item>
      <item>FINA Regionalni centar u Zagrebu</item>
    </derivirana_varijabla>
  </DomainObject.Predmet.SudioniciListNaziv>
  <DomainObject.Predmet.SudioniciListAdressOIB>
    <izvorni_sadrzaj>
      <item>DOMO VILA d.o.o., OIB 29716435246, Nalješkovićeva 21,10000 Zagreb</item>
      <item>FINA Regionalni centar u Zagrebu, OIB 85821130368, Trg svibanjskih žrtava 1995. 1,10000 Zagreb</item>
    </izvorni_sadrzaj>
    <derivirana_varijabla naziv="DomainObject.Predmet.SudioniciListAdressOIB_1">
      <item>DOMO VILA d.o.o., OIB 29716435246, Nalješkovićeva 21,10000 Zagreb</item>
      <item>FINA Regionalni centar u Zagrebu,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29716435246</item>
      <item>, OIB 85821130368</item>
    </izvorni_sadrzaj>
    <derivirana_varijabla naziv="DomainObject.Predmet.SudioniciListNazivOIB_1">
      <item>, OIB 29716435246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25881-AFB7-46AD-B296-28BE5F75C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615</properties:Words>
  <properties:Characters>3336</properties:Characters>
  <properties:Lines>116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2018-09-12T07:09:00Z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2018-09-12T07:17:00Z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(St-664-18 -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