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154c" w14:paraId="439154c" w:rsidRDefault="00F00CCC" w:rsidR="00F00CCC" w:rsidRPr="00FA0225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2C235C" w:rsidR="00F00CC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>TRGOVAČKI SUD U ZAGREBU</w:t>
      </w:r>
    </w:p>
    <w:p w:rsidRDefault="00F00CCC" w:rsidR="00780340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>Zagreb, Amruševa 2/II</w:t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="002C235C" w:rsidRPr="00FA0225">
        <w:rPr>
          <w:rFonts w:cs="Times New Roman" w:hAnsi="Times New Roman" w:ascii="Times New Roman"/>
        </w:rPr>
        <w:tab/>
      </w:r>
      <w:r w:rsidR="002C235C"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>31- ST-</w:t>
      </w:r>
      <w:r w:rsidR="005304F8">
        <w:rPr>
          <w:rFonts w:cs="Times New Roman" w:hAnsi="Times New Roman" w:ascii="Times New Roman"/>
        </w:rPr>
        <w:t>66/13-106</w:t>
      </w:r>
    </w:p>
    <w:p w:rsidRDefault="0056151C" w:rsidR="0056151C" w:rsidRPr="00FA0225">
      <w:pPr>
        <w:rPr>
          <w:rFonts w:cs="Times New Roman" w:hAnsi="Times New Roman" w:ascii="Times New Roman"/>
        </w:rPr>
      </w:pPr>
    </w:p>
    <w:p w:rsidRDefault="002C235C" w:rsidP="002C235C" w:rsidR="00F00CC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R E P U B L I K A   H R V A S T K A </w:t>
      </w:r>
    </w:p>
    <w:p w:rsidRDefault="00F00CCC" w:rsidP="00F00CCC" w:rsidR="00F00CC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R J E Š E N J E </w:t>
      </w:r>
    </w:p>
    <w:p w:rsidRDefault="00F00CCC" w:rsidP="002C235C" w:rsidR="00F00CCC" w:rsidRPr="00FA0225">
      <w:pPr>
        <w:rPr>
          <w:rFonts w:cs="Times New Roman" w:hAnsi="Times New Roman" w:ascii="Times New Roman"/>
        </w:rPr>
      </w:pPr>
    </w:p>
    <w:p w:rsidRDefault="00F00CCC" w:rsidR="00F00CC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ab/>
      </w:r>
      <w:r w:rsidR="00763098">
        <w:rPr>
          <w:rFonts w:cs="Times New Roman" w:hAnsi="Times New Roman" w:ascii="Times New Roman"/>
        </w:rPr>
        <w:t xml:space="preserve">TRGOVAČKI SUD U ZAGREBU po </w:t>
      </w:r>
      <w:r w:rsidRPr="00FA0225">
        <w:rPr>
          <w:rFonts w:cs="Times New Roman" w:hAnsi="Times New Roman" w:ascii="Times New Roman"/>
        </w:rPr>
        <w:t>sucu Nadi Kraljić u stečajnom postupku nad stečajnim dužnikom</w:t>
      </w:r>
      <w:r w:rsidR="00B84266" w:rsidRPr="00FA0225">
        <w:rPr>
          <w:rFonts w:cs="Times New Roman" w:hAnsi="Times New Roman" w:ascii="Times New Roman"/>
        </w:rPr>
        <w:t xml:space="preserve"> </w:t>
      </w:r>
      <w:r w:rsidR="00635C70" w:rsidRPr="00635C70">
        <w:rPr>
          <w:rFonts w:cs="Times New Roman" w:hAnsi="Times New Roman" w:ascii="Times New Roman"/>
        </w:rPr>
        <w:t>FLORIDA MARKETING d.o. o. – u stečaju, Samobor, Većeslava Kolara 1, MBS:080257824, OIB: 53500577531</w:t>
      </w:r>
      <w:r w:rsidR="00635C70">
        <w:rPr>
          <w:rFonts w:cs="Arial" w:hAnsi="Arial" w:ascii="Arial"/>
          <w:b/>
        </w:rPr>
        <w:t xml:space="preserve"> </w:t>
      </w:r>
      <w:r w:rsidR="00D33BCF" w:rsidRPr="00FA0225">
        <w:rPr>
          <w:rFonts w:cs="Times New Roman" w:hAnsi="Times New Roman" w:ascii="Times New Roman"/>
        </w:rPr>
        <w:t>dana</w:t>
      </w:r>
      <w:r w:rsidR="00647A48" w:rsidRPr="00FA0225">
        <w:rPr>
          <w:rFonts w:cs="Times New Roman" w:hAnsi="Times New Roman" w:ascii="Times New Roman"/>
        </w:rPr>
        <w:t xml:space="preserve"> </w:t>
      </w:r>
      <w:r w:rsidR="00635C70">
        <w:rPr>
          <w:rFonts w:cs="Times New Roman" w:hAnsi="Times New Roman" w:ascii="Times New Roman"/>
        </w:rPr>
        <w:t>25</w:t>
      </w:r>
      <w:r w:rsidR="00B44942" w:rsidRPr="00FA0225">
        <w:rPr>
          <w:rFonts w:cs="Times New Roman" w:hAnsi="Times New Roman" w:ascii="Times New Roman"/>
        </w:rPr>
        <w:t>. svibnja</w:t>
      </w:r>
      <w:r w:rsidR="00647A48" w:rsidRPr="00FA0225">
        <w:rPr>
          <w:rFonts w:cs="Times New Roman" w:hAnsi="Times New Roman" w:ascii="Times New Roman"/>
        </w:rPr>
        <w:t xml:space="preserve"> 2017.</w:t>
      </w:r>
      <w:r w:rsidRPr="00FA0225">
        <w:rPr>
          <w:rFonts w:cs="Times New Roman" w:hAnsi="Times New Roman" w:ascii="Times New Roman"/>
        </w:rPr>
        <w:t xml:space="preserve"> godine </w:t>
      </w:r>
    </w:p>
    <w:p w:rsidRDefault="00507049" w:rsidR="00507049" w:rsidRPr="00FA0225">
      <w:pPr>
        <w:rPr>
          <w:rFonts w:cs="Times New Roman" w:hAnsi="Times New Roman" w:ascii="Times New Roman"/>
          <w:bCs/>
        </w:rPr>
      </w:pPr>
    </w:p>
    <w:p w:rsidRDefault="00F00CCC" w:rsidP="00F00CCC" w:rsidR="00F00CC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FA0225">
      <w:pPr>
        <w:jc w:val="center"/>
        <w:rPr>
          <w:rFonts w:cs="Times New Roman" w:hAnsi="Times New Roman" w:ascii="Times New Roman"/>
        </w:rPr>
      </w:pPr>
    </w:p>
    <w:p w:rsidRDefault="001D53F6" w:rsidP="00635C70" w:rsidR="001D53F6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ab/>
      </w:r>
      <w:r w:rsidR="00FA0225" w:rsidRPr="00FA0225">
        <w:rPr>
          <w:rFonts w:cs="Times New Roman" w:hAnsi="Times New Roman" w:ascii="Times New Roman"/>
        </w:rPr>
        <w:t xml:space="preserve">1. </w:t>
      </w:r>
      <w:r w:rsidR="00FA0225" w:rsidRPr="00FA0225">
        <w:rPr>
          <w:rFonts w:cs="Times New Roman" w:hAnsi="Times New Roman" w:ascii="Times New Roman"/>
        </w:rPr>
        <w:tab/>
        <w:t xml:space="preserve">Stečajnom upravitelju </w:t>
      </w:r>
      <w:r w:rsidR="00FA0225" w:rsidRPr="00635C70">
        <w:rPr>
          <w:rFonts w:cs="Times New Roman" w:hAnsi="Times New Roman" w:ascii="Times New Roman"/>
        </w:rPr>
        <w:t xml:space="preserve"> </w:t>
      </w:r>
      <w:r w:rsidR="00635C70" w:rsidRPr="00635C70">
        <w:rPr>
          <w:rFonts w:cs="Times New Roman" w:hAnsi="Times New Roman" w:ascii="Times New Roman"/>
          <w:bCs/>
        </w:rPr>
        <w:t>Miloradu Zajkovskom iz Zaprešića, Ivana Vencla 32,</w:t>
      </w:r>
      <w:r w:rsidR="00635C70" w:rsidRPr="00635C70">
        <w:rPr>
          <w:rFonts w:cs="Times New Roman" w:hAnsi="Times New Roman" w:ascii="Times New Roman"/>
        </w:rPr>
        <w:t xml:space="preserve"> OIB:59768013642 </w:t>
      </w:r>
      <w:r w:rsidR="00F00CCC" w:rsidRPr="00FA0225">
        <w:rPr>
          <w:rFonts w:cs="Times New Roman" w:hAnsi="Times New Roman" w:ascii="Times New Roman"/>
        </w:rPr>
        <w:t>o</w:t>
      </w:r>
      <w:r w:rsidR="00780340" w:rsidRPr="00FA0225">
        <w:rPr>
          <w:rFonts w:cs="Times New Roman" w:hAnsi="Times New Roman" w:ascii="Times New Roman"/>
        </w:rPr>
        <w:t xml:space="preserve">dređuje se </w:t>
      </w:r>
      <w:r w:rsidR="00B84266" w:rsidRPr="00FA0225">
        <w:rPr>
          <w:rFonts w:cs="Times New Roman" w:hAnsi="Times New Roman" w:ascii="Times New Roman"/>
        </w:rPr>
        <w:t>nagrada</w:t>
      </w:r>
      <w:r w:rsidR="00780340" w:rsidRPr="00FA0225">
        <w:rPr>
          <w:rFonts w:cs="Times New Roman" w:hAnsi="Times New Roman" w:ascii="Times New Roman"/>
        </w:rPr>
        <w:t xml:space="preserve"> u</w:t>
      </w:r>
      <w:r w:rsidR="00647A48" w:rsidRPr="00FA0225">
        <w:rPr>
          <w:rFonts w:cs="Times New Roman" w:hAnsi="Times New Roman" w:ascii="Times New Roman"/>
        </w:rPr>
        <w:t xml:space="preserve"> </w:t>
      </w:r>
      <w:r w:rsidR="00B44942" w:rsidRPr="00FA0225">
        <w:rPr>
          <w:rFonts w:cs="Times New Roman" w:hAnsi="Times New Roman" w:ascii="Times New Roman"/>
        </w:rPr>
        <w:t xml:space="preserve">bruto iznosu od </w:t>
      </w:r>
      <w:r w:rsidR="00FA0225">
        <w:rPr>
          <w:rFonts w:cs="Times New Roman" w:hAnsi="Times New Roman" w:ascii="Times New Roman"/>
        </w:rPr>
        <w:t xml:space="preserve"> </w:t>
      </w:r>
      <w:r w:rsidR="00635C70">
        <w:rPr>
          <w:rFonts w:cs="Times New Roman" w:hAnsi="Times New Roman" w:ascii="Times New Roman"/>
        </w:rPr>
        <w:t>449.857,74</w:t>
      </w:r>
      <w:r w:rsidR="00FA0225">
        <w:rPr>
          <w:rFonts w:cs="Times New Roman" w:hAnsi="Times New Roman" w:ascii="Times New Roman"/>
        </w:rPr>
        <w:t xml:space="preserve"> </w:t>
      </w:r>
      <w:r w:rsidR="00635C70">
        <w:rPr>
          <w:rFonts w:cs="Times New Roman" w:hAnsi="Times New Roman" w:ascii="Times New Roman"/>
        </w:rPr>
        <w:t>kune</w:t>
      </w:r>
      <w:r w:rsidR="00B44942" w:rsidRPr="00FA0225">
        <w:rPr>
          <w:rFonts w:cs="Times New Roman" w:hAnsi="Times New Roman" w:ascii="Times New Roman"/>
        </w:rPr>
        <w:t>.</w:t>
      </w:r>
    </w:p>
    <w:p w:rsidRDefault="00FA0225" w:rsidP="00F00CCC" w:rsidR="00F00CCC" w:rsidRPr="00FA0225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</w:t>
      </w:r>
      <w:r w:rsidR="001D53F6" w:rsidRPr="00FA0225">
        <w:rPr>
          <w:rFonts w:cs="Times New Roman" w:hAnsi="Times New Roman" w:ascii="Times New Roman"/>
        </w:rPr>
        <w:t>.</w:t>
      </w:r>
      <w:r w:rsidR="001D53F6" w:rsidRPr="00FA0225"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>Rješenje</w:t>
      </w:r>
      <w:r w:rsidR="001D53F6" w:rsidRPr="00FA0225">
        <w:rPr>
          <w:rFonts w:cs="Times New Roman" w:hAnsi="Times New Roman" w:ascii="Times New Roman"/>
        </w:rPr>
        <w:t xml:space="preserve"> o određivanju nagrade</w:t>
      </w:r>
      <w:r w:rsidR="00B44942" w:rsidRPr="00FA0225">
        <w:rPr>
          <w:rFonts w:cs="Times New Roman" w:hAnsi="Times New Roman" w:ascii="Times New Roman"/>
        </w:rPr>
        <w:t xml:space="preserve"> </w:t>
      </w:r>
      <w:r w:rsidR="001D53F6" w:rsidRPr="00FA0225">
        <w:rPr>
          <w:rFonts w:cs="Times New Roman" w:hAnsi="Times New Roman" w:ascii="Times New Roman"/>
        </w:rPr>
        <w:t xml:space="preserve">objavit će se na </w:t>
      </w:r>
      <w:r>
        <w:rPr>
          <w:rFonts w:cs="Times New Roman" w:hAnsi="Times New Roman" w:ascii="Times New Roman"/>
        </w:rPr>
        <w:t xml:space="preserve">mrežnoj stranici </w:t>
      </w:r>
      <w:r w:rsidR="00B44942" w:rsidRPr="00FA0225">
        <w:rPr>
          <w:rFonts w:cs="Times New Roman" w:hAnsi="Times New Roman" w:ascii="Times New Roman"/>
        </w:rPr>
        <w:t>e-</w:t>
      </w:r>
      <w:r w:rsidR="0029218D">
        <w:rPr>
          <w:rFonts w:cs="Times New Roman" w:hAnsi="Times New Roman" w:ascii="Times New Roman"/>
        </w:rPr>
        <w:t>oglasne ploče</w:t>
      </w:r>
      <w:r w:rsidR="001D53F6" w:rsidRPr="00FA0225">
        <w:rPr>
          <w:rFonts w:cs="Times New Roman" w:hAnsi="Times New Roman" w:ascii="Times New Roman"/>
        </w:rPr>
        <w:t xml:space="preserve"> s</w:t>
      </w:r>
      <w:r>
        <w:rPr>
          <w:rFonts w:cs="Times New Roman" w:hAnsi="Times New Roman" w:ascii="Times New Roman"/>
        </w:rPr>
        <w:t>uda.</w:t>
      </w:r>
    </w:p>
    <w:p w:rsidRDefault="00F00CCC" w:rsidP="00F00CCC" w:rsidR="00F00CC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FA0225">
      <w:pPr>
        <w:rPr>
          <w:rFonts w:cs="Times New Roman" w:hAnsi="Times New Roman" w:ascii="Times New Roman"/>
        </w:rPr>
      </w:pPr>
    </w:p>
    <w:p w:rsidRDefault="00F00CCC" w:rsidP="00F00CCC" w:rsidR="00F00CCC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ab/>
      </w:r>
      <w:r w:rsidR="00FA0225">
        <w:rPr>
          <w:rFonts w:cs="Times New Roman" w:hAnsi="Times New Roman" w:ascii="Times New Roman"/>
        </w:rPr>
        <w:t xml:space="preserve">Stečajni </w:t>
      </w:r>
      <w:r w:rsidR="001D53F6" w:rsidRPr="00FA0225">
        <w:rPr>
          <w:rFonts w:cs="Times New Roman" w:hAnsi="Times New Roman" w:ascii="Times New Roman"/>
        </w:rPr>
        <w:t>uprav</w:t>
      </w:r>
      <w:r w:rsidR="00B84266" w:rsidRPr="00FA0225">
        <w:rPr>
          <w:rFonts w:cs="Times New Roman" w:hAnsi="Times New Roman" w:ascii="Times New Roman"/>
        </w:rPr>
        <w:t>itelj</w:t>
      </w:r>
      <w:r w:rsidR="00FA0225">
        <w:rPr>
          <w:rFonts w:cs="Times New Roman" w:hAnsi="Times New Roman" w:ascii="Times New Roman"/>
        </w:rPr>
        <w:t xml:space="preserve">  podnio je izvješće u kojem je naveo</w:t>
      </w:r>
      <w:r w:rsidR="00507049" w:rsidRPr="00FA0225">
        <w:rPr>
          <w:rFonts w:cs="Times New Roman" w:hAnsi="Times New Roman" w:ascii="Times New Roman"/>
        </w:rPr>
        <w:t xml:space="preserve"> da je </w:t>
      </w:r>
      <w:r w:rsidR="00B84266" w:rsidRPr="00FA0225">
        <w:rPr>
          <w:rFonts w:cs="Times New Roman" w:hAnsi="Times New Roman" w:ascii="Times New Roman"/>
        </w:rPr>
        <w:t xml:space="preserve">unovčena </w:t>
      </w:r>
      <w:r w:rsidR="00B44942" w:rsidRPr="00FA0225">
        <w:rPr>
          <w:rFonts w:cs="Times New Roman" w:hAnsi="Times New Roman" w:ascii="Times New Roman"/>
        </w:rPr>
        <w:t>stečajna masa</w:t>
      </w:r>
      <w:r w:rsidR="00635C70">
        <w:rPr>
          <w:rFonts w:cs="Times New Roman" w:hAnsi="Times New Roman" w:ascii="Times New Roman"/>
        </w:rPr>
        <w:t xml:space="preserve"> na koju se primjenjuje Uredba o kriterijima i načinu obračuna i plaćanja nagrada stečajnim upraviteljima od 27. studenog 2003. godine u iznosu od 5.947.104,21 kunu, te imovina na koju se primjenjuje Uredba Vlade o kriterijima i načinu obračuna i plaćanja nagrada stečajnim upraviteljima od 1.listopada 2015. godine u iznosu od 388.236,67 kuna.</w:t>
      </w:r>
      <w:r w:rsidR="00B44942" w:rsidRPr="00FA0225">
        <w:rPr>
          <w:rFonts w:cs="Times New Roman" w:hAnsi="Times New Roman" w:ascii="Times New Roman"/>
        </w:rPr>
        <w:t xml:space="preserve"> </w:t>
      </w:r>
    </w:p>
    <w:p w:rsidRDefault="00635C70" w:rsidP="00F00CCC" w:rsidR="00635C70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Predložio je da mu se odredi nagrada sukladno navedenim Uredbama i to uzimajući kao osnovicu prihod od prodaje imovine iznos od </w:t>
      </w:r>
      <w:r w:rsidRPr="00635C70">
        <w:rPr>
          <w:rFonts w:cs="Times New Roman" w:hAnsi="Times New Roman" w:ascii="Times New Roman"/>
        </w:rPr>
        <w:t>5.947.104,21 kunu</w:t>
      </w:r>
      <w:r>
        <w:rPr>
          <w:rFonts w:cs="Times New Roman" w:hAnsi="Times New Roman" w:ascii="Times New Roman"/>
        </w:rPr>
        <w:t xml:space="preserve"> nagrada u neto iznosu od 245.000,00 kuna (bruto 401.034,07 kuna). </w:t>
      </w:r>
    </w:p>
    <w:p w:rsidRDefault="00B227EF" w:rsidP="00F00CCC" w:rsidR="00B227EF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Slijedom navedenog iznos od </w:t>
      </w:r>
      <w:r w:rsidR="00635C70" w:rsidRPr="00635C70">
        <w:rPr>
          <w:rFonts w:cs="Times New Roman" w:hAnsi="Times New Roman" w:ascii="Times New Roman"/>
        </w:rPr>
        <w:t xml:space="preserve">5.947.104,21 </w:t>
      </w:r>
      <w:r>
        <w:rPr>
          <w:rFonts w:cs="Times New Roman" w:hAnsi="Times New Roman" w:ascii="Times New Roman"/>
        </w:rPr>
        <w:t xml:space="preserve">kuna predstavlja osnovicu za obračun visine neto nagrade sukladno Uredbi o kriterijima i načinu obračuna i plaćanja nagrada stečajnim upraviteljima Vlade Republike Hrvatske (NN 189/2003). </w:t>
      </w:r>
    </w:p>
    <w:p w:rsidRDefault="00A833D1" w:rsidP="00F00CCC" w:rsidR="00A833D1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Temeljem primjene odredbe čl. 4 st. 1 točka 3 Uredbe (NN 189/03) proizlazi izračun prava na neto nagradu u iznosu od </w:t>
      </w:r>
      <w:r w:rsidR="00635C70">
        <w:rPr>
          <w:rFonts w:cs="Times New Roman" w:hAnsi="Times New Roman" w:ascii="Times New Roman"/>
        </w:rPr>
        <w:t>245.000,00</w:t>
      </w:r>
      <w:r>
        <w:rPr>
          <w:rFonts w:cs="Times New Roman" w:hAnsi="Times New Roman" w:ascii="Times New Roman"/>
        </w:rPr>
        <w:t xml:space="preserve"> kuna, a temeljem odredbe čl. 19 iste Uredbe porezi i doprinosi koji se plaćaju pri isplati neto nagrade terete stečajnu masu te čine daljnji trošak u iznosu od </w:t>
      </w:r>
      <w:r w:rsidR="00635C70">
        <w:rPr>
          <w:rFonts w:cs="Times New Roman" w:hAnsi="Times New Roman" w:ascii="Times New Roman"/>
        </w:rPr>
        <w:t xml:space="preserve">156.034,07 kuna </w:t>
      </w:r>
      <w:r>
        <w:rPr>
          <w:rFonts w:cs="Times New Roman" w:hAnsi="Times New Roman" w:ascii="Times New Roman"/>
        </w:rPr>
        <w:t xml:space="preserve">odnosno sveukupan trošak isplate nagrade iznosi </w:t>
      </w:r>
      <w:r w:rsidR="00635C70">
        <w:rPr>
          <w:rFonts w:cs="Times New Roman" w:hAnsi="Times New Roman" w:ascii="Times New Roman"/>
        </w:rPr>
        <w:t>401.034,07</w:t>
      </w:r>
      <w:r>
        <w:rPr>
          <w:rFonts w:cs="Times New Roman" w:hAnsi="Times New Roman" w:ascii="Times New Roman"/>
        </w:rPr>
        <w:t xml:space="preserve"> kuna</w:t>
      </w:r>
      <w:r w:rsidR="008C6C69">
        <w:rPr>
          <w:rFonts w:cs="Times New Roman" w:hAnsi="Times New Roman" w:ascii="Times New Roman"/>
        </w:rPr>
        <w:t xml:space="preserve">. </w:t>
      </w:r>
    </w:p>
    <w:p w:rsidRDefault="008C6C69" w:rsidP="004513F5" w:rsidR="008C6C69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Osnovica za daljnji obračun temeljem Uredbe o kriterijima i načinu obračuna i plaćanja nagrada stečajnim upraviteljima (NN 105/15) utemeljen je na način da osnovica za izračun bruto nagrade, a sukladno odredbi čl. 94 Stečajnog zakona (NN 71/15), iznosi </w:t>
      </w:r>
      <w:r w:rsidR="004513F5">
        <w:rPr>
          <w:rFonts w:cs="Times New Roman" w:hAnsi="Times New Roman" w:ascii="Times New Roman"/>
        </w:rPr>
        <w:t>388.236,67 kuna</w:t>
      </w:r>
      <w:r>
        <w:rPr>
          <w:rFonts w:cs="Times New Roman" w:hAnsi="Times New Roman" w:ascii="Times New Roman"/>
        </w:rPr>
        <w:t xml:space="preserve">. Temeljem primjene odredbe čl. 7 točka 1 Uredbe, stečajnom upravitelju pripada pravo na bruto nagradu u iznosu od </w:t>
      </w:r>
      <w:r w:rsidR="004513F5">
        <w:rPr>
          <w:rFonts w:cs="Times New Roman" w:hAnsi="Times New Roman" w:ascii="Times New Roman"/>
        </w:rPr>
        <w:t>48.823,67 kuna.</w:t>
      </w:r>
      <w:r>
        <w:rPr>
          <w:rFonts w:cs="Times New Roman" w:hAnsi="Times New Roman" w:ascii="Times New Roman"/>
        </w:rPr>
        <w:t xml:space="preserve"> </w:t>
      </w:r>
    </w:p>
    <w:p w:rsidRDefault="004513F5" w:rsidP="004513F5" w:rsidR="004513F5">
      <w:pPr>
        <w:rPr>
          <w:rFonts w:cs="Times New Roman" w:hAnsi="Times New Roman" w:ascii="Times New Roman"/>
        </w:rPr>
      </w:pPr>
    </w:p>
    <w:p w:rsidRDefault="004513F5" w:rsidP="004513F5" w:rsidR="004513F5">
      <w:pPr>
        <w:rPr>
          <w:rFonts w:cs="Times New Roman" w:hAnsi="Times New Roman" w:ascii="Times New Roman"/>
        </w:rPr>
      </w:pPr>
    </w:p>
    <w:p w:rsidRDefault="004513F5" w:rsidP="004513F5" w:rsidR="004513F5">
      <w:pPr>
        <w:rPr>
          <w:rFonts w:cs="Times New Roman" w:hAnsi="Times New Roman" w:ascii="Times New Roman"/>
        </w:rPr>
      </w:pPr>
    </w:p>
    <w:p w:rsidRDefault="004513F5" w:rsidP="004513F5" w:rsidR="004513F5">
      <w:pPr>
        <w:rPr>
          <w:rFonts w:cs="Times New Roman" w:hAnsi="Times New Roman" w:ascii="Times New Roman"/>
        </w:rPr>
      </w:pPr>
    </w:p>
    <w:p w:rsidRDefault="004513F5" w:rsidP="004513F5" w:rsidR="004513F5">
      <w:pPr>
        <w:rPr>
          <w:rFonts w:cs="Times New Roman" w:hAnsi="Times New Roman" w:ascii="Times New Roman"/>
        </w:rPr>
      </w:pPr>
    </w:p>
    <w:p w:rsidRDefault="004513F5" w:rsidP="004513F5" w:rsidR="004513F5">
      <w:pPr>
        <w:rPr>
          <w:rFonts w:cs="Times New Roman" w:hAnsi="Times New Roman" w:ascii="Times New Roman"/>
        </w:rPr>
      </w:pPr>
    </w:p>
    <w:p w:rsidRDefault="00104D3A" w:rsidP="00F00CCC" w:rsidR="00104D3A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Stečajnom upravitelju je primjenom odredaba Uredbi (NN 189/03 i 105/15) ukupno određena nagrada u bruto iznosu od </w:t>
      </w:r>
      <w:r w:rsidR="004513F5">
        <w:rPr>
          <w:rFonts w:cs="Times New Roman" w:hAnsi="Times New Roman" w:ascii="Times New Roman"/>
        </w:rPr>
        <w:t>449.857,74 kune.</w:t>
      </w:r>
    </w:p>
    <w:p w:rsidRDefault="00507049" w:rsidP="00B44942" w:rsidR="00507049" w:rsidRPr="00FA0225">
      <w:pPr>
        <w:rPr>
          <w:rFonts w:cs="Times New Roman" w:hAnsi="Times New Roman" w:ascii="Times New Roman"/>
        </w:rPr>
      </w:pPr>
    </w:p>
    <w:p w:rsidRDefault="00A0722C" w:rsidP="00507049" w:rsidR="00A0722C" w:rsidRPr="00FA0225">
      <w:pPr>
        <w:jc w:val="center"/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U Zagrebu, </w:t>
      </w:r>
      <w:r w:rsidR="004513F5">
        <w:rPr>
          <w:rFonts w:cs="Times New Roman" w:hAnsi="Times New Roman" w:ascii="Times New Roman"/>
        </w:rPr>
        <w:t>26</w:t>
      </w:r>
      <w:r w:rsidR="00B44942" w:rsidRPr="00FA0225">
        <w:rPr>
          <w:rFonts w:cs="Times New Roman" w:hAnsi="Times New Roman" w:ascii="Times New Roman"/>
        </w:rPr>
        <w:t>. svibnja</w:t>
      </w:r>
      <w:r w:rsidR="00647A48" w:rsidRPr="00FA0225">
        <w:rPr>
          <w:rFonts w:cs="Times New Roman" w:hAnsi="Times New Roman" w:ascii="Times New Roman"/>
        </w:rPr>
        <w:t xml:space="preserve"> 2017.</w:t>
      </w:r>
      <w:r w:rsidR="00507049" w:rsidRPr="00FA0225">
        <w:rPr>
          <w:rFonts w:cs="Times New Roman" w:hAnsi="Times New Roman" w:ascii="Times New Roman"/>
        </w:rPr>
        <w:t xml:space="preserve"> </w:t>
      </w:r>
      <w:r w:rsidR="001D53F6" w:rsidRPr="00FA0225">
        <w:rPr>
          <w:rFonts w:cs="Times New Roman" w:hAnsi="Times New Roman" w:ascii="Times New Roman"/>
        </w:rPr>
        <w:t xml:space="preserve"> </w:t>
      </w:r>
    </w:p>
    <w:p w:rsidRDefault="00A0722C" w:rsidP="00A0722C" w:rsidR="00A0722C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  <w:t xml:space="preserve">SUDAC </w:t>
      </w:r>
    </w:p>
    <w:p w:rsidRDefault="00A0722C" w:rsidP="00A0722C" w:rsidR="003D5ADD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</w:r>
      <w:r w:rsidRPr="00FA0225">
        <w:rPr>
          <w:rFonts w:cs="Times New Roman" w:hAnsi="Times New Roman" w:ascii="Times New Roman"/>
        </w:rPr>
        <w:tab/>
        <w:t xml:space="preserve">Nada Kraljić </w:t>
      </w:r>
      <w:r w:rsidR="0029218D">
        <w:rPr>
          <w:rFonts w:cs="Times New Roman" w:hAnsi="Times New Roman" w:ascii="Times New Roman"/>
        </w:rPr>
        <w:t>,v.r.</w:t>
      </w:r>
    </w:p>
    <w:p w:rsidRDefault="00F265C8" w:rsidP="00F265C8" w:rsidR="00F265C8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FA0225">
      <w:pPr>
        <w:rPr>
          <w:rFonts w:cs="Times New Roman" w:hAnsi="Times New Roman" w:ascii="Times New Roman"/>
        </w:rPr>
      </w:pPr>
      <w:r w:rsidRPr="00FA0225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29218D" w:rsidR="0029218D" w:rsidRPr="0029218D">
      <w:pPr>
        <w:rPr>
          <w:rFonts w:cs="Times New Roman" w:hAnsi="Times New Roman" w:ascii="Times New Roman"/>
        </w:rPr>
      </w:pPr>
      <w:r w:rsidRPr="0029218D">
        <w:rPr>
          <w:rFonts w:cs="Times New Roman" w:hAnsi="Times New Roman" w:ascii="Times New Roman"/>
        </w:rPr>
        <w:tab/>
      </w:r>
      <w:r w:rsidRPr="0029218D">
        <w:rPr>
          <w:rFonts w:cs="Times New Roman" w:hAnsi="Times New Roman" w:ascii="Times New Roman"/>
        </w:rPr>
        <w:tab/>
      </w:r>
      <w:r w:rsidRPr="0029218D">
        <w:rPr>
          <w:rFonts w:cs="Times New Roman" w:hAnsi="Times New Roman" w:ascii="Times New Roman"/>
        </w:rPr>
        <w:tab/>
      </w:r>
      <w:r w:rsidRPr="0029218D">
        <w:rPr>
          <w:rFonts w:cs="Times New Roman" w:hAnsi="Times New Roman" w:ascii="Times New Roman"/>
        </w:rPr>
        <w:tab/>
      </w:r>
      <w:r w:rsidRPr="0029218D">
        <w:rPr>
          <w:rFonts w:cs="Times New Roman" w:hAnsi="Times New Roman" w:ascii="Times New Roman"/>
        </w:rPr>
        <w:tab/>
      </w:r>
      <w:r w:rsidRPr="0029218D">
        <w:rPr>
          <w:rFonts w:cs="Times New Roman" w:hAnsi="Times New Roman" w:ascii="Times New Roman"/>
        </w:rPr>
        <w:tab/>
      </w:r>
      <w:r w:rsidRPr="0029218D">
        <w:rPr>
          <w:rFonts w:cs="Times New Roman" w:hAnsi="Times New Roman" w:ascii="Times New Roman"/>
        </w:rPr>
        <w:tab/>
        <w:t>Za točnost otpravka-ovl.službenik</w:t>
      </w:r>
    </w:p>
    <w:p w:rsidRDefault="0029218D" w:rsidP="0029218D" w:rsidR="0029218D" w:rsidRPr="0029218D">
      <w:pPr>
        <w:ind w:firstLine="708" w:left="4956"/>
        <w:rPr>
          <w:rFonts w:cs="Times New Roman" w:hAnsi="Times New Roman" w:ascii="Times New Roman"/>
        </w:rPr>
      </w:pPr>
      <w:r w:rsidRPr="0029218D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FA0225">
      <w:pPr>
        <w:rPr>
          <w:rFonts w:cs="Times New Roman" w:hAnsi="Times New Roman" w:ascii="Times New Roman"/>
        </w:rPr>
      </w:pPr>
    </w:p>
    <w:sectPr w:rsidSect="00763098" w:rsidR="00A0722C" w:rsidRPr="00FA0225">
      <w:headerReference w:type="default" r:id="rId10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098" w:rsidP="00763098" w:rsidR="00763098">
      <w:r>
        <w:separator/>
      </w:r>
    </w:p>
  </w:endnote>
  <w:endnote w:id="0" w:type="continuationSeparator">
    <w:p w:rsidRDefault="00763098" w:rsidP="00763098" w:rsidR="00763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098" w:rsidP="00763098" w:rsidR="00763098">
      <w:r>
        <w:separator/>
      </w:r>
    </w:p>
  </w:footnote>
  <w:footnote w:id="0" w:type="continuationSeparator">
    <w:p w:rsidRDefault="00763098" w:rsidP="00763098" w:rsidR="007630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626101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63098" w:rsidP="00763098" w:rsidR="00763098" w:rsidRPr="00763098">
        <w:pPr>
          <w:pStyle w:val="Zaglavlje"/>
          <w:ind w:firstLine="2832"/>
          <w:jc w:val="center"/>
          <w:rPr>
            <w:rFonts w:cs="Times New Roman" w:hAnsi="Times New Roman" w:ascii="Times New Roman"/>
          </w:rPr>
        </w:pPr>
        <w:r w:rsidRPr="00763098">
          <w:rPr>
            <w:rFonts w:cs="Times New Roman" w:hAnsi="Times New Roman" w:ascii="Times New Roman"/>
          </w:rPr>
          <w:fldChar w:fldCharType="begin"/>
        </w:r>
        <w:r w:rsidRPr="00763098">
          <w:rPr>
            <w:rFonts w:cs="Times New Roman" w:hAnsi="Times New Roman" w:ascii="Times New Roman"/>
          </w:rPr>
          <w:instrText>PAGE   \* MERGEFORMAT</w:instrText>
        </w:r>
        <w:r w:rsidRPr="00763098">
          <w:rPr>
            <w:rFonts w:cs="Times New Roman" w:hAnsi="Times New Roman" w:ascii="Times New Roman"/>
          </w:rPr>
          <w:fldChar w:fldCharType="separate"/>
        </w:r>
        <w:r w:rsidR="0029218D">
          <w:rPr>
            <w:rFonts w:cs="Times New Roman" w:hAnsi="Times New Roman" w:ascii="Times New Roman"/>
            <w:noProof/>
          </w:rPr>
          <w:t>2</w:t>
        </w:r>
        <w:r w:rsidRPr="00763098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                31-St-</w:t>
        </w:r>
        <w:r w:rsidR="004513F5">
          <w:rPr>
            <w:rFonts w:cs="Times New Roman" w:hAnsi="Times New Roman" w:ascii="Times New Roman"/>
          </w:rPr>
          <w:t>66/13-106</w:t>
        </w:r>
      </w:p>
    </w:sdtContent>
  </w:sdt>
  <w:p w:rsidRDefault="00763098" w:rsidR="0076309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06845"/>
    <w:rsid w:val="000B20A2"/>
    <w:rsid w:val="00104D3A"/>
    <w:rsid w:val="001D53F6"/>
    <w:rsid w:val="001D6720"/>
    <w:rsid w:val="0029218D"/>
    <w:rsid w:val="002C235C"/>
    <w:rsid w:val="002F1858"/>
    <w:rsid w:val="00330F38"/>
    <w:rsid w:val="0037316C"/>
    <w:rsid w:val="003D5ADD"/>
    <w:rsid w:val="00444710"/>
    <w:rsid w:val="004513F5"/>
    <w:rsid w:val="00507049"/>
    <w:rsid w:val="005304F8"/>
    <w:rsid w:val="00551347"/>
    <w:rsid w:val="0056151C"/>
    <w:rsid w:val="00635C70"/>
    <w:rsid w:val="00647A48"/>
    <w:rsid w:val="0066671F"/>
    <w:rsid w:val="006B59A3"/>
    <w:rsid w:val="00717992"/>
    <w:rsid w:val="00763098"/>
    <w:rsid w:val="00780340"/>
    <w:rsid w:val="007A5C91"/>
    <w:rsid w:val="007D4777"/>
    <w:rsid w:val="008C6C69"/>
    <w:rsid w:val="009B7031"/>
    <w:rsid w:val="00A0722C"/>
    <w:rsid w:val="00A833D1"/>
    <w:rsid w:val="00AF1778"/>
    <w:rsid w:val="00B227EF"/>
    <w:rsid w:val="00B44942"/>
    <w:rsid w:val="00B84266"/>
    <w:rsid w:val="00BE7615"/>
    <w:rsid w:val="00CA09A0"/>
    <w:rsid w:val="00CF67D7"/>
    <w:rsid w:val="00D004D2"/>
    <w:rsid w:val="00D33BCF"/>
    <w:rsid w:val="00D74924"/>
    <w:rsid w:val="00D86CE9"/>
    <w:rsid w:val="00DB1B24"/>
    <w:rsid w:val="00E879AB"/>
    <w:rsid w:val="00F00CCC"/>
    <w:rsid w:val="00F265C8"/>
    <w:rsid w:val="00F4041C"/>
    <w:rsid w:val="00FA0225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30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3098"/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link w:val="PodnojeChar"/>
    <w:rsid w:val="007630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63098"/>
    <w:rPr>
      <w:rFonts w:cs="Courier New" w:hAnsi="Courier New" w:asci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1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1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218D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21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21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630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3098"/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link w:val="PodnojeChar"/>
    <w:rsid w:val="007630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63098"/>
    <w:rPr>
      <w:rFonts w:ascii="Courier New" w:cs="Courier New" w:hAnsi="Courier New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921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1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218D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21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21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2013.</izvorni_sadrzaj>
    <derivirana_varijabla naziv="DomainObject.Predmet.DatumOsnivanja_1">22. siječnja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St-66/2013</izvorni_sadrzaj>
    <derivirana_varijabla naziv="DomainObject.Predmet.OznakaBroj_1">St-66/2013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31.St-678/12</izvorni_sadrzaj>
    <derivirana_varijabla naziv="DomainObject.Predmet.PrimjedbaSuca_1">31.St-678/12</derivirana_varijabla>
  </DomainObject.Predmet.PrimjedbaSuca>
  <DomainObject.Predmet.ProtustrankaFormated>
    <izvorni_sadrzaj>  FLORIDA MARKETING d.o.o. zastupanog po punomoćniku ODVJ. VLATKA NADRAMIJA; ODVJ. IGOR SVILAR</izvorni_sadrzaj>
    <derivirana_varijabla naziv="DomainObject.Predmet.ProtustrankaFormated_1">  FLORIDA MARKETING d.o.o. zastupanog po punomoćniku ODVJ. VLATKA NADRAMIJA; ODVJ. IGOR SVILAR</derivirana_varijabla>
  </DomainObject.Predmet.ProtustrankaFormated>
  <DomainObject.Predmet.ProtustrankaFormatedOIB>
    <izvorni_sadrzaj>  FLORIDA MARKETING d.o.o., OIB 53500577531 zastupanog po punomoćniku ODVJ. VLATKA NADRAMIJA; ODVJ. IGOR SVILAR</izvorni_sadrzaj>
    <derivirana_varijabla naziv="DomainObject.Predmet.ProtustrankaFormatedOIB_1">  FLORIDA MARKETING d.o.o., OIB 53500577531 zastupanog po punomoćniku ODVJ. VLATKA NADRAMIJA; ODVJ. IGOR SVILAR</derivirana_varijabla>
  </DomainObject.Predmet.ProtustrankaFormatedOIB>
  <DomainObject.Predmet.ProtustrankaFormatedWithAdress>
    <izvorni_sadrzaj> FLORIDA MARKETING d.o.o., Većeslava Kolara 1, 10430 Samobor zastupanog po punomoćniku ODVJ. VLATKA NADRAMIJA; ODVJ. IGOR SVILAR</izvorni_sadrzaj>
    <derivirana_varijabla naziv="DomainObject.Predmet.ProtustrankaFormatedWithAdress_1"> FLORIDA MARKETING d.o.o., Većeslava Kolara 1, 10430 Samobor zastupanog po punomoćniku ODVJ. VLATKA NADRAMIJA; ODVJ. IGOR SVILAR</derivirana_varijabla>
  </DomainObject.Predmet.ProtustrankaFormatedWithAdress>
  <DomainObject.Predmet.ProtustrankaFormatedWithAdressOIB>
    <izvorni_sadrzaj> FLORIDA MARKETING d.o.o., OIB 53500577531, Većeslava Kolara 1, 10430 Samobor zastupanog po punomoćniku ODVJ. VLATKA NADRAMIJA; ODVJ. IGOR SVILAR</izvorni_sadrzaj>
    <derivirana_varijabla naziv="DomainObject.Predmet.ProtustrankaFormatedWithAdressOIB_1"> FLORIDA MARKETING d.o.o., OIB 53500577531, Većeslava Kolara 1, 10430 Samobor zastupanog po punomoćniku ODVJ. VLATKA NADRAMIJA; ODVJ. IGOR SVILAR</derivirana_varijabla>
  </DomainObject.Predmet.ProtustrankaFormatedWithAdressOIB>
  <DomainObject.Predmet.ProtustrankaWithAdress>
    <izvorni_sadrzaj>FLORIDA MARKETING d.o.o. Većeslava Kolara 1, 10430 Samobor</izvorni_sadrzaj>
    <derivirana_varijabla naziv="DomainObject.Predmet.ProtustrankaWithAdress_1">FLORIDA MARKETING d.o.o. Većeslava Kolara 1, 10430 Samobor</derivirana_varijabla>
  </DomainObject.Predmet.ProtustrankaWithAdress>
  <DomainObject.Predmet.ProtustrankaWithAdressOIB>
    <izvorni_sadrzaj>FLORIDA MARKETING d.o.o., OIB 53500577531, Većeslava Kolara 1, 10430 Samobor</izvorni_sadrzaj>
    <derivirana_varijabla naziv="DomainObject.Predmet.ProtustrankaWithAdressOIB_1">FLORIDA MARKETING d.o.o., OIB 53500577531, Većeslava Kolara 1, 10430 Samobor</derivirana_varijabla>
  </DomainObject.Predmet.ProtustrankaWithAdressOIB>
  <DomainObject.Predmet.ProtustrankaNazivFormated>
    <izvorni_sadrzaj>FLORIDA MARKETING d.o.o.</izvorni_sadrzaj>
    <derivirana_varijabla naziv="DomainObject.Predmet.ProtustrankaNazivFormated_1">FLORIDA MARKETING d.o.o.</derivirana_varijabla>
  </DomainObject.Predmet.ProtustrankaNazivFormated>
  <DomainObject.Predmet.ProtustrankaNazivFormatedOIB>
    <izvorni_sadrzaj>FLORIDA MARKETING d.o.o., OIB 53500577531</izvorni_sadrzaj>
    <derivirana_varijabla naziv="DomainObject.Predmet.ProtustrankaNazivFormatedOIB_1">FLORIDA MARKETING d.o.o., OIB 53500577531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BIRO KORŽINEK d.o.o. zastupanog po punomoćniku TIN MATIĆ; VJEROVNICI</izvorni_sadrzaj>
    <derivirana_varijabla naziv="DomainObject.Predmet.StrankaFormated_1">  BIRO KORŽINEK d.o.o. zastupanog po punomoćniku TIN MATIĆ; VJEROVNICI</derivirana_varijabla>
  </DomainObject.Predmet.StrankaFormated>
  <DomainObject.Predmet.StrankaFormatedOIB>
    <izvorni_sadrzaj>  BIRO KORŽINEK d.o.o., OIB 47971481848 zastupanog po punomoćniku TIN MATIĆ; VJEROVNICI</izvorni_sadrzaj>
    <derivirana_varijabla naziv="DomainObject.Predmet.StrankaFormatedOIB_1">  BIRO KORŽINEK d.o.o., OIB 47971481848 zastupanog po punomoćniku TIN MATIĆ; VJEROVNICI</derivirana_varijabla>
  </DomainObject.Predmet.StrankaFormatedOIB>
  <DomainObject.Predmet.StrankaFormatedWithAdress>
    <izvorni_sadrzaj> BIRO KORŽINEK d.o.o., PERJAVICA 39, 10000 Zagreb zastupanog po punomoćniku TIN MATIĆ; VJEROVNICI</izvorni_sadrzaj>
    <derivirana_varijabla naziv="DomainObject.Predmet.StrankaFormatedWithAdress_1"> BIRO KORŽINEK d.o.o., PERJAVICA 39, 10000 Zagreb zastupanog po punomoćniku TIN MATIĆ; VJEROVNICI</derivirana_varijabla>
  </DomainObject.Predmet.StrankaFormatedWithAdress>
  <DomainObject.Predmet.StrankaFormatedWithAdressOIB>
    <izvorni_sadrzaj> BIRO KORŽINEK d.o.o., OIB 47971481848, PERJAVICA 39, 10000 Zagreb zastupanog po punomoćniku TIN MATIĆ; VJEROVNICI</izvorni_sadrzaj>
    <derivirana_varijabla naziv="DomainObject.Predmet.StrankaFormatedWithAdressOIB_1"> BIRO KORŽINEK d.o.o., OIB 47971481848, PERJAVICA 39, 10000 Zagreb zastupanog po punomoćniku TIN MATIĆ; VJEROVNICI</derivirana_varijabla>
  </DomainObject.Predmet.StrankaFormatedWithAdressOIB>
  <DomainObject.Predmet.StrankaWithAdress>
    <izvorni_sadrzaj>BIRO KORŽINEK d.o.o. PERJAVICA 39,10000 Zagreb,VJEROVNICI </izvorni_sadrzaj>
    <derivirana_varijabla naziv="DomainObject.Predmet.StrankaWithAdress_1">BIRO KORŽINEK d.o.o. PERJAVICA 39,10000 Zagreb,VJEROVNICI </derivirana_varijabla>
  </DomainObject.Predmet.StrankaWithAdress>
  <DomainObject.Predmet.StrankaWithAdressOIB>
    <izvorni_sadrzaj>BIRO KORŽINEK d.o.o., OIB 47971481848, PERJAVICA 39,10000 Zagreb,VJEROVNICI</izvorni_sadrzaj>
    <derivirana_varijabla naziv="DomainObject.Predmet.StrankaWithAdressOIB_1">BIRO KORŽINEK d.o.o., OIB 47971481848, PERJAVICA 39,10000 Zagreb,VJEROVNICI</derivirana_varijabla>
  </DomainObject.Predmet.StrankaWithAdressOIB>
  <DomainObject.Predmet.StrankaNazivFormated>
    <izvorni_sadrzaj>BIRO KORŽINEK d.o.o.,VJEROVNICI</izvorni_sadrzaj>
    <derivirana_varijabla naziv="DomainObject.Predmet.StrankaNazivFormated_1">BIRO KORŽINEK d.o.o.,VJEROVNICI</derivirana_varijabla>
  </DomainObject.Predmet.StrankaNazivFormated>
  <DomainObject.Predmet.StrankaNazivFormatedOIB>
    <izvorni_sadrzaj>BIRO KORŽINEK d.o.o., OIB 47971481848,VJEROVNICI</izvorni_sadrzaj>
    <derivirana_varijabla naziv="DomainObject.Predmet.StrankaNazivFormatedOIB_1">BIRO KORŽINEK d.o.o., OIB 47971481848,VJEROVNICI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BIRO KORŽINEK d.o.o. zastupanog po punomoćniku TIN MATIĆ</item>
      <item>VJEROVNICI</item>
    </izvorni_sadrzaj>
    <derivirana_varijabla naziv="DomainObject.Predmet.StrankaListFormated_1">
      <item>BIRO KORŽINEK d.o.o. zastupanog po punomoćniku TIN MATIĆ</item>
      <item>VJEROVNICI</item>
    </derivirana_varijabla>
  </DomainObject.Predmet.StrankaListFormated>
  <DomainObject.Predmet.StrankaListFormatedOIB>
    <izvorni_sadrzaj>
      <item>BIRO KORŽINEK d.o.o., OIB 47971481848 zastupanog po punomoćniku TIN MATIĆ</item>
      <item>VJEROVNICI</item>
    </izvorni_sadrzaj>
    <derivirana_varijabla naziv="DomainObject.Predmet.StrankaListFormatedOIB_1">
      <item>BIRO KORŽINEK d.o.o., OIB 47971481848 zastupanog po punomoćniku TIN MATIĆ</item>
      <item>VJEROVNICI</item>
    </derivirana_varijabla>
  </DomainObject.Predmet.StrankaListFormatedOIB>
  <DomainObject.Predmet.StrankaListFormatedWithAdress>
    <izvorni_sadrzaj>
      <item>BIRO KORŽINEK d.o.o., PERJAVICA 39, 10000 Zagreb zastupanog po punomoćniku TIN MATIĆ</item>
      <item>VJEROVNICI</item>
    </izvorni_sadrzaj>
    <derivirana_varijabla naziv="DomainObject.Predmet.StrankaListFormatedWithAdress_1">
      <item>BIRO KORŽINEK d.o.o., PERJAVICA 39, 10000 Zagreb zastupanog po punomoćniku TIN MATIĆ</item>
      <item>VJEROVNICI</item>
    </derivirana_varijabla>
  </DomainObject.Predmet.StrankaListFormatedWithAdress>
  <DomainObject.Predmet.StrankaListFormatedWithAdressOIB>
    <izvorni_sadrzaj>
      <item>BIRO KORŽINEK d.o.o., OIB 47971481848, PERJAVICA 39, 10000 Zagreb zastupanog po punomoćniku TIN MATIĆ</item>
      <item>VJEROVNICI</item>
    </izvorni_sadrzaj>
    <derivirana_varijabla naziv="DomainObject.Predmet.StrankaListFormatedWithAdressOIB_1">
      <item>BIRO KORŽINEK d.o.o., OIB 47971481848, PERJAVICA 39, 10000 Zagreb zastupanog po punomoćniku TIN MATIĆ</item>
      <item>VJEROVNICI</item>
    </derivirana_varijabla>
  </DomainObject.Predmet.StrankaListFormatedWithAdressOIB>
  <DomainObject.Predmet.StrankaListNazivFormated>
    <izvorni_sadrzaj>
      <item>BIRO KORŽINEK d.o.o.</item>
      <item>VJEROVNICI</item>
    </izvorni_sadrzaj>
    <derivirana_varijabla naziv="DomainObject.Predmet.StrankaListNazivFormated_1">
      <item>BIRO KORŽINEK d.o.o.</item>
      <item>VJEROVNICI</item>
    </derivirana_varijabla>
  </DomainObject.Predmet.StrankaListNazivFormated>
  <DomainObject.Predmet.StrankaListNazivFormatedOIB>
    <izvorni_sadrzaj>
      <item>BIRO KORŽINEK d.o.o., OIB 47971481848</item>
      <item>VJEROVNICI</item>
    </izvorni_sadrzaj>
    <derivirana_varijabla naziv="DomainObject.Predmet.StrankaListNazivFormatedOIB_1">
      <item>BIRO KORŽINEK d.o.o., OIB 47971481848</item>
      <item>VJEROVNICI</item>
    </derivirana_varijabla>
  </DomainObject.Predmet.StrankaListNazivFormatedOIB>
  <DomainObject.Predmet.ProtuStrankaListFormated>
    <izvorni_sadrzaj>
      <item>FLORIDA MARKETING d.o.o. zastupanog po punomoćniku ODVJ. VLATKA NADRAMIJA; ODVJ. IGOR SVILAR</item>
    </izvorni_sadrzaj>
    <derivirana_varijabla naziv="DomainObject.Predmet.ProtuStrankaListFormated_1">
      <item>FLORIDA MARKETING d.o.o. zastupanog po punomoćniku ODVJ. VLATKA NADRAMIJA; ODVJ. IGOR SVILAR</item>
    </derivirana_varijabla>
  </DomainObject.Predmet.ProtuStrankaListFormated>
  <DomainObject.Predmet.ProtuStrankaListFormatedOIB>
    <izvorni_sadrzaj>
      <item>FLORIDA MARKETING d.o.o., OIB 53500577531 zastupanog po punomoćniku ODVJ. VLATKA NADRAMIJA; ODVJ. IGOR SVILAR</item>
    </izvorni_sadrzaj>
    <derivirana_varijabla naziv="DomainObject.Predmet.ProtuStrankaListFormatedOIB_1">
      <item>FLORIDA MARKETING d.o.o., OIB 53500577531 zastupanog po punomoćniku ODVJ. VLATKA NADRAMIJA; ODVJ. IGOR SVILAR</item>
    </derivirana_varijabla>
  </DomainObject.Predmet.ProtuStrankaListFormatedOIB>
  <DomainObject.Predmet.ProtuStrankaListFormatedWithAdress>
    <izvorni_sadrzaj>
      <item>FLORIDA MARKETING d.o.o., Većeslava Kolara 1, 10430 Samobor zastupanog po punomoćniku ODVJ. VLATKA NADRAMIJA; ODVJ. IGOR SVILAR</item>
    </izvorni_sadrzaj>
    <derivirana_varijabla naziv="DomainObject.Predmet.ProtuStrankaListFormatedWithAdress_1">
      <item>FLORIDA MARKETING d.o.o., Većeslava Kolara 1, 10430 Samobor zastupanog po punomoćniku ODVJ. VLATKA NADRAMIJA; ODVJ. IGOR SVILAR</item>
    </derivirana_varijabla>
  </DomainObject.Predmet.ProtuStrankaListFormatedWithAdress>
  <DomainObject.Predmet.ProtuStrankaListFormatedWithAdressOIB>
    <izvorni_sadrzaj>
      <item>FLORIDA MARKETING d.o.o., OIB 53500577531, Većeslava Kolara 1, 10430 Samobor zastupanog po punomoćniku ODVJ. VLATKA NADRAMIJA; ODVJ. IGOR SVILAR</item>
    </izvorni_sadrzaj>
    <derivirana_varijabla naziv="DomainObject.Predmet.ProtuStrankaListFormatedWithAdressOIB_1">
      <item>FLORIDA MARKETING d.o.o., OIB 53500577531, Većeslava Kolara 1, 10430 Samobor zastupanog po punomoćniku ODVJ. VLATKA NADRAMIJA; ODVJ. IGOR SVILAR</item>
    </derivirana_varijabla>
  </DomainObject.Predmet.ProtuStrankaListFormatedWithAdressOIB>
  <DomainObject.Predmet.ProtuStrankaListNazivFormated>
    <izvorni_sadrzaj>
      <item>FLORIDA MARKETING d.o.o.</item>
    </izvorni_sadrzaj>
    <derivirana_varijabla naziv="DomainObject.Predmet.ProtuStrankaListNazivFormated_1">
      <item>FLORIDA MARKETING d.o.o.</item>
    </derivirana_varijabla>
  </DomainObject.Predmet.ProtuStrankaListNazivFormated>
  <DomainObject.Predmet.ProtuStrankaListNazivFormatedOIB>
    <izvorni_sadrzaj>
      <item>FLORIDA MARKETING d.o.o., OIB 53500577531</item>
    </izvorni_sadrzaj>
    <derivirana_varijabla naziv="DomainObject.Predmet.ProtuStrankaListNazivFormatedOIB_1">
      <item>FLORIDA MARKETING d.o.o., OIB 53500577531</item>
    </derivirana_varijabla>
  </DomainObject.Predmet.ProtuStrankaListNazivFormatedOIB>
  <DomainObject.Predmet.OstaliListFormated>
    <izvorni_sadrzaj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</item>
      <item>EST-CON d.o.o.</item>
      <item>Nataša Vučinić</item>
    </izvorni_sadrzaj>
    <derivirana_varijabla naziv="DomainObject.Predmet.OstaliListFormated_1"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</item>
      <item>EST-CON d.o.o.</item>
      <item>Nataša Vučinić</item>
    </derivirana_varijabla>
  </DomainObject.Predmet.OstaliListFormated>
  <DomainObject.Predmet.OstaliListFormatedOIB>
    <izvorni_sadrzaj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Zajkovski, OIB 59768013642</item>
      <item>EST-CON d.o.o.</item>
      <item>Nataša Vučinić, OIB 47633508069</item>
    </izvorni_sadrzaj>
    <derivirana_varijabla naziv="DomainObject.Predmet.OstaliListFormatedOIB_1">
      <item>ODVJ. IGOR SVILAR punomoćnik sudionika u postupku FLORIDA MARKETING d.o.o.</item>
      <item>TIN MATIĆ punomoćnik sudionika u postupku BIRO KORŽINEK d.o.o.</item>
      <item>ODVJ. VLATKA NADRAMIJA punomoćnik sudionika u postupku FLORIDA MARKETING d.o.o.</item>
      <item>MILORAD ZAJKOVSKI</item>
      <item>Milorad Zajkovski, OIB 59768013642</item>
      <item>EST-CON d.o.o.</item>
      <item>Nataša Vučinić, OIB 47633508069</item>
    </derivirana_varijabla>
  </DomainObject.Predmet.OstaliListFormatedOIB>
  <DomainObject.Predmet.OstaliListFormatedWithAdress>
    <izvorni_sadrzaj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I. VENCLA 32, 10290 Zaprešić</item>
      <item>EST-CON d.o.o., HEKTOROVIĆEVA 2, 10000 Zagreb</item>
      <item>Nataša Vučinić, Zapoljska 38, 10000 Zagreb</item>
    </izvorni_sadrzaj>
    <derivirana_varijabla naziv="DomainObject.Predmet.OstaliListFormatedWithAdress_1"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I. VENCLA 32, 10290 Zaprešić</item>
      <item>EST-CON d.o.o., HEKTOROVIĆEVA 2, 10000 Zagreb</item>
      <item>Nataša Vučinić, Zapoljska 38, 10000 Zagreb</item>
    </derivirana_varijabla>
  </DomainObject.Predmet.OstaliListFormatedWithAdress>
  <DomainObject.Predmet.OstaliListFormatedWithAdressOIB>
    <izvorni_sadrzaj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OIB 59768013642, I. VENCLA 32, 10290 Zaprešić</item>
      <item>EST-CON d.o.o., HEKTOROVIĆEVA 2, 10000 Zagreb</item>
      <item>Nataša Vučinić, OIB 47633508069, Zapoljska 38, 10000 Zagreb</item>
    </izvorni_sadrzaj>
    <derivirana_varijabla naziv="DomainObject.Predmet.OstaliListFormatedWithAdressOIB_1">
      <item>ODVJ. IGOR SVILAR, GREDIČKA 23, 10000 Zagreb punomoćnik sudionika u postupku FLORIDA MARKETING d.o.o.</item>
      <item>TIN MATIĆ, VLAŠKA 95, 10000 Zagreb punomoćnik sudionika u postupku BIRO KORŽINEK d.o.o.</item>
      <item>ODVJ. VLATKA NADRAMIJA, KRANJČEVIĆEVA 10/II, 10000 Zagreb punomoćnik sudionika u postupku FLORIDA MARKETING d.o.o.</item>
      <item>MILORAD ZAJKOVSKI, I.VENCLA 32, 10290 Zaprešić</item>
      <item>Milorad Zajkovski, OIB 59768013642, I. VENCLA 32, 10290 Zaprešić</item>
      <item>EST-CON d.o.o., HEKTOROVIĆEVA 2, 10000 Zagreb</item>
      <item>Nataša Vučinić, OIB 47633508069, Zapoljska 38, 10000 Zagreb</item>
    </derivirana_varijabla>
  </DomainObject.Predmet.OstaliListFormatedWithAdressOIB>
  <DomainObject.Predmet.OstaliListNazivFormated>
    <izvorni_sadrzaj>
      <item>ODVJ. IGOR SVILAR</item>
      <item>TIN MATIĆ</item>
      <item>ODVJ. VLATKA NADRAMIJA</item>
      <item>MILORAD ZAJKOVSKI</item>
      <item>Milorad Zajkovski</item>
      <item>EST-CON d.o.o.</item>
      <item>Nataša Vučinić</item>
    </izvorni_sadrzaj>
    <derivirana_varijabla naziv="DomainObject.Predmet.OstaliListNazivFormated_1">
      <item>ODVJ. IGOR SVILAR</item>
      <item>TIN MATIĆ</item>
      <item>ODVJ. VLATKA NADRAMIJA</item>
      <item>MILORAD ZAJKOVSKI</item>
      <item>Milorad Zajkovski</item>
      <item>EST-CON d.o.o.</item>
      <item>Nataša Vučinić</item>
    </derivirana_varijabla>
  </DomainObject.Predmet.OstaliListNazivFormated>
  <DomainObject.Predmet.OstaliListNazivFormatedOIB>
    <izvorni_sadrzaj>
      <item>ODVJ. IGOR SVILAR</item>
      <item>TIN MATIĆ</item>
      <item>ODVJ. VLATKA NADRAMIJA</item>
      <item>MILORAD ZAJKOVSKI</item>
      <item>Milorad Zajkovski, OIB 59768013642</item>
      <item>EST-CON d.o.o.</item>
      <item>Nataša Vučinić, OIB 47633508069</item>
    </izvorni_sadrzaj>
    <derivirana_varijabla naziv="DomainObject.Predmet.OstaliListNazivFormatedOIB_1">
      <item>ODVJ. IGOR SVILAR</item>
      <item>TIN MATIĆ</item>
      <item>ODVJ. VLATKA NADRAMIJA</item>
      <item>MILORAD ZAJKOVSKI</item>
      <item>Milorad Zajkovski, OIB 59768013642</item>
      <item>EST-CON d.o.o.</item>
      <item>Nataša Vučinić, OIB 47633508069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BIRO KORŽINEK d.o.o. i dr.</izvorni_sadrzaj>
    <derivirana_varijabla naziv="DomainObject.Predmet.StrankaIDrugi_1">BIRO KORŽINEK d.o.o. i dr.</derivirana_varijabla>
  </DomainObject.Predmet.StrankaIDrugi>
  <DomainObject.Predmet.ProtustrankaIDrugi>
    <izvorni_sadrzaj>FLORIDA MARKETING d.o.o.</izvorni_sadrzaj>
    <derivirana_varijabla naziv="DomainObject.Predmet.ProtustrankaIDrugi_1">FLORIDA MARKETING d.o.o.</derivirana_varijabla>
  </DomainObject.Predmet.ProtustrankaIDrugi>
  <DomainObject.Predmet.StrankaIDrugiAdressOIB>
    <izvorni_sadrzaj>BIRO KORŽINEK d.o.o., OIB 47971481848, PERJAVICA 39, 10000 Zagreb i dr.</izvorni_sadrzaj>
    <derivirana_varijabla naziv="DomainObject.Predmet.StrankaIDrugiAdressOIB_1">BIRO KORŽINEK d.o.o., OIB 47971481848, PERJAVICA 39, 10000 Zagreb i dr.</derivirana_varijabla>
  </DomainObject.Predmet.StrankaIDrugiAdressOIB>
  <DomainObject.Predmet.ProtustrankaIDrugiAdressOIB>
    <izvorni_sadrzaj>FLORIDA MARKETING d.o.o., OIB 53500577531, Većeslava Kolara 1, 10430 Samobor</izvorni_sadrzaj>
    <derivirana_varijabla naziv="DomainObject.Predmet.ProtustrankaIDrugiAdressOIB_1">FLORIDA MARKETING d.o.o., OIB 53500577531, Većeslava Kolara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IGOR SVILAR</item>
      <item>FLORIDA MARKETING d.o.o.</item>
      <item>TIN MATIĆ</item>
      <item>ODVJ. VLATKA NADRAMIJA</item>
      <item>BIRO KORŽINEK d.o.o.</item>
      <item>MILORAD ZAJKOVSKI</item>
      <item>Milorad Zajkovski</item>
      <item>VJEROVNICI</item>
      <item>EST-CON d.o.o.</item>
      <item>Nataša Vučinić</item>
    </izvorni_sadrzaj>
    <derivirana_varijabla naziv="DomainObject.Predmet.SudioniciListNaziv_1">
      <item>ODVJ. IGOR SVILAR</item>
      <item>FLORIDA MARKETING d.o.o.</item>
      <item>TIN MATIĆ</item>
      <item>ODVJ. VLATKA NADRAMIJA</item>
      <item>BIRO KORŽINEK d.o.o.</item>
      <item>MILORAD ZAJKOVSKI</item>
      <item>Milorad Zajkovski</item>
      <item>VJEROVNICI</item>
      <item>EST-CON d.o.o.</item>
      <item>Nataša Vučinić</item>
    </derivirana_varijabla>
  </DomainObject.Predmet.SudioniciListNaziv>
  <DomainObject.Predmet.SudioniciListAdressOIB>
    <izvorni_sadrzaj>
      <item>ODVJ. IGOR SVILAR, GREDIČKA 23,10000 Zagreb</item>
      <item>FLORIDA MARKETING d.o.o., OIB 53500577531, Većeslava Kolara 1,10430 Samobor</item>
      <item>TIN MATIĆ, VLAŠKA 95,10000 Zagreb</item>
      <item>ODVJ. VLATKA NADRAMIJA, KRANJČEVIĆEVA 10/II,10000 Zagreb</item>
      <item>BIRO KORŽINEK d.o.o., OIB 47971481848, PERJAVICA 39,10000 Zagreb</item>
      <item>MILORAD ZAJKOVSKI, I.VENCLA 32,10290 Zaprešić</item>
      <item>Milorad Zajkovski, OIB 59768013642, I. VENCLA 32,10290 Zaprešić</item>
      <item>VJEROVNICI</item>
      <item>EST-CON d.o.o., HEKTOROVIĆEVA 2,10000 Zagreb</item>
      <item>Nataša Vučinić, OIB 47633508069, Zapoljska 38,10000 Zagreb</item>
    </izvorni_sadrzaj>
    <derivirana_varijabla naziv="DomainObject.Predmet.SudioniciListAdressOIB_1">
      <item>ODVJ. IGOR SVILAR, GREDIČKA 23,10000 Zagreb</item>
      <item>FLORIDA MARKETING d.o.o., OIB 53500577531, Većeslava Kolara 1,10430 Samobor</item>
      <item>TIN MATIĆ, VLAŠKA 95,10000 Zagreb</item>
      <item>ODVJ. VLATKA NADRAMIJA, KRANJČEVIĆEVA 10/II,10000 Zagreb</item>
      <item>BIRO KORŽINEK d.o.o., OIB 47971481848, PERJAVICA 39,10000 Zagreb</item>
      <item>MILORAD ZAJKOVSKI, I.VENCLA 32,10290 Zaprešić</item>
      <item>Milorad Zajkovski, OIB 59768013642, I. VENCLA 32,10290 Zaprešić</item>
      <item>VJEROVNICI</item>
      <item>EST-CON d.o.o., HEKTOROVIĆEVA 2,10000 Zagreb</item>
      <item>Nataša Vučinić, OIB 47633508069, Zapoljska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53500577531</item>
      <item>, OIB null</item>
      <item>, OIB null</item>
      <item>, OIB 47971481848</item>
      <item>, OIB null</item>
      <item>, OIB 59768013642</item>
      <item>, OIB null</item>
      <item>, OIB null</item>
      <item>, OIB 47633508069</item>
    </izvorni_sadrzaj>
    <derivirana_varijabla naziv="DomainObject.Predmet.SudioniciListNazivOIB_1">
      <item>, OIB null</item>
      <item>, OIB 53500577531</item>
      <item>, OIB null</item>
      <item>, OIB null</item>
      <item>, OIB 47971481848</item>
      <item>, OIB null</item>
      <item>, OIB 59768013642</item>
      <item>, OIB null</item>
      <item>, OIB null</item>
      <item>, OIB 47633508069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428</properties:Words>
  <properties:Characters>2271</properties:Characters>
  <properties:Lines>60</properties:Lines>
  <properties:Paragraphs>23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2017-05-26T09:37:00Z</dcterms:created>
  <dc:creator>vmihalincic</dc:creator>
  <cp:lastModifiedBy>Vinka Mihalinčić</cp:lastModifiedBy>
  <cp:lastPrinted>2017-05-26T09:52:00Z</cp:lastPrinted>
  <dcterms:modified xmlns:xsi="http://www.w3.org/2001/XMLSchema-instance" xsi:type="dcterms:W3CDTF">2017-05-26T09:52:00Z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