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bf25" w14:paraId="e53bf25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r w:rsidR="008E0E5E">
        <w:t xml:space="preserve">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287C68">
        <w:t>979</w:t>
      </w:r>
      <w:r w:rsidRPr="00E6050A">
        <w:t>/1</w:t>
      </w:r>
      <w:r w:rsidR="00036815">
        <w:t>6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287C68">
        <w:t xml:space="preserve"> </w:t>
      </w:r>
      <w:r w:rsidR="003B137F" w:rsidRPr="003B137F">
        <w:t>K3 KETER TELEKOM d.o.o. za telekomunikacijske usluge, Zagreb, Bani 75, MBS:040267677, OIB:83820488005</w:t>
      </w:r>
      <w:r w:rsidR="00BC5677" w:rsidRPr="00BC5677">
        <w:t xml:space="preserve">, </w:t>
      </w:r>
      <w:r w:rsidR="00A43BC5">
        <w:t>1</w:t>
      </w:r>
      <w:r w:rsidR="003008E7">
        <w:t>3</w:t>
      </w:r>
      <w:r w:rsidR="00962099">
        <w:t xml:space="preserve">. </w:t>
      </w:r>
      <w:r w:rsidR="00A43BC5">
        <w:t>ožujka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3B137F" w:rsidRPr="003B137F">
        <w:t>K3 KETER TELEKOM d.o.o. za telekomunikacijske usluge, Zagreb, Bani 75, MBS:040267677, OIB:83820488005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3B137F" w:rsidRPr="003B137F">
        <w:t>VATROSLAV PLEJIĆ, Zagreb, Kačićeva 9, OIB:75762425601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3B137F" w:rsidRPr="003B137F">
        <w:t>K3 KETER TELEKOM d.o.o. za telekomunikacijske usluge, Zagreb, Bani 75, MBS:040267677, OIB:83820488005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036815" w:rsidP="00036815" w:rsidR="00036815">
      <w:pPr>
        <w:overflowPunct w:val="false"/>
        <w:ind w:firstLine="708"/>
        <w:jc w:val="both"/>
      </w:pPr>
    </w:p>
    <w:p w:rsidRDefault="003B137F" w:rsidP="003B137F" w:rsidR="003B137F" w:rsidRPr="003B137F">
      <w:pPr>
        <w:ind w:firstLine="708"/>
        <w:jc w:val="both"/>
        <w:rPr>
          <w:noProof w:val="false"/>
        </w:rPr>
      </w:pPr>
      <w:r w:rsidRPr="003B137F">
        <w:rPr>
          <w:noProof w:val="false"/>
        </w:rPr>
        <w:t>FINA RC Zagreb, Podružnica Zagreb je 29. siječnja 2016. temeljem odredbe članka 110. stavak 1. Stečajnog zakona (NN 71/15 – dalje SZ) podnijela prijedlog za provedbu stečajnog postupka s obzirom da je dužnik na dan 20. siječnja 2016. u Očevidniku redoslijeda osnova za plaćanje imao evidentirane neizvršene osnove za plaćanje u iznosu od 50.139.872,33 kn u razdoblju duljem od 120 dana.</w:t>
      </w:r>
    </w:p>
    <w:p w:rsidRDefault="003B137F" w:rsidP="003B137F" w:rsidR="003B137F" w:rsidRPr="003B137F">
      <w:pPr>
        <w:jc w:val="both"/>
        <w:rPr>
          <w:noProof w:val="false"/>
        </w:rPr>
      </w:pPr>
      <w:r w:rsidRPr="003B137F">
        <w:rPr>
          <w:noProof w:val="false"/>
        </w:rPr>
        <w:tab/>
        <w:t>Ročište radi rasprave o uvjetima za otvaranje stečajnog postupka nad dužnikom održano je 20. rujna 2016. na kojem se zastupnik po zakonu dužnika nije protivio prijedlogu za otvaranje stečajnog postupka.</w:t>
      </w:r>
    </w:p>
    <w:p w:rsidRDefault="003B137F" w:rsidP="003B137F" w:rsidR="00721732">
      <w:pPr>
        <w:overflowPunct w:val="false"/>
        <w:ind w:firstLine="708"/>
        <w:jc w:val="both"/>
      </w:pPr>
      <w:r w:rsidRPr="003B137F">
        <w:rPr>
          <w:noProof w:val="false"/>
        </w:rPr>
        <w:t>Privremeni stečajni upravitelj je podneskom od 1. veljače 2017. ustvrdio da dužnik nema imovine ni za troškove stečajnog postupka te je predložio sudu postupanje u smislu članka 132. Stečajnog zakona.</w:t>
      </w:r>
    </w:p>
    <w:p w:rsidRDefault="00721732" w:rsidP="00721732" w:rsidR="00485794">
      <w:pPr>
        <w:overflowPunct w:val="false"/>
        <w:ind w:firstLine="708"/>
        <w:jc w:val="both"/>
      </w:pPr>
      <w:r>
        <w:t xml:space="preserve">Prema odredbama članka 132. stavak 1. i 2.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</w:t>
      </w:r>
      <w:r>
        <w:lastRenderedPageBreak/>
        <w:t>stavka 1. ovoga članka ne predujme traženi iznos, sud će donijeti rješenje o otvaranju i zaključenju stečajnoga postupka.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3B137F">
        <w:t>979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3B137F">
        <w:t>20</w:t>
      </w:r>
      <w:r w:rsidR="00667B0F" w:rsidRPr="00667B0F">
        <w:t xml:space="preserve">. </w:t>
      </w:r>
      <w:r w:rsidR="003B137F">
        <w:t>veljače</w:t>
      </w:r>
      <w:r w:rsidR="00667B0F" w:rsidRPr="00667B0F">
        <w:t xml:space="preserve"> 201</w:t>
      </w:r>
      <w:r w:rsidR="003B137F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A43BC5">
        <w:rPr>
          <w:noProof w:val="false"/>
        </w:rPr>
        <w:t>1</w:t>
      </w:r>
      <w:r w:rsidR="003008E7">
        <w:rPr>
          <w:noProof w:val="false"/>
        </w:rPr>
        <w:t>3</w:t>
      </w:r>
      <w:r w:rsidR="00EF6870">
        <w:rPr>
          <w:noProof w:val="false"/>
        </w:rPr>
        <w:t xml:space="preserve">. </w:t>
      </w:r>
      <w:r w:rsidR="00A43BC5">
        <w:rPr>
          <w:noProof w:val="false"/>
        </w:rPr>
        <w:t>ožujka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784872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6711EC" w:rsidP="00E23277" w:rsidR="006711EC">
      <w:pPr>
        <w:jc w:val="both"/>
      </w:pPr>
    </w:p>
    <w:p w:rsidRDefault="00784872" w:rsidP="007A1486" w:rsidR="0078487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784872" w:rsidP="007A1486" w:rsidR="0078487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784872" w:rsidP="007A1486" w:rsidR="00784872" w:rsidRPr="007A1486">
      <w:pPr>
        <w:ind w:left="720"/>
      </w:pPr>
    </w:p>
    <w:p w:rsidRDefault="001F1245" w:rsidP="00784872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872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287C68">
      <w:t>979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87C68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37F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872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4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8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8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8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8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4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8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8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8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8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St-979/2016</izvorni_sadrzaj>
    <derivirana_varijabla naziv="DomainObject.Predmet.OznakaBroj_1">St-979/2016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K3 KETER TELEKOM d.o.o.</izvorni_sadrzaj>
    <derivirana_varijabla naziv="DomainObject.Predmet.ProtustrankaFormated_1">  K3 KETER TELEKOM d.o.o.</derivirana_varijabla>
  </DomainObject.Predmet.ProtustrankaFormated>
  <DomainObject.Predmet.ProtustrankaFormatedOIB>
    <izvorni_sadrzaj>  K3 KETER TELEKOM d.o.o., OIB 83820488005</izvorni_sadrzaj>
    <derivirana_varijabla naziv="DomainObject.Predmet.ProtustrankaFormatedOIB_1">  K3 KETER TELEKOM d.o.o., OIB 83820488005</derivirana_varijabla>
  </DomainObject.Predmet.ProtustrankaFormatedOIB>
  <DomainObject.Predmet.ProtustrankaFormatedWithAdress>
    <izvorni_sadrzaj> K3 KETER TELEKOM d.o.o., Bani 75, 10000 Zagreb</izvorni_sadrzaj>
    <derivirana_varijabla naziv="DomainObject.Predmet.ProtustrankaFormatedWithAdress_1"> K3 KETER TELEKOM d.o.o., Bani 75, 10000 Zagreb</derivirana_varijabla>
  </DomainObject.Predmet.ProtustrankaFormatedWithAdress>
  <DomainObject.Predmet.ProtustrankaFormatedWithAdressOIB>
    <izvorni_sadrzaj> K3 KETER TELEKOM d.o.o., OIB 83820488005, Bani 75, 10000 Zagreb</izvorni_sadrzaj>
    <derivirana_varijabla naziv="DomainObject.Predmet.ProtustrankaFormatedWithAdressOIB_1"> K3 KETER TELEKOM d.o.o., OIB 83820488005, Bani 75, 10000 Zagreb</derivirana_varijabla>
  </DomainObject.Predmet.ProtustrankaFormatedWithAdressOIB>
  <DomainObject.Predmet.ProtustrankaWithAdress>
    <izvorni_sadrzaj>K3 KETER TELEKOM d.o.o. Bani 75, 10000 Zagreb</izvorni_sadrzaj>
    <derivirana_varijabla naziv="DomainObject.Predmet.ProtustrankaWithAdress_1">K3 KETER TELEKOM d.o.o. Bani 75, 10000 Zagreb</derivirana_varijabla>
  </DomainObject.Predmet.ProtustrankaWithAdress>
  <DomainObject.Predmet.ProtustrankaWithAdressOIB>
    <izvorni_sadrzaj>K3 KETER TELEKOM d.o.o., OIB 83820488005, Bani 75, 10000 Zagreb</izvorni_sadrzaj>
    <derivirana_varijabla naziv="DomainObject.Predmet.ProtustrankaWithAdressOIB_1">K3 KETER TELEKOM d.o.o., OIB 83820488005, Bani 75, 10000 Zagreb</derivirana_varijabla>
  </DomainObject.Predmet.ProtustrankaWithAdressOIB>
  <DomainObject.Predmet.ProtustrankaNazivFormated>
    <izvorni_sadrzaj>K3 KETER TELEKOM d.o.o.</izvorni_sadrzaj>
    <derivirana_varijabla naziv="DomainObject.Predmet.ProtustrankaNazivFormated_1">K3 KETER TELEKOM d.o.o.</derivirana_varijabla>
  </DomainObject.Predmet.ProtustrankaNazivFormated>
  <DomainObject.Predmet.ProtustrankaNazivFormatedOIB>
    <izvorni_sadrzaj>K3 KETER TELEKOM d.o.o., OIB 83820488005</izvorni_sadrzaj>
    <derivirana_varijabla naziv="DomainObject.Predmet.ProtustrankaNazivFormatedOIB_1">K3 KETER TELEKOM d.o.o., OIB 83820488005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 1, 10000 Zagreb; VJEROVNICI</izvorni_sadrzaj>
    <derivirana_varijabla naziv="DomainObject.Predmet.StrankaFormatedWithAdress_1"> FINA Regionalni centar Zagreb, Trg svibanjskih žrtava 1995. br 1, 10000 Zagreb; VJEROVNICI</derivirana_varijabla>
  </DomainObject.Predmet.StrankaFormatedWithAdress>
  <DomainObject.Predmet.StrankaFormatedWithAdressOIB>
    <izvorni_sadrzaj> FINA Regionalni centar Zagreb, OIB 85821130368, Trg svibanjskih žrtava 1995. br 1, 10000 Zagreb; VJEROVNICI</izvorni_sadrzaj>
    <derivirana_varijabla naziv="DomainObject.Predmet.StrankaFormatedWithAdressOIB_1"> FINA Regionalni centar Zagreb, OIB 85821130368, Trg svibanjskih žrtava 1995. br 1, 10000 Zagreb; VJEROVNICI</derivirana_varijabla>
  </DomainObject.Predmet.StrankaFormatedWithAdressOIB>
  <DomainObject.Predmet.StrankaWithAdress>
    <izvorni_sadrzaj>FINA Regionalni centar Zagreb Trg svibanjskih žrtava 1995. br 1,10000 Zagreb,VJEROVNICI </izvorni_sadrzaj>
    <derivirana_varijabla naziv="DomainObject.Predmet.StrankaWithAdress_1">FINA Regionalni centar Zagreb Trg svibanjskih žrtava 1995. br 1,10000 Zagreb,VJEROVNICI </derivirana_varijabla>
  </DomainObject.Predmet.StrankaWithAdress>
  <DomainObject.Predmet.StrankaWithAdressOIB>
    <izvorni_sadrzaj>FINA Regionalni centar Zagreb, OIB 85821130368, Trg svibanjskih žrtava 1995. br 1,10000 Zagreb,VJEROVNICI</izvorni_sadrzaj>
    <derivirana_varijabla naziv="DomainObject.Predmet.StrankaWithAdressOIB_1">FINA Regionalni centar Zagreb, OIB 85821130368, Trg svibanjskih žrtava 1995. br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 1, 10000 Zagreb</item>
      <item>VJEROVNICI</item>
    </izvorni_sadrzaj>
    <derivirana_varijabla naziv="DomainObject.Predmet.StrankaListFormatedWithAdress_1">
      <item>FINA Regionalni centar Zagreb, Trg svibanjskih žrtava 1995. br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VJEROVNICI</item>
    </izvorni_sadrzaj>
    <derivirana_varijabla naziv="DomainObject.Predmet.StrankaListFormatedWithAdressOIB_1">
      <item>FINA Regionalni centar Zagreb, OIB 85821130368, Trg svibanjskih žrtava 1995. br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K3 KETER TELEKOM d.o.o.</item>
    </izvorni_sadrzaj>
    <derivirana_varijabla naziv="DomainObject.Predmet.ProtuStrankaListFormated_1">
      <item>K3 KETER TELEKOM d.o.o.</item>
    </derivirana_varijabla>
  </DomainObject.Predmet.ProtuStrankaListFormated>
  <DomainObject.Predmet.ProtuStrankaListFormatedOIB>
    <izvorni_sadrzaj>
      <item>K3 KETER TELEKOM d.o.o., OIB 83820488005</item>
    </izvorni_sadrzaj>
    <derivirana_varijabla naziv="DomainObject.Predmet.ProtuStrankaListFormatedOIB_1">
      <item>K3 KETER TELEKOM d.o.o., OIB 83820488005</item>
    </derivirana_varijabla>
  </DomainObject.Predmet.ProtuStrankaListFormatedOIB>
  <DomainObject.Predmet.ProtuStrankaListFormatedWithAdress>
    <izvorni_sadrzaj>
      <item>K3 KETER TELEKOM d.o.o., Bani 75, 10000 Zagreb</item>
    </izvorni_sadrzaj>
    <derivirana_varijabla naziv="DomainObject.Predmet.ProtuStrankaListFormatedWithAdress_1">
      <item>K3 KETER TELEKOM d.o.o., Bani 75, 10000 Zagreb</item>
    </derivirana_varijabla>
  </DomainObject.Predmet.ProtuStrankaListFormatedWithAdress>
  <DomainObject.Predmet.ProtuStrankaListFormatedWithAdressOIB>
    <izvorni_sadrzaj>
      <item>K3 KETER TELEKOM d.o.o., OIB 83820488005, Bani 75, 10000 Zagreb</item>
    </izvorni_sadrzaj>
    <derivirana_varijabla naziv="DomainObject.Predmet.ProtuStrankaListFormatedWithAdressOIB_1">
      <item>K3 KETER TELEKOM d.o.o., OIB 83820488005, Bani 75, 10000 Zagreb</item>
    </derivirana_varijabla>
  </DomainObject.Predmet.ProtuStrankaListFormatedWithAdressOIB>
  <DomainObject.Predmet.ProtuStrankaListNazivFormated>
    <izvorni_sadrzaj>
      <item>K3 KETER TELEKOM d.o.o.</item>
    </izvorni_sadrzaj>
    <derivirana_varijabla naziv="DomainObject.Predmet.ProtuStrankaListNazivFormated_1">
      <item>K3 KETER TELEKOM d.o.o.</item>
    </derivirana_varijabla>
  </DomainObject.Predmet.ProtuStrankaListNazivFormated>
  <DomainObject.Predmet.ProtuStrankaListNazivFormatedOIB>
    <izvorni_sadrzaj>
      <item>K3 KETER TELEKOM d.o.o., OIB 83820488005</item>
    </izvorni_sadrzaj>
    <derivirana_varijabla naziv="DomainObject.Predmet.ProtuStrankaListNazivFormatedOIB_1">
      <item>K3 KETER TELEKOM d.o.o., OIB 83820488005</item>
    </derivirana_varijabla>
  </DomainObject.Predmet.ProtuStrankaListNazivFormatedOIB>
  <DomainObject.Predmet.OstaliListFormated>
    <izvorni_sadrzaj>
      <item>MIRAN HRŽENJAK</item>
    </izvorni_sadrzaj>
    <derivirana_varijabla naziv="DomainObject.Predmet.OstaliListFormated_1">
      <item>MIRAN HRŽENJAK</item>
    </derivirana_varijabla>
  </DomainObject.Predmet.OstaliListFormated>
  <DomainObject.Predmet.OstaliListFormatedOIB>
    <izvorni_sadrzaj>
      <item>MIRAN HRŽENJAK, OIB 74697633775</item>
    </izvorni_sadrzaj>
    <derivirana_varijabla naziv="DomainObject.Predmet.OstaliListFormatedOIB_1">
      <item>MIRAN HRŽENJAK, OIB 74697633775</item>
    </derivirana_varijabla>
  </DomainObject.Predmet.OstaliListFormatedOIB>
  <DomainObject.Predmet.OstaliListFormatedWithAdress>
    <izvorni_sadrzaj>
      <item>MIRAN HRŽENJAK, Kosovelova 17B, Maribor</item>
    </izvorni_sadrzaj>
    <derivirana_varijabla naziv="DomainObject.Predmet.OstaliListFormatedWithAdress_1">
      <item>MIRAN HRŽENJAK, Kosovelova 17B, Maribor</item>
    </derivirana_varijabla>
  </DomainObject.Predmet.OstaliListFormatedWithAdress>
  <DomainObject.Predmet.OstaliListFormatedWithAdressOIB>
    <izvorni_sadrzaj>
      <item>MIRAN HRŽENJAK, OIB 74697633775, Kosovelova 17B, Maribor</item>
    </izvorni_sadrzaj>
    <derivirana_varijabla naziv="DomainObject.Predmet.OstaliListFormatedWithAdressOIB_1">
      <item>MIRAN HRŽENJAK, OIB 74697633775, Kosovelova 17B, Maribor</item>
    </derivirana_varijabla>
  </DomainObject.Predmet.OstaliListFormatedWithAdressOIB>
  <DomainObject.Predmet.OstaliListNazivFormated>
    <izvorni_sadrzaj>
      <item>MIRAN HRŽENJAK</item>
    </izvorni_sadrzaj>
    <derivirana_varijabla naziv="DomainObject.Predmet.OstaliListNazivFormated_1">
      <item>MIRAN HRŽENJAK</item>
    </derivirana_varijabla>
  </DomainObject.Predmet.OstaliListNazivFormated>
  <DomainObject.Predmet.OstaliListNazivFormatedOIB>
    <izvorni_sadrzaj>
      <item>MIRAN HRŽENJAK, OIB 74697633775</item>
    </izvorni_sadrzaj>
    <derivirana_varijabla naziv="DomainObject.Predmet.OstaliListNazivFormatedOIB_1">
      <item>MIRAN HRŽENJAK, OIB 74697633775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K3 KETER TELEKOM d.o.o.</izvorni_sadrzaj>
    <derivirana_varijabla naziv="DomainObject.Predmet.ProtustrankaIDrugi_1">K3 KETER TELEKOM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K3 KETER TELEKOM d.o.o., OIB 83820488005, Bani 75, 10000 Zagreb</izvorni_sadrzaj>
    <derivirana_varijabla naziv="DomainObject.Predmet.ProtustrankaIDrugiAdressOIB_1">K3 KETER TELEKOM d.o.o., OIB 83820488005, Bani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K3 KETER TELEKOM d.o.o.</item>
      <item>MIRAN HRŽENJAK</item>
      <item>VJEROVNICI</item>
    </izvorni_sadrzaj>
    <derivirana_varijabla naziv="DomainObject.Predmet.SudioniciListNaziv_1">
      <item>FINA Regionalni centar Zagreb</item>
      <item>K3 KETER TELEKOM d.o.o.</item>
      <item>MIRAN HRŽENJAK</item>
      <item>VJEROVNICI</item>
    </derivirana_varijabla>
  </DomainObject.Predmet.SudioniciListNaziv>
  <DomainObject.Predmet.SudioniciListAdressOIB>
    <izvorni_sadrzaj>
      <item>FINA Regionalni centar Zagreb, OIB 85821130368, Trg svibanjskih žrtava 1995. br 1,10000 Zagreb</item>
      <item>K3 KETER TELEKOM d.o.o., OIB 83820488005, Bani 75,10000 Zagreb</item>
      <item>MIRAN HRŽENJAK, OIB 74697633775, Kosovelova 17B,Maribor</item>
      <item>VJEROVNICI</item>
    </izvorni_sadrzaj>
    <derivirana_varijabla naziv="DomainObject.Predmet.SudioniciListAdressOIB_1">
      <item>FINA Regionalni centar Zagreb, OIB 85821130368, Trg svibanjskih žrtava 1995. br 1,10000 Zagreb</item>
      <item>K3 KETER TELEKOM d.o.o., OIB 83820488005, Bani 75,10000 Zagreb</item>
      <item>MIRAN HRŽENJAK, OIB 74697633775, Kosovelova 17B,Maribor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83820488005</item>
      <item>, OIB 74697633775</item>
      <item>, OIB null</item>
    </izvorni_sadrzaj>
    <derivirana_varijabla naziv="DomainObject.Predmet.SudioniciListNazivOIB_1">
      <item>, OIB 85821130368</item>
      <item>, OIB 83820488005</item>
      <item>, OIB 74697633775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628</properties:Words>
  <properties:Characters>3359</properties:Characters>
  <properties:Lines>79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2017-03-13T11:02:00Z</dcterms:created>
  <dc:creator>novakb</dc:creator>
  <cp:lastModifiedBy>Ivana Stampf</cp:lastModifiedBy>
  <cp:lastPrinted>2013-08-26T14:50:00Z</cp:lastPrinted>
  <dcterms:modified xmlns:xsi="http://www.w3.org/2001/XMLSchema-instance" xsi:type="dcterms:W3CDTF">2017-03-13T12:34:00Z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