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6c4e" w14:paraId="7c66c4e" w:rsidRDefault="00E427BB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194827">
        <w:rPr>
          <w:b/>
        </w:rPr>
        <w:t xml:space="preserve">       </w:t>
      </w:r>
      <w:r w:rsidR="00450EE1" w:rsidRPr="00450EE1">
        <w:rPr>
          <w:b/>
        </w:rPr>
        <w:t>Broj: 7/St-</w:t>
      </w:r>
      <w:r w:rsidR="002A636F">
        <w:rPr>
          <w:b/>
        </w:rPr>
        <w:t>21</w:t>
      </w:r>
      <w:r w:rsidR="00450EE1" w:rsidRPr="00450EE1">
        <w:rPr>
          <w:b/>
        </w:rPr>
        <w:t>/201</w:t>
      </w:r>
      <w:r w:rsidR="002A636F">
        <w:rPr>
          <w:b/>
        </w:rPr>
        <w:t>1-</w:t>
      </w:r>
      <w:r w:rsidR="00C60318">
        <w:rPr>
          <w:b/>
        </w:rPr>
        <w:t>317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FA0249">
      <w:r w:rsidRPr="004D4BDE">
        <w:rPr>
          <w:b/>
        </w:rPr>
        <w:t>Slavonski Brod</w:t>
      </w:r>
      <w:r w:rsidR="00385492">
        <w:tab/>
      </w:r>
      <w:r w:rsidR="00385492">
        <w:tab/>
      </w:r>
      <w:r w:rsidR="00385492">
        <w:tab/>
      </w:r>
    </w:p>
    <w:p w:rsidRDefault="006B0530" w:rsidP="00FA0249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 stečajnom pos</w:t>
      </w:r>
      <w:r w:rsidRPr="00F8321B">
        <w:t xml:space="preserve">tupku nad stečajnim </w:t>
      </w:r>
      <w:r w:rsidR="00E62060">
        <w:t xml:space="preserve">dužnikom </w:t>
      </w:r>
      <w:r w:rsidR="002A636F" w:rsidRPr="002A636F">
        <w:t>SUŠIONICA društvo s ograničenom odgovornošću za proizvodnju i sušenje povrća i voća "u stečaju", skraćena tvrtka: SUŠIONICA d.o.o. "u stečaju", Vrpolje, Ivana Meštrovića bb, OIB 91980151189</w:t>
      </w:r>
      <w:r w:rsidR="008830DC">
        <w:t xml:space="preserve">, </w:t>
      </w:r>
      <w:r w:rsidRPr="00F8321B">
        <w:t xml:space="preserve"> dana </w:t>
      </w:r>
      <w:r w:rsidR="002A636F">
        <w:t>29. prosinca</w:t>
      </w:r>
      <w:r w:rsidR="00C364B1">
        <w:t xml:space="preserve"> 2016</w:t>
      </w:r>
      <w:r w:rsidRPr="00F8321B">
        <w:t xml:space="preserve">. godine </w:t>
      </w:r>
    </w:p>
    <w:p w:rsidRDefault="00FA0249" w:rsidP="00C536B3" w:rsidR="00FA0249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60457F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ečajnom</w:t>
      </w:r>
      <w:r w:rsidR="004F1251">
        <w:t xml:space="preserve"> upravitelju </w:t>
      </w:r>
      <w:r w:rsidR="002A636F" w:rsidRPr="002A636F">
        <w:t>Nikoli Bojanić iz Osijeka, Bračka 179, OIB 32886956915</w:t>
      </w:r>
      <w:r w:rsidR="002A636F"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4B0337">
        <w:t xml:space="preserve"> </w:t>
      </w:r>
      <w:r w:rsidR="00090F40">
        <w:t xml:space="preserve">u iznosu od </w:t>
      </w:r>
      <w:r w:rsidR="0028365C">
        <w:t>531.237,73</w:t>
      </w:r>
      <w:r w:rsidR="00521AC6" w:rsidRPr="00521AC6">
        <w:rPr>
          <w:b/>
        </w:rPr>
        <w:t xml:space="preserve"> </w:t>
      </w:r>
      <w:r w:rsidR="00090F40">
        <w:t xml:space="preserve">Kn </w:t>
      </w:r>
      <w:r w:rsidR="0028365C">
        <w:t>bruto.</w:t>
      </w:r>
      <w:r w:rsidR="007757BD">
        <w:t xml:space="preserve"> </w:t>
      </w:r>
    </w:p>
    <w:p w:rsidRDefault="007757BD" w:rsidP="0060457F" w:rsidR="001C61B9">
      <w:pPr>
        <w:jc w:val="both"/>
      </w:pPr>
      <w:r>
        <w:tab/>
      </w:r>
    </w:p>
    <w:p w:rsidRDefault="007757BD" w:rsidP="00C67CE3" w:rsidR="00903D41" w:rsidRPr="00903D41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450EE1" w:rsidP="0060457F" w:rsidR="00450EE1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090F40" w:rsidR="002A636F">
      <w:pPr>
        <w:ind w:firstLine="1440"/>
        <w:jc w:val="both"/>
      </w:pPr>
      <w:r>
        <w:t xml:space="preserve">  </w:t>
      </w:r>
      <w:r w:rsidR="004E63CD" w:rsidRPr="004E63CD">
        <w:t xml:space="preserve">Rješenjem posl. br. </w:t>
      </w:r>
      <w:r w:rsidR="002A636F" w:rsidRPr="002A636F">
        <w:t>7/St-19/2010-8 od 24. rujna 2010. godin</w:t>
      </w:r>
      <w:r w:rsidR="00C364B1" w:rsidRPr="00C364B1">
        <w:t xml:space="preserve">e </w:t>
      </w:r>
      <w:r w:rsidR="004E63CD" w:rsidRPr="004E63CD">
        <w:t xml:space="preserve">otvoren je stečajni postupak nad stečajnim dužnikom </w:t>
      </w:r>
      <w:r w:rsidR="002A636F" w:rsidRPr="002A636F">
        <w:t>SUŠIONICA društvo s ograničenom odgovornošću za proizvodnju i sušenje povrća i voća "u stečaju", skraćena tvrtka: SUŠIONICA d.o.o. "u stečaju", Vrpolje, Ivana Meštrovića bb, OIB 91980151189</w:t>
      </w:r>
      <w:r w:rsidR="004E63CD" w:rsidRPr="004E63CD">
        <w:t xml:space="preserve">, </w:t>
      </w:r>
      <w:r w:rsidR="00FA0249">
        <w:t xml:space="preserve">a za stečajnog upravitelja je imenovan Miroslav Mikić, dipl. ing iz Slavonskog Broda. </w:t>
      </w:r>
    </w:p>
    <w:p w:rsidRDefault="002A636F" w:rsidP="002A636F" w:rsidR="002A636F" w:rsidRPr="002A636F">
      <w:pPr>
        <w:ind w:firstLine="1440"/>
        <w:jc w:val="both"/>
      </w:pPr>
      <w:r w:rsidRPr="002A636F">
        <w:t>Rješenjem posl.br. 7/St-21/2011-236 od 14. rujna 2015. godine</w:t>
      </w:r>
      <w:r w:rsidR="00FA0249">
        <w:t xml:space="preserve"> na vlasitit zahtjev</w:t>
      </w:r>
      <w:r w:rsidRPr="002A636F">
        <w:t xml:space="preserve"> razriješen je dužnosti stečajni upravitelj Miroslav Mikić, dipl. ing. iz Slavonskog Broda te je  imenovan stečajni upravitelj Zdravko Grubeša dipl. ecc. iz Piškorevaca, te je nadalje rješenjem posl.br. 7/St-21/2011-246 od 22. listopada 2015. godine razriješen dužnosti stečajni upravitelj Zdravko Grubeša, a za stečajnog upravitelja imenovan Nikola Bojanić, dipl. ing. iz Osijeka. </w:t>
      </w:r>
    </w:p>
    <w:p w:rsidRDefault="004E63CD" w:rsidP="00090F40" w:rsidR="00090F40">
      <w:pPr>
        <w:ind w:firstLine="1440"/>
        <w:jc w:val="both"/>
      </w:pPr>
      <w:r w:rsidRPr="004E63CD">
        <w:t xml:space="preserve"> </w:t>
      </w:r>
      <w:r w:rsidR="0028365C">
        <w:t>S</w:t>
      </w:r>
      <w:r w:rsidR="00C17A46">
        <w:t xml:space="preserve">tečajni upravitelj </w:t>
      </w:r>
      <w:r w:rsidR="00FA0249">
        <w:t xml:space="preserve">Nikola Bojanić </w:t>
      </w:r>
      <w:r w:rsidR="00C17A46">
        <w:t xml:space="preserve">izvijestio </w:t>
      </w:r>
      <w:r w:rsidR="00FA0249">
        <w:t xml:space="preserve">je </w:t>
      </w:r>
      <w:r w:rsidR="00C17A46">
        <w:t>sud da je</w:t>
      </w:r>
      <w:r w:rsidR="00E55DEE">
        <w:t xml:space="preserve"> tijekom postupka</w:t>
      </w:r>
      <w:r w:rsidR="00C17A46">
        <w:t xml:space="preserve"> unovčio stečajnu masu i predložio </w:t>
      </w:r>
      <w:r w:rsidR="003C4B50">
        <w:t>odrediti</w:t>
      </w:r>
      <w:r w:rsidR="00C17A46">
        <w:t xml:space="preserve"> nagrad</w:t>
      </w:r>
      <w:r w:rsidR="003C4B50">
        <w:t>u</w:t>
      </w:r>
      <w:r w:rsidR="00C17A46">
        <w:t xml:space="preserve"> za njegov rad.</w:t>
      </w:r>
    </w:p>
    <w:p w:rsidRDefault="00C17A46" w:rsidP="00FA0249" w:rsidR="00FA0249">
      <w:pPr>
        <w:ind w:firstLine="1440"/>
        <w:jc w:val="both"/>
      </w:pPr>
      <w:r>
        <w:t>P</w:t>
      </w:r>
      <w:r w:rsidR="00090F40">
        <w:t>rema Izvješćima</w:t>
      </w:r>
      <w:r>
        <w:t xml:space="preserve"> </w:t>
      </w:r>
      <w:r w:rsidR="00090F40">
        <w:t xml:space="preserve">o tijeku stečajnog postupka i stanju stečajne mase tijekom stečajnog postupka </w:t>
      </w:r>
      <w:r>
        <w:t>stečajni upravitelj</w:t>
      </w:r>
      <w:r w:rsidR="0028365C">
        <w:t xml:space="preserve"> Nikola Bojanić </w:t>
      </w:r>
      <w:r w:rsidR="00090F40">
        <w:t xml:space="preserve">unovčio </w:t>
      </w:r>
      <w:r>
        <w:t xml:space="preserve">je </w:t>
      </w:r>
      <w:r w:rsidR="00090F40">
        <w:t>imovinu</w:t>
      </w:r>
      <w:r w:rsidR="00FA0249">
        <w:t xml:space="preserve"> </w:t>
      </w:r>
      <w:r w:rsidR="00090F40">
        <w:t xml:space="preserve">stečajnog dužnika u ukupnom iznosu </w:t>
      </w:r>
      <w:r>
        <w:t xml:space="preserve">od </w:t>
      </w:r>
      <w:r w:rsidR="0028365C">
        <w:t>7.520.628,96</w:t>
      </w:r>
      <w:r w:rsidR="00E55DEE">
        <w:t xml:space="preserve"> </w:t>
      </w:r>
      <w:r w:rsidR="0028365C">
        <w:t>Kn,</w:t>
      </w:r>
      <w:r>
        <w:t xml:space="preserve"> a </w:t>
      </w:r>
      <w:r w:rsidR="00090F40">
        <w:t xml:space="preserve"> na način da je prodao</w:t>
      </w:r>
    </w:p>
    <w:p w:rsidRDefault="00FA0249" w:rsidP="00FA0249" w:rsidR="00FA0249" w:rsidRPr="00FA0249">
      <w:pPr>
        <w:jc w:val="right"/>
      </w:pPr>
      <w:r w:rsidRPr="00FA0249">
        <w:rPr>
          <w:b/>
        </w:rPr>
        <w:lastRenderedPageBreak/>
        <w:t>Broj: 7/St-21/2011-317</w:t>
      </w:r>
    </w:p>
    <w:p w:rsidRDefault="00FA0249" w:rsidP="00FA0249" w:rsidR="00FA0249">
      <w:pPr>
        <w:jc w:val="both"/>
      </w:pPr>
    </w:p>
    <w:p w:rsidRDefault="00090F40" w:rsidP="00FA0249" w:rsidR="00C17A46">
      <w:pPr>
        <w:jc w:val="both"/>
      </w:pPr>
      <w:r>
        <w:t xml:space="preserve">pokretnine za iznos od </w:t>
      </w:r>
      <w:r w:rsidR="0028365C">
        <w:t>2.325.528,96</w:t>
      </w:r>
      <w:r w:rsidR="00E55DEE">
        <w:t xml:space="preserve"> Kn te </w:t>
      </w:r>
      <w:r w:rsidR="0028365C">
        <w:t xml:space="preserve">nepokretnu imovinu </w:t>
      </w:r>
      <w:r w:rsidR="00E55DEE">
        <w:t xml:space="preserve">u iznosu od </w:t>
      </w:r>
      <w:r w:rsidR="0028365C">
        <w:t>5.195.100,00</w:t>
      </w:r>
      <w:r w:rsidR="00E55DEE">
        <w:t xml:space="preserve"> Kn. </w:t>
      </w:r>
    </w:p>
    <w:p w:rsidRDefault="003C4B50" w:rsidP="003C4B50" w:rsidR="008830DC">
      <w:pPr>
        <w:jc w:val="both"/>
      </w:pPr>
      <w:r>
        <w:t xml:space="preserve"> </w:t>
      </w:r>
      <w:r>
        <w:tab/>
        <w:t xml:space="preserve"> </w:t>
      </w:r>
      <w:r>
        <w:tab/>
      </w:r>
      <w:r w:rsidR="00C17A46">
        <w:t>Stoga</w:t>
      </w:r>
      <w:r w:rsidR="00717455">
        <w:t xml:space="preserve"> je stečajnom upra</w:t>
      </w:r>
      <w:r w:rsidR="00860D63">
        <w:t>vitelju trebalo odrediti</w:t>
      </w:r>
      <w:r w:rsidR="00717455">
        <w:t xml:space="preserve"> nagradu za ra</w:t>
      </w:r>
      <w:r w:rsidR="00860D63">
        <w:t xml:space="preserve">d sukladno odredbi </w:t>
      </w:r>
      <w:r w:rsidR="00FA61E4">
        <w:t>čl. 94</w:t>
      </w:r>
      <w:r w:rsidR="00860D63">
        <w:t xml:space="preserve">. </w:t>
      </w:r>
      <w:r w:rsidR="00B802D6" w:rsidRPr="00F64722">
        <w:t>Stečajnog zakona</w:t>
      </w:r>
      <w:r w:rsidR="00365F6E">
        <w:t xml:space="preserve"> </w:t>
      </w:r>
      <w:r w:rsidR="000F7610" w:rsidRPr="000F7610">
        <w:t xml:space="preserve">( dalje SZ, NN 71/15 </w:t>
      </w:r>
      <w:r w:rsidR="000F7610">
        <w:t xml:space="preserve">) </w:t>
      </w:r>
      <w:r w:rsidR="00365F6E">
        <w:t xml:space="preserve">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365F6E">
          <w:t>441. st</w:t>
        </w:r>
      </w:smartTag>
      <w:r w:rsidR="000F7610">
        <w:t>. 2. Stečajnog zakona.</w:t>
      </w:r>
    </w:p>
    <w:p w:rsidRDefault="008830DC" w:rsidP="00C2644B" w:rsidR="0094083E">
      <w:pPr>
        <w:jc w:val="both"/>
      </w:pPr>
      <w:r>
        <w:t xml:space="preserve">                      </w:t>
      </w:r>
      <w:r w:rsidR="00C17A46">
        <w:t xml:space="preserve"> </w:t>
      </w:r>
      <w:r w:rsidR="00090F40">
        <w:t xml:space="preserve">Stečajni upravitelj </w:t>
      </w:r>
      <w:r w:rsidR="0028365C">
        <w:t xml:space="preserve">Nikola Bojanić </w:t>
      </w:r>
      <w:r w:rsidR="00090F40">
        <w:t>je tijekom stečajnog</w:t>
      </w:r>
      <w:r w:rsidR="00C17A46">
        <w:t xml:space="preserve"> postupka ukupno unovčio imovinu – stečajnu masu</w:t>
      </w:r>
      <w:r w:rsidR="00090F40">
        <w:t xml:space="preserve"> u vrijednost</w:t>
      </w:r>
      <w:r w:rsidR="00C17A46">
        <w:t>i</w:t>
      </w:r>
      <w:r w:rsidR="00090F40">
        <w:t xml:space="preserve"> odnosno</w:t>
      </w:r>
      <w:r w:rsidR="00C17A46">
        <w:t xml:space="preserve"> u iznosu </w:t>
      </w:r>
      <w:r w:rsidR="00F20D1B" w:rsidRPr="00F20D1B">
        <w:t xml:space="preserve">7.520.628,96 </w:t>
      </w:r>
      <w:r w:rsidR="00C17A46">
        <w:t xml:space="preserve">Kn </w:t>
      </w:r>
      <w:r w:rsidR="0028365C">
        <w:t>, a stečajnu masu je unovčio nakon</w:t>
      </w:r>
      <w:r w:rsidR="00090F40">
        <w:t xml:space="preserve"> stupanja na snagu </w:t>
      </w:r>
      <w:r w:rsidR="00090F40" w:rsidRPr="00090F40">
        <w:t>Uredbe o kriterijima i načinu obračuna i plaćanja nagrade stečajnim upraviteljima ( NN 105/15, dalje: Uredba )</w:t>
      </w:r>
      <w:r w:rsidR="0028365C">
        <w:t xml:space="preserve"> pa je nagradu za rad trebalo odrediti primjenom ove Uredbe. </w:t>
      </w:r>
    </w:p>
    <w:p w:rsidRDefault="0028365C" w:rsidP="00F20D1B" w:rsidR="00F20D1B">
      <w:pPr>
        <w:jc w:val="both"/>
      </w:pPr>
      <w:r>
        <w:t xml:space="preserve"> </w:t>
      </w:r>
      <w:r>
        <w:tab/>
        <w:t xml:space="preserve"> </w:t>
      </w:r>
      <w:r>
        <w:tab/>
      </w:r>
      <w:r w:rsidR="004B0337">
        <w:t>Nastavo tome,</w:t>
      </w:r>
      <w:r w:rsidR="00FC279D">
        <w:t xml:space="preserve"> </w:t>
      </w:r>
      <w:r w:rsidR="000F2D01">
        <w:t>nagrada za rad stečajnog upravitelja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 xml:space="preserve">od </w:t>
      </w:r>
      <w:r w:rsidR="00F20D1B" w:rsidRPr="00F20D1B">
        <w:t xml:space="preserve">7.520.628,96 </w:t>
      </w:r>
      <w:r w:rsidR="00E51501" w:rsidRPr="003E6D48">
        <w:t>Kn</w:t>
      </w:r>
      <w:r w:rsidR="00090F40">
        <w:t xml:space="preserve">. </w:t>
      </w:r>
      <w:r w:rsidR="00F20D1B">
        <w:t xml:space="preserve">Primjenom Tablice za izračun nagrade stečajnom upravitelju iz čl. 7. </w:t>
      </w:r>
      <w:r w:rsidR="00607FE1" w:rsidRPr="00521AC6">
        <w:t xml:space="preserve">Uredbe o kriterijima i načinu obračuna i plaćanja nagrade stečajnim </w:t>
      </w:r>
      <w:r w:rsidR="00F20D1B">
        <w:t xml:space="preserve">upraviteljima nagrada je izračunata na način kako slijedi: </w:t>
      </w:r>
    </w:p>
    <w:p w:rsidRDefault="00F20D1B" w:rsidP="00F20D1B" w:rsidR="00F20D1B">
      <w:pPr>
        <w:jc w:val="both"/>
      </w:pPr>
      <w:r>
        <w:t xml:space="preserve"> </w:t>
      </w:r>
      <w:r>
        <w:tab/>
        <w:t xml:space="preserve"> </w:t>
      </w:r>
      <w:r>
        <w:tab/>
        <w:t>- do 100.000,00 Kn primjenom postotka od 16% nagrada iznosi 16.000,00 Kn,</w:t>
      </w:r>
    </w:p>
    <w:p w:rsidRDefault="00F20D1B" w:rsidP="00F20D1B" w:rsidR="00F20D1B">
      <w:pPr>
        <w:jc w:val="both"/>
      </w:pPr>
      <w:r>
        <w:t xml:space="preserve"> </w:t>
      </w:r>
      <w:r>
        <w:tab/>
        <w:t xml:space="preserve"> </w:t>
      </w:r>
      <w:r>
        <w:tab/>
        <w:t>- na razliku od 100.000,01 Kn do 300.000,00 Kn primjenom postotka od 12% nagrada iznosi 24.000,00 Kn</w:t>
      </w:r>
    </w:p>
    <w:p w:rsidRDefault="00F20D1B" w:rsidP="00F20D1B" w:rsidR="00F20D1B" w:rsidRPr="00F20D1B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Pr="00F20D1B">
        <w:t xml:space="preserve">na razliku od </w:t>
      </w:r>
      <w:r>
        <w:t>30</w:t>
      </w:r>
      <w:r w:rsidRPr="00F20D1B">
        <w:t xml:space="preserve">0.000,01 Kn do </w:t>
      </w:r>
      <w:r>
        <w:t>5</w:t>
      </w:r>
      <w:r w:rsidRPr="00F20D1B">
        <w:t>00.000,00 Kn primjenom postotka od 1</w:t>
      </w:r>
      <w:r>
        <w:t>0</w:t>
      </w:r>
      <w:r w:rsidRPr="00F20D1B">
        <w:t>% nagrada iznosi 2</w:t>
      </w:r>
      <w:r>
        <w:t>0</w:t>
      </w:r>
      <w:r w:rsidRPr="00F20D1B">
        <w:t>.000,00 Kn</w:t>
      </w:r>
    </w:p>
    <w:p w:rsidRDefault="00F20D1B" w:rsidP="00F20D1B" w:rsidR="00F20D1B" w:rsidRPr="00F20D1B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Pr="00F20D1B">
        <w:t xml:space="preserve">na razliku od </w:t>
      </w:r>
      <w:r>
        <w:t>5</w:t>
      </w:r>
      <w:r w:rsidRPr="00F20D1B">
        <w:t xml:space="preserve">00.000,01 Kn do </w:t>
      </w:r>
      <w:r>
        <w:t>1.0</w:t>
      </w:r>
      <w:r w:rsidRPr="00F20D1B">
        <w:t xml:space="preserve">00.000,00 Kn primjenom postotka od </w:t>
      </w:r>
      <w:r>
        <w:t>8</w:t>
      </w:r>
      <w:r w:rsidRPr="00F20D1B">
        <w:t xml:space="preserve">% nagrada iznosi </w:t>
      </w:r>
      <w:r>
        <w:t>40</w:t>
      </w:r>
      <w:r w:rsidRPr="00F20D1B">
        <w:t>.000,00 Kn</w:t>
      </w:r>
    </w:p>
    <w:p w:rsidRDefault="00F20D1B" w:rsidP="00F20D1B" w:rsidR="00F20D1B" w:rsidRPr="00F20D1B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Pr="00F20D1B">
        <w:t>na razliku od 1</w:t>
      </w:r>
      <w:r>
        <w:t>.0</w:t>
      </w:r>
      <w:r w:rsidRPr="00F20D1B">
        <w:t xml:space="preserve">00.000,01 Kn do </w:t>
      </w:r>
      <w:r>
        <w:t>5.0</w:t>
      </w:r>
      <w:r w:rsidRPr="00F20D1B">
        <w:t>00.000,00 Kn</w:t>
      </w:r>
      <w:r>
        <w:t xml:space="preserve"> </w:t>
      </w:r>
      <w:r w:rsidRPr="00F20D1B">
        <w:t xml:space="preserve"> primjenom postotka od </w:t>
      </w:r>
      <w:r>
        <w:t>7</w:t>
      </w:r>
      <w:r w:rsidRPr="00F20D1B">
        <w:t>% nagrada iznosi 2</w:t>
      </w:r>
      <w:r>
        <w:t>80</w:t>
      </w:r>
      <w:r w:rsidRPr="00F20D1B">
        <w:t>.000,00 Kn</w:t>
      </w:r>
    </w:p>
    <w:p w:rsidRDefault="00F20D1B" w:rsidP="00F20D1B" w:rsidR="00F20D1B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Pr="00F20D1B">
        <w:t xml:space="preserve">na razliku od </w:t>
      </w:r>
      <w:r>
        <w:t>5.0</w:t>
      </w:r>
      <w:r w:rsidRPr="00F20D1B">
        <w:t xml:space="preserve">00.000,01 Kn do </w:t>
      </w:r>
      <w:r>
        <w:t>10.000.000,00 Kn ( dakle na izn</w:t>
      </w:r>
      <w:r w:rsidR="00FA0249">
        <w:t>os od 2</w:t>
      </w:r>
      <w:r>
        <w:t xml:space="preserve">.520.628,96 Kn) </w:t>
      </w:r>
      <w:r w:rsidRPr="00F20D1B">
        <w:t xml:space="preserve">primjenom postotka od </w:t>
      </w:r>
      <w:r>
        <w:t>6</w:t>
      </w:r>
      <w:r w:rsidRPr="00F20D1B">
        <w:t xml:space="preserve">% nagrada iznosi </w:t>
      </w:r>
      <w:r>
        <w:t>151.237,73</w:t>
      </w:r>
      <w:r w:rsidRPr="00F20D1B">
        <w:t xml:space="preserve"> Kn</w:t>
      </w:r>
    </w:p>
    <w:p w:rsidRDefault="00F20D1B" w:rsidP="00F20D1B" w:rsidR="00F20D1B">
      <w:pPr>
        <w:jc w:val="both"/>
      </w:pPr>
    </w:p>
    <w:p w:rsidRDefault="00F20D1B" w:rsidP="00F20D1B" w:rsidR="00F20D1B">
      <w:pPr>
        <w:jc w:val="both"/>
      </w:pPr>
      <w:r>
        <w:t>odnosno ukupno nagrada za rad stečajnog upravitelja iznosi 531.237,73 Kn.</w:t>
      </w:r>
    </w:p>
    <w:p w:rsidRDefault="00FA0249" w:rsidP="00F20D1B" w:rsidR="00FA0249">
      <w:pPr>
        <w:jc w:val="both"/>
      </w:pPr>
    </w:p>
    <w:p w:rsidRDefault="00F20D1B" w:rsidP="00F20D1B" w:rsidR="005C0DEE">
      <w:pPr>
        <w:jc w:val="both"/>
      </w:pPr>
      <w:r>
        <w:t xml:space="preserve"> </w:t>
      </w:r>
      <w:r>
        <w:tab/>
        <w:t xml:space="preserve"> </w:t>
      </w:r>
      <w:r>
        <w:tab/>
      </w:r>
      <w:r w:rsidR="005C0DEE">
        <w:t xml:space="preserve">Stoga je na temelju odredbe </w:t>
      </w:r>
      <w:r w:rsidR="005C0DEE" w:rsidRPr="00FA61E4">
        <w:t>čl.</w:t>
      </w:r>
      <w:r w:rsidR="00510EC5" w:rsidRPr="00FA61E4">
        <w:t xml:space="preserve"> </w:t>
      </w:r>
      <w:r w:rsidR="00FA61E4" w:rsidRPr="00FA61E4">
        <w:t>94.</w:t>
      </w:r>
      <w:r w:rsidR="00510EC5" w:rsidRPr="00637221">
        <w:t xml:space="preserve"> SZ-a </w:t>
      </w:r>
      <w:r w:rsidR="00ED13E3">
        <w:t xml:space="preserve"> i uz </w:t>
      </w:r>
      <w:r>
        <w:t>poziv na citiranu odredbu Uredbe</w:t>
      </w:r>
      <w:r w:rsidR="00FA0249">
        <w:t xml:space="preserve"> te odredbu čl. 2. Uredbe</w:t>
      </w:r>
      <w:r w:rsidR="005C0DEE">
        <w:t xml:space="preserve"> odlučeno kao u izreci rješenja. </w:t>
      </w:r>
      <w:r>
        <w:t xml:space="preserve"> </w:t>
      </w:r>
    </w:p>
    <w:p w:rsidRDefault="00C2644B" w:rsidP="00D97348" w:rsidR="00C2644B">
      <w:pPr>
        <w:jc w:val="both"/>
      </w:pPr>
    </w:p>
    <w:p w:rsidRDefault="0022671A" w:rsidP="00F05F25" w:rsidR="0060457F">
      <w:pPr>
        <w:jc w:val="center"/>
      </w:pPr>
      <w:r>
        <w:t xml:space="preserve">U Slavonskom Brodu, </w:t>
      </w:r>
      <w:r w:rsidR="002A636F">
        <w:t>29. prosinca</w:t>
      </w:r>
      <w:r w:rsidR="00580BC7">
        <w:t xml:space="preserve"> 201</w:t>
      </w:r>
      <w:r w:rsidR="00C364B1">
        <w:t>6</w:t>
      </w:r>
      <w:r w:rsidR="0060457F">
        <w:t>.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F25">
        <w:t xml:space="preserve"> </w:t>
      </w:r>
      <w:r w:rsidR="009A2850">
        <w:t xml:space="preserve">  </w:t>
      </w:r>
      <w:r w:rsidR="00F05F25">
        <w:t xml:space="preserve">   </w:t>
      </w:r>
      <w:r w:rsidR="009A2850">
        <w:t xml:space="preserve"> </w:t>
      </w:r>
      <w:r w:rsidR="0060457F" w:rsidRPr="005D4C34">
        <w:t>Stečajna sutkinja:</w:t>
      </w:r>
    </w:p>
    <w:p w:rsidRDefault="005A5099" w:rsidP="0060457F" w:rsidR="00F05F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>
        <w:tab/>
      </w:r>
      <w:r w:rsidR="00743AF5">
        <w:t xml:space="preserve"> </w:t>
      </w:r>
      <w:r w:rsidR="00430E4C">
        <w:t xml:space="preserve"> </w:t>
      </w:r>
      <w:r w:rsidR="00F65A04">
        <w:t xml:space="preserve">  </w:t>
      </w:r>
      <w:r w:rsidR="00F05F25">
        <w:t xml:space="preserve">    </w:t>
      </w:r>
      <w:r w:rsidR="00F65A04">
        <w:t xml:space="preserve"> </w:t>
      </w:r>
      <w:r w:rsidR="00430E4C">
        <w:t xml:space="preserve"> </w:t>
      </w:r>
      <w:r w:rsidR="0060457F">
        <w:t>Mirna Vujčić</w:t>
      </w:r>
      <w:r w:rsidR="00103C57">
        <w:t xml:space="preserve"> </w:t>
      </w:r>
    </w:p>
    <w:p w:rsidRDefault="00FA0249" w:rsidP="0060457F" w:rsidR="00FA0249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F65A04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544FC3" w:rsidP="00544FC3" w:rsidR="00F65A04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F65A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544FC3" w:rsidP="00FA0249" w:rsidR="00490289" w:rsidRPr="00FA0249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8D0AAD" w:rsidP="0060457F" w:rsidR="008D0AAD" w:rsidRPr="0085213A"/>
    <w:p w:rsidRDefault="0060457F" w:rsidP="0060457F" w:rsidR="0060457F" w:rsidRPr="0085213A">
      <w:r w:rsidRPr="0085213A">
        <w:lastRenderedPageBreak/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</w:r>
    </w:p>
    <w:sectPr w:rsidSect="00EE1FA8" w:rsidR="0060457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46C" w:rsidR="00C7346C">
      <w:r>
        <w:separator/>
      </w:r>
    </w:p>
  </w:endnote>
  <w:endnote w:id="0" w:type="continuationSeparator">
    <w:p w:rsidRDefault="00C7346C" w:rsidR="00C73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46C" w:rsidR="00C7346C">
      <w:r>
        <w:separator/>
      </w:r>
    </w:p>
  </w:footnote>
  <w:footnote w:id="0" w:type="continuationSeparator">
    <w:p w:rsidRDefault="00C7346C" w:rsidR="00C73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B0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3ACA0A15"/>
    <w:multiLevelType w:val="hybridMultilevel"/>
    <w:tmpl w:val="9C4A6CB2"/>
    <w:lvl w:tplc="2050F1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150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393C"/>
    <w:rsid w:val="000D1D8D"/>
    <w:rsid w:val="000E4226"/>
    <w:rsid w:val="000F2D01"/>
    <w:rsid w:val="000F7610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9482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365C"/>
    <w:rsid w:val="0028534F"/>
    <w:rsid w:val="00287C69"/>
    <w:rsid w:val="002905EB"/>
    <w:rsid w:val="002A11BE"/>
    <w:rsid w:val="002A636F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334D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1876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5601"/>
    <w:rsid w:val="005068E0"/>
    <w:rsid w:val="00510EC5"/>
    <w:rsid w:val="00511C14"/>
    <w:rsid w:val="00513853"/>
    <w:rsid w:val="00514A65"/>
    <w:rsid w:val="00514E10"/>
    <w:rsid w:val="00521AC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757BD"/>
    <w:rsid w:val="00775AC0"/>
    <w:rsid w:val="007765D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A2850"/>
    <w:rsid w:val="009C7BDC"/>
    <w:rsid w:val="009D1B0C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17F2"/>
    <w:rsid w:val="00AA484A"/>
    <w:rsid w:val="00AB359D"/>
    <w:rsid w:val="00AC10A9"/>
    <w:rsid w:val="00AC2E7B"/>
    <w:rsid w:val="00AC3EE4"/>
    <w:rsid w:val="00AE2738"/>
    <w:rsid w:val="00AF15BE"/>
    <w:rsid w:val="00B04DA8"/>
    <w:rsid w:val="00B0533E"/>
    <w:rsid w:val="00B14EA2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0318"/>
    <w:rsid w:val="00C66D0C"/>
    <w:rsid w:val="00C67CE3"/>
    <w:rsid w:val="00C7041C"/>
    <w:rsid w:val="00C7346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5F25"/>
    <w:rsid w:val="00F11FBF"/>
    <w:rsid w:val="00F20D1B"/>
    <w:rsid w:val="00F21CF0"/>
    <w:rsid w:val="00F36AA4"/>
    <w:rsid w:val="00F50496"/>
    <w:rsid w:val="00F55CA1"/>
    <w:rsid w:val="00F64722"/>
    <w:rsid w:val="00F652BE"/>
    <w:rsid w:val="00F65A04"/>
    <w:rsid w:val="00F71557"/>
    <w:rsid w:val="00F8321B"/>
    <w:rsid w:val="00F84CB8"/>
    <w:rsid w:val="00F85652"/>
    <w:rsid w:val="00FA0249"/>
    <w:rsid w:val="00FA61E4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D5406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F20D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B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B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B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B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F20D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B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B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B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B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633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 -dio kod Tome u ormaru   V i VI kod suca</izvorni_sadrzaj>
    <derivirana_varijabla naziv="DomainObject.Predmet.PrimjedbaSuca_1">I,II,III,IV  -dio kod Tome u ormaru   V i VI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SUŠIONICA društvo s ograničenom odgovornošću za proizvodnju i sušenje povrća i voća "u stečaju"</izvorni_sadrzaj>
    <derivirana_varijabla naziv="DomainObject.Predmet.ProtustrankaFormated_1">  SUŠIONICA društvo s ograničenom odgovornošću za proizvodnju i sušenje povrća i voća "u stečaju"</derivirana_varijabla>
  </DomainObject.Predmet.ProtustrankaFormated>
  <DomainObject.Predmet.ProtustrankaFormatedOIB>
    <izvorni_sadrzaj>  SUŠIONICA društvo s ograničenom odgovornošću za proizvodnju i sušenje povrća i voća "u stečaju", OIB 91980151189</izvorni_sadrzaj>
    <derivirana_varijabla naziv="DomainObject.Predmet.ProtustrankaFormatedOIB_1">  SUŠIONICA društvo s ograničenom odgovornošću za proizvodnju i sušenje povrća i voća "u stečaju", OIB 91980151189</derivirana_varijabla>
  </DomainObject.Predmet.ProtustrankaFormatedOIB>
  <DomainObject.Predmet.ProtustrankaFormatedWithAdress>
    <izvorni_sadrzaj> SUŠIONICA društvo s ograničenom odgovornošću za proizvodnju i sušenje povrća i voća "u stečaju", Ivana Meštrovića/bb, Vrpolje</izvorni_sadrzaj>
    <derivirana_varijabla naziv="DomainObject.Predmet.ProtustrankaFormatedWithAdress_1"> SUŠIONICA društvo s ograničenom odgovornošću za proizvodnju i sušenje povrća i voća "u stečaju", Ivana Meštrovića/bb, Vrpolje</derivirana_varijabla>
  </DomainObject.Predmet.ProtustrankaFormatedWithAdress>
  <DomainObject.Predmet.ProtustrankaFormatedWithAdressOIB>
    <izvorni_sadrzaj> SUŠIONICA društvo s ograničenom odgovornošću za proizvodnju i sušenje povrća i voća "u stečaju", OIB 91980151189, Ivana Meštrovića/bb, Vrpolje</izvorni_sadrzaj>
    <derivirana_varijabla naziv="DomainObject.Predmet.ProtustrankaFormatedWithAdressOIB_1"> SUŠIONICA društvo s ograničenom odgovornošću za proizvodnju i sušenje povrća i voća "u stečaju", OIB 91980151189, Ivana Meštrovića/bb, Vrpolje</derivirana_varijabla>
  </DomainObject.Predmet.ProtustrankaFormatedWithAdressOIB>
  <DomainObject.Predmet.ProtustrankaWithAdress>
    <izvorni_sadrzaj>SUŠIONICA društvo s ograničenom odgovornošću za proizvodnju i sušenje povrća i voća "u stečaju" Ivana Meštrovića/bb, Vrpolje</izvorni_sadrzaj>
    <derivirana_varijabla naziv="DomainObject.Predmet.ProtustrankaWithAdress_1">SUŠIONICA društvo s ograničenom odgovornošću za proizvodnju i sušenje povrća i voća "u stečaju" Ivana Meštrovića/bb, Vrpolje</derivirana_varijabla>
  </DomainObject.Predmet.ProtustrankaWithAdress>
  <DomainObject.Predmet.ProtustrankaWithAdressOIB>
    <izvorni_sadrzaj>SUŠIONICA društvo s ograničenom odgovornošću za proizvodnju i sušenje povrća i voća "u stečaju", OIB 91980151189, Ivana Meštrovića/bb, Vrpolje</izvorni_sadrzaj>
    <derivirana_varijabla naziv="DomainObject.Predmet.ProtustrankaWithAdressOIB_1">SUŠIONICA društvo s ograničenom odgovornošću za proizvodnju i sušenje povrća i voća "u stečaju", OIB 91980151189, Ivana Meštrovića/bb, Vrpolje</derivirana_varijabla>
  </DomainObject.Predmet.ProtustrankaWithAdressOIB>
  <DomainObject.Predmet.ProtustrankaNazivFormated>
    <izvorni_sadrzaj>SUŠIONICA društvo s ograničenom odgovornošću za proizvodnju i sušenje povrća i voća "u stečaju"</izvorni_sadrzaj>
    <derivirana_varijabla naziv="DomainObject.Predmet.ProtustrankaNazivFormated_1">SUŠIONICA društvo s ograničenom odgovornošću za proizvodnju i sušenje povrća i voća "u stečaju"</derivirana_varijabla>
  </DomainObject.Predmet.ProtustrankaNazivFormated>
  <DomainObject.Predmet.ProtustrankaNazivFormatedOIB>
    <izvorni_sadrzaj>SUŠIONICA društvo s ograničenom odgovornošću za proizvodnju i sušenje povrća i voća "u stečaju", OIB 91980151189</izvorni_sadrzaj>
    <derivirana_varijabla naziv="DomainObject.Predmet.ProtustrankaNazivFormatedOIB_1">SUŠIONICA društvo s ograničenom odgovornošću za proizvodnju i sušenje povrća i voća "u stečaju", OIB 91980151189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>
      <item>SUŠIONICA društvo s ograničenom odgovornošću za proizvodnju i sušenje povrća i voća "u stečaju"</item>
    </izvorni_sadrzaj>
    <derivirana_varijabla naziv="DomainObject.Predmet.ProtuStrankaListFormated_1">
      <item>SUŠIONICA društvo s ograničenom odgovornošću za proizvodnju i sušenje povrća i voća "u stečaju"</item>
    </derivirana_varijabla>
  </DomainObject.Predmet.ProtuStrankaListFormated>
  <DomainObject.Predmet.ProtuStrankaListFormatedOIB>
    <izvorni_sadrzaj>
      <item>SUŠIONICA društvo s ograničenom odgovornošću za proizvodnju i sušenje povrća i voća "u stečaju", OIB 91980151189</item>
    </izvorni_sadrzaj>
    <derivirana_varijabla naziv="DomainObject.Predmet.ProtuStrankaListFormatedOIB_1">
      <item>SUŠIONICA društvo s ograničenom odgovornošću za proizvodnju i sušenje povrća i voća "u stečaju", OIB 91980151189</item>
    </derivirana_varijabla>
  </DomainObject.Predmet.ProtuStrankaListFormatedOIB>
  <DomainObject.Predmet.Protu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ProtuStrankaListFormatedWithAdress_1">
      <item>SUŠIONICA društvo s ograničenom odgovornošću za proizvodnju i sušenje povrća i voća "u stečaju", Ivana Meštrovića/bb, Vrpolje</item>
    </derivirana_varijabla>
  </DomainObject.Predmet.ProtuStrankaListFormatedWithAdress>
  <DomainObject.Predmet.Protu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ProtuStrankaListFormatedWithAdressOIB_1">
      <item>SUŠIONICA društvo s ograničenom odgovornošću za proizvodnju i sušenje povrća i voća "u stečaju", OIB 91980151189, Ivana Meštrovića/bb, Vrpolje</item>
    </derivirana_varijabla>
  </DomainObject.Predmet.ProtuStrankaListFormatedWithAdressOIB>
  <DomainObject.Predmet.ProtuStrankaListNazivFormated>
    <izvorni_sadrzaj>
      <item>SUŠIONICA društvo s ograničenom odgovornošću za proizvodnju i sušenje povrća i voća "u stečaju"</item>
    </izvorni_sadrzaj>
    <derivirana_varijabla naziv="DomainObject.Predmet.ProtuStrankaListNazivFormated_1">
      <item>SUŠIONICA društvo s ograničenom odgovornošću za proizvodnju i sušenje povrća i voća "u stečaju"</item>
    </derivirana_varijabla>
  </DomainObject.Predmet.ProtuStrankaListNazivFormated>
  <DomainObject.Predmet.ProtuStrankaListNazivFormatedOIB>
    <izvorni_sadrzaj>
      <item>SUŠIONICA društvo s ograničenom odgovornošću za proizvodnju i sušenje povrća i voća "u stečaju", OIB 91980151189</item>
    </izvorni_sadrzaj>
    <derivirana_varijabla naziv="DomainObject.Predmet.ProtuStrankaListNazivFormatedOIB_1">
      <item>SUŠIONICA društvo s ograničenom odgovornošću za proizvodnju i sušenje povrća i voća "u stečaju", OIB 91980151189</item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>SUŠIONICA društvo s ograničenom odgovornošću za proizvodnju i sušenje povrća i voća "u stečaju"</izvorni_sadrzaj>
    <derivirana_varijabla naziv="DomainObject.Predmet.ProtustrankaIDrugi_1">SUŠIONICA društvo s ograničenom odgovornošću za proizvodnju i sušenje povrća i voća "u stečaju"</derivirana_varijabla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>SUŠIONICA društvo s ograničenom odgovornošću za proizvodnju i sušenje povrća i voća "u stečaju", OIB 91980151189, Ivana Meštrovića/bb, Vrpolje</izvorni_sadrzaj>
    <derivirana_varijabla naziv="DomainObject.Predmet.ProtustrankaIDrugiAdressOIB_1">SUŠIONICA društvo s ograničenom odgovornošću za proizvodnju i sušenje povrća i voća "u stečaju", OIB 91980151189, Ivana Meštrovića/bb,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0DEB9-F52A-489D-9EF4-ACEED7239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701</properties:Words>
  <properties:Characters>3811</properties:Characters>
  <properties:Lines>94</properties:Lines>
  <properties:Paragraphs>42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2016-12-29T08:53:00Z</dcterms:created>
  <dc:creator>zbiondic</dc:creator>
  <cp:lastModifiedBy>wsadmin</cp:lastModifiedBy>
  <cp:lastPrinted>2016-12-29T10:21:00Z</cp:lastPrinted>
  <dcterms:modified xmlns:xsi="http://www.w3.org/2001/XMLSchema-instance" xsi:type="dcterms:W3CDTF">2016-12-29T10:54:00Z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