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db04" w14:paraId="70bdb04" w:rsidRDefault="00F87D42" w:rsidR="00F87D4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4585D">
        <w:rPr>
          <w:rFonts w:hAnsi="Times New Roman" w:ascii="Times New Roman"/>
          <w:szCs w:val="24"/>
        </w:rPr>
        <w:t xml:space="preserve">  </w:t>
      </w:r>
      <w:r w:rsidR="008E7819">
        <w:rPr>
          <w:noProof/>
        </w:rPr>
        <w:t xml:space="preserve">              </w:t>
      </w:r>
      <w:r w:rsidR="008E7819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 </w:t>
      </w:r>
      <w:r w:rsidR="00C60880" w:rsidRPr="00C4585D">
        <w:rPr>
          <w:rFonts w:hAnsi="Times New Roman" w:ascii="Times New Roman"/>
          <w:szCs w:val="24"/>
        </w:rPr>
        <w:t xml:space="preserve"> 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</w:t>
      </w:r>
      <w:r w:rsidR="00C60880" w:rsidRPr="00C4585D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Zagreb, Amruševa 2/II</w:t>
      </w:r>
      <w:r w:rsidR="00F87D42" w:rsidRPr="00C4585D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C4585D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C4585D">
      <w:pPr>
        <w:jc w:val="right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 xml:space="preserve">  </w:t>
      </w:r>
      <w:r w:rsidR="00C60880" w:rsidRPr="00C4585D">
        <w:rPr>
          <w:rFonts w:hAnsi="Times New Roman" w:ascii="Times New Roman"/>
          <w:szCs w:val="24"/>
        </w:rPr>
        <w:t>20</w:t>
      </w:r>
      <w:r w:rsidR="0071276B" w:rsidRPr="00C4585D">
        <w:rPr>
          <w:rFonts w:hAnsi="Times New Roman" w:ascii="Times New Roman"/>
          <w:szCs w:val="24"/>
        </w:rPr>
        <w:t>.</w:t>
      </w:r>
      <w:r w:rsidR="00824E3A"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>St</w:t>
      </w:r>
      <w:r w:rsidR="00584EDF" w:rsidRPr="00C4585D">
        <w:rPr>
          <w:rFonts w:hAnsi="Times New Roman" w:ascii="Times New Roman"/>
          <w:szCs w:val="24"/>
        </w:rPr>
        <w:t>-</w:t>
      </w:r>
      <w:r w:rsidR="008E7819">
        <w:rPr>
          <w:rFonts w:hAnsi="Times New Roman" w:ascii="Times New Roman"/>
          <w:szCs w:val="24"/>
        </w:rPr>
        <w:t>708/15</w:t>
      </w:r>
      <w:r w:rsidR="00F26F78">
        <w:rPr>
          <w:rFonts w:hAnsi="Times New Roman" w:ascii="Times New Roman"/>
          <w:szCs w:val="24"/>
        </w:rPr>
        <w:t>-20</w:t>
      </w:r>
    </w:p>
    <w:p w:rsidRDefault="00A8668C" w:rsidP="00A8668C" w:rsidR="00A8668C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C4585D">
      <w:pPr>
        <w:jc w:val="right"/>
        <w:rPr>
          <w:rFonts w:hAnsi="Times New Roman" w:ascii="Times New Roman"/>
          <w:szCs w:val="24"/>
        </w:rPr>
      </w:pPr>
    </w:p>
    <w:p w:rsidRDefault="00F501E0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A K</w:t>
      </w:r>
      <w:r w:rsidR="00BA3BA5" w:rsidRPr="00C4585D">
        <w:rPr>
          <w:rFonts w:hAnsi="Times New Roman" w:ascii="Times New Roman"/>
          <w:szCs w:val="24"/>
        </w:rPr>
        <w:t xml:space="preserve">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8E7819">
      <w:pPr>
        <w:ind w:firstLine="708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="00BF2E24" w:rsidRPr="008E7819">
        <w:rPr>
          <w:rFonts w:hAnsi="Times New Roman" w:ascii="Times New Roman"/>
          <w:szCs w:val="24"/>
        </w:rPr>
        <w:t xml:space="preserve">TRGOVAČKI SUD U ZAGREBU, po sucu pojedincu Luciji Butigan, u stečajnom postupku nad </w:t>
      </w:r>
      <w:r w:rsidR="008E7819" w:rsidRPr="008E7819">
        <w:rPr>
          <w:rFonts w:hAnsi="Times New Roman" w:ascii="Times New Roman"/>
          <w:szCs w:val="24"/>
        </w:rPr>
        <w:t>stečajnom masom Akumulator d.d., Zagreb, Jurišićeva 3, OIB:</w:t>
      </w:r>
      <w:r w:rsidR="008E7819" w:rsidRPr="008E7819">
        <w:rPr>
          <w:rFonts w:hAnsi="Times New Roman" w:ascii="Times New Roman"/>
        </w:rPr>
        <w:t xml:space="preserve"> </w:t>
      </w:r>
      <w:r w:rsidR="008E7819" w:rsidRPr="008E7819">
        <w:rPr>
          <w:rFonts w:hAnsi="Times New Roman" w:ascii="Times New Roman"/>
          <w:szCs w:val="24"/>
        </w:rPr>
        <w:t>65888913418</w:t>
      </w:r>
      <w:r w:rsidR="008E7819" w:rsidRPr="008E7819">
        <w:rPr>
          <w:rFonts w:hAnsi="Times New Roman" w:ascii="Times New Roman"/>
        </w:rPr>
        <w:t xml:space="preserve">, dana </w:t>
      </w:r>
      <w:r w:rsidR="007607CC">
        <w:rPr>
          <w:rFonts w:hAnsi="Times New Roman" w:ascii="Times New Roman"/>
        </w:rPr>
        <w:t>31</w:t>
      </w:r>
      <w:r w:rsidR="008E7819" w:rsidRPr="008E7819">
        <w:rPr>
          <w:rFonts w:hAnsi="Times New Roman" w:ascii="Times New Roman"/>
        </w:rPr>
        <w:t xml:space="preserve">. </w:t>
      </w:r>
      <w:r w:rsidR="007607CC">
        <w:rPr>
          <w:rFonts w:hAnsi="Times New Roman" w:ascii="Times New Roman"/>
        </w:rPr>
        <w:t>kolovoza</w:t>
      </w:r>
      <w:r w:rsidR="008E7819" w:rsidRPr="008E7819">
        <w:rPr>
          <w:rFonts w:hAnsi="Times New Roman" w:ascii="Times New Roman"/>
        </w:rPr>
        <w:t xml:space="preserve">  2016.</w:t>
      </w:r>
    </w:p>
    <w:p w:rsidRDefault="00844297" w:rsidP="00652A9E" w:rsidR="00844297" w:rsidRPr="00C4585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i o</w:t>
      </w:r>
      <w:r w:rsidR="00F87D42" w:rsidRPr="00C4585D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Određuje se prodaja u stečajnom postupku n</w:t>
      </w:r>
      <w:r w:rsidR="008E7819">
        <w:rPr>
          <w:rFonts w:hAnsi="Times New Roman" w:ascii="Times New Roman"/>
          <w:bCs/>
          <w:szCs w:val="24"/>
        </w:rPr>
        <w:t>ekretnina u vlasništvu stečajne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8E7819">
        <w:rPr>
          <w:rFonts w:hAnsi="Times New Roman" w:ascii="Times New Roman"/>
          <w:bCs/>
          <w:szCs w:val="24"/>
        </w:rPr>
        <w:t>mase</w:t>
      </w:r>
      <w:r w:rsidR="00C4585D" w:rsidRPr="00C4585D">
        <w:rPr>
          <w:rFonts w:hAnsi="Times New Roman" w:ascii="Times New Roman"/>
          <w:bCs/>
          <w:szCs w:val="24"/>
        </w:rPr>
        <w:t xml:space="preserve"> </w:t>
      </w:r>
      <w:r w:rsidR="008E7819" w:rsidRPr="008E7819">
        <w:rPr>
          <w:rFonts w:hAnsi="Times New Roman" w:ascii="Times New Roman"/>
          <w:szCs w:val="24"/>
        </w:rPr>
        <w:t>Akumulator d.d., Zagreb, Jurišićeva 3, OIB:</w:t>
      </w:r>
      <w:r w:rsidR="008E7819" w:rsidRPr="008E7819">
        <w:rPr>
          <w:rFonts w:hAnsi="Times New Roman" w:ascii="Times New Roman"/>
        </w:rPr>
        <w:t xml:space="preserve"> </w:t>
      </w:r>
      <w:r w:rsidR="008E7819" w:rsidRPr="008E7819">
        <w:rPr>
          <w:rFonts w:hAnsi="Times New Roman" w:ascii="Times New Roman"/>
          <w:szCs w:val="24"/>
        </w:rPr>
        <w:t>65888913418</w:t>
      </w:r>
      <w:r w:rsidR="008E7819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8D2759" w:rsidP="008D2759" w:rsidR="008D2759" w:rsidRPr="00C4585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E7819" w:rsidP="008E7819" w:rsidR="008E7819" w:rsidRPr="008E7819">
      <w:pPr>
        <w:ind w:firstLine="153" w:left="567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- </w:t>
      </w:r>
      <w:r w:rsidRPr="008E7819">
        <w:rPr>
          <w:rFonts w:hAnsi="Times New Roman" w:ascii="Times New Roman"/>
          <w:bCs/>
        </w:rPr>
        <w:t>na nekretnin</w:t>
      </w:r>
      <w:r>
        <w:rPr>
          <w:rFonts w:hAnsi="Times New Roman" w:ascii="Times New Roman"/>
          <w:bCs/>
        </w:rPr>
        <w:t>i</w:t>
      </w:r>
      <w:r w:rsidRPr="008E7819">
        <w:rPr>
          <w:rFonts w:hAnsi="Times New Roman" w:ascii="Times New Roman"/>
          <w:bCs/>
        </w:rPr>
        <w:t xml:space="preserve"> koja se nalazi </w:t>
      </w:r>
      <w:r w:rsidRPr="008E7819">
        <w:rPr>
          <w:rFonts w:hAnsi="Times New Roman" w:ascii="Times New Roman"/>
          <w:szCs w:val="24"/>
        </w:rPr>
        <w:t>u Bosni i Hercegovini, Federacija Bosne i Hercegovine, upisana u zk.ul. br. 366, Općinski sud u Sarajevu, zemljišnoknjižni ured   k.o. SP Dolac, br. parcele 304/10E1-prizemlje-poslovni prostor koji se u naravi sastoji od 11 prostorija ukupne površine od 139,16m</w:t>
      </w:r>
      <w:r w:rsidRPr="008E7819">
        <w:rPr>
          <w:rFonts w:hAnsi="Times New Roman" w:ascii="Times New Roman"/>
          <w:szCs w:val="24"/>
          <w:vertAlign w:val="superscript"/>
        </w:rPr>
        <w:t>2</w:t>
      </w:r>
      <w:r w:rsidRPr="008E7819">
        <w:rPr>
          <w:rFonts w:hAnsi="Times New Roman" w:ascii="Times New Roman"/>
          <w:szCs w:val="24"/>
        </w:rPr>
        <w:t>, broj parcele 304/8E1 – prizemlje-poslovni prostor koji se u  naravi sastoji od 11 prostorija ukupne površine od 139,16m</w:t>
      </w:r>
      <w:r w:rsidRPr="008E7819">
        <w:rPr>
          <w:rFonts w:hAnsi="Times New Roman" w:ascii="Times New Roman"/>
          <w:szCs w:val="24"/>
          <w:vertAlign w:val="superscript"/>
        </w:rPr>
        <w:t>2</w:t>
      </w:r>
      <w:r w:rsidRPr="008E7819">
        <w:rPr>
          <w:rFonts w:hAnsi="Times New Roman" w:ascii="Times New Roman"/>
        </w:rPr>
        <w:t>.</w:t>
      </w:r>
    </w:p>
    <w:p w:rsidRDefault="00BF2E24" w:rsidP="00BF2E24" w:rsidR="00BF2E24" w:rsidRPr="008E7819">
      <w:pPr>
        <w:ind w:firstLine="720"/>
        <w:jc w:val="both"/>
        <w:rPr>
          <w:rFonts w:hAnsi="Times New Roman" w:ascii="Times New Roman"/>
          <w:bCs/>
        </w:rPr>
      </w:pPr>
    </w:p>
    <w:p w:rsidRDefault="008E7819" w:rsidP="008E7819" w:rsidR="00BF2E24" w:rsidRPr="00C369A5">
      <w:pPr>
        <w:ind w:firstLine="567"/>
        <w:jc w:val="both"/>
        <w:rPr>
          <w:rFonts w:hAnsi="Times New Roman" w:ascii="Times New Roman"/>
          <w:bCs/>
        </w:rPr>
      </w:pPr>
      <w:r w:rsidRPr="008E7819">
        <w:rPr>
          <w:rFonts w:hAnsi="Times New Roman" w:ascii="Times New Roman"/>
          <w:bCs/>
        </w:rPr>
        <w:t>Na gore navedenoj nekretnini upisano je razlučno pravo u korist razlučnog vjerovnika Munja d.d., Zagreb, Koledovčina 3, OIB:18961324564, radi osiguranja novčane tražbine, temeljem Rješenja o izvršenju Općinskog suda u Sarajevu od 8.7.2013., pod poslovnim br. 65 0 Ip 340565 13.</w:t>
      </w:r>
    </w:p>
    <w:p w:rsidRDefault="004076CB" w:rsidP="004076CB" w:rsidR="004076CB">
      <w:pPr>
        <w:pStyle w:val="Odlomakpopisa"/>
        <w:ind w:left="567"/>
        <w:jc w:val="both"/>
        <w:rPr>
          <w:bCs/>
          <w:lang w:val="hr-HR"/>
        </w:rPr>
      </w:pPr>
    </w:p>
    <w:p w:rsidRDefault="00584EDF" w:rsidP="008E7819" w:rsidR="00C4585D" w:rsidRPr="008E781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8E7819">
        <w:rPr>
          <w:rFonts w:hAnsi="Times New Roman" w:ascii="Times New Roman"/>
          <w:bCs/>
          <w:szCs w:val="24"/>
        </w:rPr>
        <w:t>711.497,78 kn.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F50681">
        <w:rPr>
          <w:rFonts w:hAnsi="Times New Roman" w:ascii="Times New Roman"/>
          <w:bCs/>
          <w:szCs w:val="24"/>
        </w:rPr>
        <w:t>drugom</w:t>
      </w:r>
      <w:r w:rsidRPr="00C4585D">
        <w:rPr>
          <w:rFonts w:hAnsi="Times New Roman" w:ascii="Times New Roman"/>
          <w:bCs/>
          <w:szCs w:val="24"/>
        </w:rPr>
        <w:t xml:space="preserve"> ročištu za</w:t>
      </w:r>
      <w:r w:rsidR="007A0ED4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javnu dražbu</w:t>
      </w:r>
      <w:r w:rsidR="00C4585D">
        <w:rPr>
          <w:rFonts w:hAnsi="Times New Roman" w:ascii="Times New Roman"/>
          <w:bCs/>
          <w:szCs w:val="24"/>
        </w:rPr>
        <w:t xml:space="preserve"> iznosi</w:t>
      </w:r>
      <w:r w:rsidR="008E7819">
        <w:rPr>
          <w:rFonts w:hAnsi="Times New Roman" w:ascii="Times New Roman"/>
          <w:bCs/>
          <w:szCs w:val="24"/>
        </w:rPr>
        <w:t xml:space="preserve"> 498.048,45 kn.</w:t>
      </w:r>
    </w:p>
    <w:p w:rsidRDefault="00D27BC9" w:rsidP="00584EDF" w:rsidR="00D27BC9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Nekretnina iz točke I. ovog Zaključka prodavat će se u stečajnom postupku usmenom javnom dražbom, te se na </w:t>
      </w:r>
      <w:r w:rsidR="00F50681">
        <w:rPr>
          <w:rFonts w:hAnsi="Times New Roman" w:ascii="Times New Roman"/>
          <w:bCs/>
          <w:szCs w:val="24"/>
        </w:rPr>
        <w:t>drugom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C4585D">
        <w:rPr>
          <w:rFonts w:hAnsi="Times New Roman" w:ascii="Times New Roman"/>
          <w:bCs/>
          <w:szCs w:val="24"/>
        </w:rPr>
        <w:t>I</w:t>
      </w:r>
      <w:r w:rsidRPr="00C4585D">
        <w:rPr>
          <w:rFonts w:hAnsi="Times New Roman" w:ascii="Times New Roman"/>
          <w:bCs/>
          <w:szCs w:val="24"/>
        </w:rPr>
        <w:t>.</w:t>
      </w:r>
      <w:r w:rsidR="008E7819">
        <w:rPr>
          <w:rFonts w:hAnsi="Times New Roman" w:ascii="Times New Roman"/>
          <w:bCs/>
          <w:szCs w:val="24"/>
        </w:rPr>
        <w:t>1.</w:t>
      </w:r>
      <w:r w:rsidRPr="00C4585D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</w:r>
    </w:p>
    <w:p w:rsidRDefault="007A0ED4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Ročište za prodaju na </w:t>
      </w:r>
      <w:r w:rsidR="00F50681">
        <w:rPr>
          <w:rFonts w:hAnsi="Times New Roman" w:ascii="Times New Roman"/>
          <w:bCs/>
          <w:szCs w:val="24"/>
        </w:rPr>
        <w:t>drugoj</w:t>
      </w:r>
      <w:r w:rsidRPr="00C4585D">
        <w:rPr>
          <w:rFonts w:hAnsi="Times New Roman" w:ascii="Times New Roman"/>
          <w:bCs/>
          <w:szCs w:val="24"/>
        </w:rPr>
        <w:t xml:space="preserve"> usmenoj javnoj dražbi</w:t>
      </w:r>
      <w:r w:rsidR="00584EDF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</w:t>
      </w:r>
      <w:r w:rsidR="00584EDF" w:rsidRPr="00C4585D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50681" w:rsidP="00761B91" w:rsidR="00584EDF" w:rsidRPr="00C4585D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16</w:t>
      </w:r>
      <w:r w:rsidR="00C4585D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  <w:szCs w:val="24"/>
        </w:rPr>
        <w:t>rujna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7A1B72" w:rsidRPr="00C4585D">
        <w:rPr>
          <w:rFonts w:hAnsi="Times New Roman" w:ascii="Times New Roman"/>
          <w:bCs/>
          <w:szCs w:val="24"/>
        </w:rPr>
        <w:t>201</w:t>
      </w:r>
      <w:r w:rsidR="008E7819">
        <w:rPr>
          <w:rFonts w:hAnsi="Times New Roman" w:ascii="Times New Roman"/>
          <w:bCs/>
          <w:szCs w:val="24"/>
        </w:rPr>
        <w:t>6</w:t>
      </w:r>
      <w:r w:rsidR="00D27BC9" w:rsidRPr="00C4585D">
        <w:rPr>
          <w:rFonts w:hAnsi="Times New Roman" w:ascii="Times New Roman"/>
          <w:bCs/>
          <w:szCs w:val="24"/>
        </w:rPr>
        <w:t xml:space="preserve">. u </w:t>
      </w:r>
      <w:r w:rsidR="008E7819">
        <w:rPr>
          <w:rFonts w:hAnsi="Times New Roman" w:ascii="Times New Roman"/>
          <w:bCs/>
          <w:szCs w:val="24"/>
        </w:rPr>
        <w:t>14:30</w:t>
      </w:r>
      <w:r w:rsidR="008D2759" w:rsidRPr="00C4585D">
        <w:rPr>
          <w:rFonts w:hAnsi="Times New Roman" w:ascii="Times New Roman"/>
          <w:bCs/>
          <w:szCs w:val="24"/>
        </w:rPr>
        <w:t xml:space="preserve"> </w:t>
      </w:r>
      <w:r w:rsidR="00761B91">
        <w:rPr>
          <w:rFonts w:hAnsi="Times New Roman" w:ascii="Times New Roman"/>
          <w:bCs/>
          <w:szCs w:val="24"/>
        </w:rPr>
        <w:t>sati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lastRenderedPageBreak/>
        <w:tab/>
        <w:t xml:space="preserve">Ročište će se održati i ako na njemu sudjeluje samo jedan ponuditelj.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>
        <w:rPr>
          <w:rFonts w:hAnsi="Times New Roman" w:ascii="Times New Roman"/>
          <w:bCs/>
          <w:szCs w:val="24"/>
        </w:rPr>
        <w:t xml:space="preserve">e-oglasnoj </w:t>
      </w:r>
      <w:r w:rsidR="004076CB">
        <w:rPr>
          <w:rFonts w:hAnsi="Times New Roman" w:ascii="Times New Roman"/>
          <w:bCs/>
          <w:szCs w:val="24"/>
        </w:rPr>
        <w:t xml:space="preserve">ploči </w:t>
      </w:r>
      <w:r w:rsidRPr="00C4585D">
        <w:rPr>
          <w:rFonts w:hAnsi="Times New Roman" w:ascii="Times New Roman"/>
          <w:bCs/>
          <w:szCs w:val="24"/>
        </w:rPr>
        <w:t>Trgovačkog suda u Zagr</w:t>
      </w:r>
      <w:r w:rsidR="00D27BC9" w:rsidRPr="00C4585D">
        <w:rPr>
          <w:rFonts w:hAnsi="Times New Roman" w:ascii="Times New Roman"/>
          <w:bCs/>
          <w:szCs w:val="24"/>
        </w:rPr>
        <w:t>ebu</w:t>
      </w:r>
      <w:r w:rsidR="00085E7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085E7D" w:rsidR="00584EDF" w:rsidRPr="00085E7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8E7819">
        <w:rPr>
          <w:rFonts w:hAnsi="Times New Roman" w:ascii="Times New Roman"/>
          <w:bCs/>
          <w:szCs w:val="24"/>
        </w:rPr>
        <w:t>e</w:t>
      </w:r>
      <w:r w:rsidR="00085E7D">
        <w:rPr>
          <w:rFonts w:hAnsi="Times New Roman" w:ascii="Times New Roman"/>
          <w:bCs/>
          <w:szCs w:val="24"/>
        </w:rPr>
        <w:t>-</w:t>
      </w:r>
      <w:r w:rsidRPr="00C4585D">
        <w:rPr>
          <w:rFonts w:hAnsi="Times New Roman" w:ascii="Times New Roman"/>
          <w:bCs/>
          <w:szCs w:val="24"/>
        </w:rPr>
        <w:t xml:space="preserve">oglasnoj ploči </w:t>
      </w:r>
      <w:r w:rsidR="00085E7D" w:rsidRPr="00C4585D">
        <w:rPr>
          <w:rFonts w:hAnsi="Times New Roman" w:ascii="Times New Roman"/>
          <w:bCs/>
          <w:szCs w:val="24"/>
        </w:rPr>
        <w:t>Trgovačkog suda u Zagrebu</w:t>
      </w:r>
      <w:r w:rsidR="00085E7D">
        <w:rPr>
          <w:rFonts w:hAnsi="Times New Roman" w:ascii="Times New Roman"/>
          <w:bCs/>
          <w:szCs w:val="24"/>
        </w:rPr>
        <w:t xml:space="preserve"> </w:t>
      </w:r>
      <w:r w:rsidRPr="00085E7D">
        <w:rPr>
          <w:rFonts w:hAnsi="Times New Roman" w:ascii="Times New Roman"/>
          <w:bCs/>
          <w:szCs w:val="24"/>
        </w:rPr>
        <w:t>do dana prodaje iznosi</w:t>
      </w:r>
      <w:r w:rsidR="00085E7D">
        <w:rPr>
          <w:rFonts w:hAnsi="Times New Roman" w:ascii="Times New Roman"/>
          <w:bCs/>
          <w:szCs w:val="24"/>
        </w:rPr>
        <w:t xml:space="preserve"> najmanje</w:t>
      </w:r>
      <w:r w:rsidRPr="00085E7D">
        <w:rPr>
          <w:rFonts w:hAnsi="Times New Roman" w:ascii="Times New Roman"/>
          <w:bCs/>
          <w:szCs w:val="24"/>
        </w:rPr>
        <w:t xml:space="preserve"> petnaest dana.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C4585D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 usmenoj javnoj dražbi kao kupci mo</w:t>
      </w:r>
      <w:r w:rsidR="001833F2" w:rsidRPr="00C4585D">
        <w:rPr>
          <w:rFonts w:hAnsi="Times New Roman" w:ascii="Times New Roman"/>
          <w:bCs/>
          <w:szCs w:val="24"/>
        </w:rPr>
        <w:t xml:space="preserve">gu sudjelovati samo osobe koje </w:t>
      </w:r>
      <w:r w:rsidRPr="00C4585D">
        <w:rPr>
          <w:rFonts w:hAnsi="Times New Roman" w:ascii="Times New Roman"/>
          <w:bCs/>
          <w:szCs w:val="24"/>
        </w:rPr>
        <w:t xml:space="preserve">najkasnije </w:t>
      </w:r>
      <w:r w:rsidR="001833F2" w:rsidRPr="00C4585D">
        <w:rPr>
          <w:rFonts w:hAnsi="Times New Roman" w:ascii="Times New Roman"/>
          <w:bCs/>
          <w:szCs w:val="24"/>
        </w:rPr>
        <w:t>do</w:t>
      </w:r>
      <w:r w:rsidR="00694FCA" w:rsidRPr="00C4585D">
        <w:rPr>
          <w:rFonts w:hAnsi="Times New Roman" w:ascii="Times New Roman"/>
          <w:bCs/>
          <w:szCs w:val="24"/>
        </w:rPr>
        <w:t xml:space="preserve"> </w:t>
      </w:r>
      <w:r w:rsidR="00F50681">
        <w:rPr>
          <w:rFonts w:hAnsi="Times New Roman" w:ascii="Times New Roman"/>
          <w:bCs/>
          <w:szCs w:val="24"/>
        </w:rPr>
        <w:t>14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F50681">
        <w:rPr>
          <w:rFonts w:hAnsi="Times New Roman" w:ascii="Times New Roman"/>
          <w:bCs/>
          <w:szCs w:val="24"/>
        </w:rPr>
        <w:t>rujna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A447F0">
        <w:rPr>
          <w:rFonts w:hAnsi="Times New Roman" w:ascii="Times New Roman"/>
          <w:bCs/>
          <w:szCs w:val="24"/>
        </w:rPr>
        <w:t>6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="001833F2" w:rsidRPr="00C4585D">
        <w:rPr>
          <w:rFonts w:hAnsi="Times New Roman" w:ascii="Times New Roman"/>
          <w:bCs/>
          <w:szCs w:val="24"/>
        </w:rPr>
        <w:t xml:space="preserve"> uplat</w:t>
      </w:r>
      <w:r w:rsidRPr="00C4585D">
        <w:rPr>
          <w:rFonts w:hAnsi="Times New Roman" w:ascii="Times New Roman"/>
          <w:bCs/>
          <w:szCs w:val="24"/>
        </w:rPr>
        <w:t xml:space="preserve">e osiguranje u iznosu od </w:t>
      </w:r>
      <w:r w:rsidR="00C4585D">
        <w:rPr>
          <w:rFonts w:hAnsi="Times New Roman" w:ascii="Times New Roman"/>
          <w:bCs/>
          <w:szCs w:val="24"/>
        </w:rPr>
        <w:t>5</w:t>
      </w:r>
      <w:r w:rsidR="00A8668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% </w:t>
      </w:r>
      <w:r w:rsidR="00730D92" w:rsidRPr="00C4585D">
        <w:rPr>
          <w:rFonts w:hAnsi="Times New Roman" w:ascii="Times New Roman"/>
          <w:bCs/>
          <w:szCs w:val="24"/>
        </w:rPr>
        <w:t>utvrđene vrijednosti nekretnin</w:t>
      </w:r>
      <w:r w:rsidR="00DC1880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naveden</w:t>
      </w:r>
      <w:r w:rsidR="00DC1880" w:rsidRPr="00C4585D">
        <w:rPr>
          <w:rFonts w:hAnsi="Times New Roman" w:ascii="Times New Roman"/>
          <w:bCs/>
          <w:szCs w:val="24"/>
        </w:rPr>
        <w:t>e u točki II.</w:t>
      </w:r>
      <w:r w:rsidR="00A447F0">
        <w:rPr>
          <w:rFonts w:hAnsi="Times New Roman" w:ascii="Times New Roman"/>
          <w:bCs/>
          <w:szCs w:val="24"/>
        </w:rPr>
        <w:t>1.</w:t>
      </w:r>
      <w:r w:rsidR="00DC1880" w:rsidRPr="00C4585D">
        <w:rPr>
          <w:rFonts w:hAnsi="Times New Roman" w:ascii="Times New Roman"/>
          <w:bCs/>
          <w:szCs w:val="24"/>
        </w:rPr>
        <w:t xml:space="preserve"> ovog zaključka, a opisane u </w:t>
      </w:r>
      <w:r w:rsidRPr="00C4585D">
        <w:rPr>
          <w:rFonts w:hAnsi="Times New Roman" w:ascii="Times New Roman"/>
          <w:bCs/>
          <w:szCs w:val="24"/>
        </w:rPr>
        <w:t>točki I</w:t>
      </w:r>
      <w:r w:rsidR="00824E3A" w:rsidRPr="00C4585D">
        <w:rPr>
          <w:rFonts w:hAnsi="Times New Roman" w:ascii="Times New Roman"/>
          <w:bCs/>
          <w:szCs w:val="24"/>
        </w:rPr>
        <w:t>.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ovog Zaključka</w:t>
      </w:r>
      <w:r w:rsidR="00DC1880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C4585D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C4585D">
        <w:rPr>
          <w:rFonts w:hAnsi="Times New Roman" w:ascii="Times New Roman"/>
          <w:bCs/>
          <w:szCs w:val="24"/>
        </w:rPr>
        <w:t>St-</w:t>
      </w:r>
      <w:r w:rsidR="00A447F0">
        <w:rPr>
          <w:rFonts w:hAnsi="Times New Roman" w:ascii="Times New Roman"/>
          <w:bCs/>
          <w:szCs w:val="24"/>
        </w:rPr>
        <w:t>708/15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 i dokaz o tome </w:t>
      </w:r>
      <w:r w:rsidR="001833F2" w:rsidRPr="00C4585D">
        <w:rPr>
          <w:rFonts w:hAnsi="Times New Roman" w:ascii="Times New Roman"/>
          <w:bCs/>
          <w:szCs w:val="24"/>
        </w:rPr>
        <w:t xml:space="preserve">dostave u sudski spis prije </w:t>
      </w:r>
      <w:r w:rsidRPr="00C4585D">
        <w:rPr>
          <w:rFonts w:hAnsi="Times New Roman" w:ascii="Times New Roman"/>
          <w:bCs/>
          <w:szCs w:val="24"/>
        </w:rPr>
        <w:t>početka dražbe ili</w:t>
      </w:r>
      <w:r w:rsidR="00824E3A" w:rsidRPr="00C4585D">
        <w:rPr>
          <w:rFonts w:hAnsi="Times New Roman" w:ascii="Times New Roman"/>
          <w:bCs/>
          <w:szCs w:val="24"/>
        </w:rPr>
        <w:t xml:space="preserve"> do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F50681">
        <w:rPr>
          <w:rFonts w:hAnsi="Times New Roman" w:ascii="Times New Roman"/>
          <w:bCs/>
          <w:szCs w:val="24"/>
        </w:rPr>
        <w:t>14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F50681">
        <w:rPr>
          <w:rFonts w:hAnsi="Times New Roman" w:ascii="Times New Roman"/>
          <w:bCs/>
          <w:szCs w:val="24"/>
        </w:rPr>
        <w:t>rujna</w:t>
      </w:r>
      <w:r w:rsidR="00824E3A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A447F0">
        <w:rPr>
          <w:rFonts w:hAnsi="Times New Roman" w:ascii="Times New Roman"/>
          <w:bCs/>
          <w:szCs w:val="24"/>
        </w:rPr>
        <w:t>6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1833F2" w:rsidRPr="00C4585D">
        <w:rPr>
          <w:rFonts w:hAnsi="Times New Roman" w:ascii="Times New Roman"/>
          <w:bCs/>
          <w:szCs w:val="24"/>
        </w:rPr>
        <w:t>dostave</w:t>
      </w:r>
      <w:r w:rsidRPr="00C4585D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iznos osiguranja</w:t>
      </w:r>
      <w:r w:rsidR="001833F2" w:rsidRPr="00C4585D">
        <w:rPr>
          <w:rFonts w:hAnsi="Times New Roman" w:ascii="Times New Roman"/>
          <w:bCs/>
          <w:szCs w:val="24"/>
        </w:rPr>
        <w:t xml:space="preserve">, </w:t>
      </w:r>
      <w:r w:rsidR="000B11BB" w:rsidRPr="00C4585D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C4585D">
        <w:rPr>
          <w:rFonts w:hAnsi="Times New Roman" w:ascii="Times New Roman"/>
          <w:bCs/>
          <w:szCs w:val="24"/>
        </w:rPr>
        <w:t>rokom važenja najmanje do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F50681">
        <w:rPr>
          <w:rFonts w:hAnsi="Times New Roman" w:ascii="Times New Roman"/>
          <w:bCs/>
          <w:szCs w:val="24"/>
        </w:rPr>
        <w:t>31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A447F0">
        <w:rPr>
          <w:rFonts w:hAnsi="Times New Roman" w:ascii="Times New Roman"/>
          <w:bCs/>
          <w:szCs w:val="24"/>
        </w:rPr>
        <w:t>listopada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0B11BB" w:rsidRPr="00C4585D">
        <w:rPr>
          <w:rFonts w:hAnsi="Times New Roman" w:ascii="Times New Roman"/>
          <w:bCs/>
          <w:szCs w:val="24"/>
        </w:rPr>
        <w:t>20</w:t>
      </w:r>
      <w:r w:rsidR="00C60880" w:rsidRPr="00C4585D">
        <w:rPr>
          <w:rFonts w:hAnsi="Times New Roman" w:ascii="Times New Roman"/>
          <w:bCs/>
          <w:szCs w:val="24"/>
        </w:rPr>
        <w:t>1</w:t>
      </w:r>
      <w:r w:rsidR="00A447F0">
        <w:rPr>
          <w:rFonts w:hAnsi="Times New Roman" w:ascii="Times New Roman"/>
          <w:bCs/>
          <w:szCs w:val="24"/>
        </w:rPr>
        <w:t>6</w:t>
      </w:r>
      <w:r w:rsidR="00694FCA" w:rsidRPr="00C4585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C4585D">
        <w:rPr>
          <w:rFonts w:hAnsi="Times New Roman" w:ascii="Times New Roman"/>
          <w:bCs/>
          <w:szCs w:val="24"/>
        </w:rPr>
        <w:t xml:space="preserve"> 30 (</w:t>
      </w:r>
      <w:r w:rsidRPr="00C4585D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Sve poreze i pristojbe u svezi s p</w:t>
      </w:r>
      <w:r w:rsidR="0088671A" w:rsidRPr="00C4585D">
        <w:rPr>
          <w:rFonts w:hAnsi="Times New Roman" w:ascii="Times New Roman"/>
          <w:bCs/>
          <w:szCs w:val="24"/>
        </w:rPr>
        <w:t xml:space="preserve">rodajom nekretnine </w:t>
      </w:r>
      <w:r w:rsidRPr="00C4585D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C4585D">
        <w:rPr>
          <w:rFonts w:hAnsi="Times New Roman" w:ascii="Times New Roman"/>
          <w:bCs/>
          <w:szCs w:val="24"/>
        </w:rPr>
        <w:t>u u naved</w:t>
      </w:r>
      <w:r w:rsidR="00772846" w:rsidRPr="00C4585D">
        <w:rPr>
          <w:rFonts w:hAnsi="Times New Roman" w:ascii="Times New Roman"/>
          <w:bCs/>
          <w:szCs w:val="24"/>
        </w:rPr>
        <w:t>enom roku iz točke VI</w:t>
      </w:r>
      <w:r w:rsidR="00730D92" w:rsidRPr="00C4585D">
        <w:rPr>
          <w:rFonts w:hAnsi="Times New Roman" w:ascii="Times New Roman"/>
          <w:bCs/>
          <w:szCs w:val="24"/>
        </w:rPr>
        <w:t>/6</w:t>
      </w:r>
      <w:r w:rsidR="00F501E0" w:rsidRPr="00C4585D">
        <w:rPr>
          <w:rFonts w:hAnsi="Times New Roman" w:ascii="Times New Roman"/>
          <w:bCs/>
          <w:szCs w:val="24"/>
        </w:rPr>
        <w:t xml:space="preserve"> ovog </w:t>
      </w:r>
      <w:r w:rsidR="00730D92" w:rsidRPr="00C4585D">
        <w:rPr>
          <w:rFonts w:hAnsi="Times New Roman" w:ascii="Times New Roman"/>
          <w:bCs/>
          <w:szCs w:val="24"/>
        </w:rPr>
        <w:t>Z</w:t>
      </w:r>
      <w:r w:rsidR="00F501E0" w:rsidRPr="00C4585D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 rješenju o dosudi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Pr="00C4585D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C4585D">
        <w:rPr>
          <w:rFonts w:hAnsi="Times New Roman" w:ascii="Times New Roman"/>
          <w:bCs/>
          <w:szCs w:val="24"/>
        </w:rPr>
        <w:t>upiše</w:t>
      </w:r>
      <w:r w:rsidRPr="00C4585D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C4585D">
        <w:rPr>
          <w:rFonts w:hAnsi="Times New Roman" w:ascii="Times New Roman"/>
          <w:bCs/>
          <w:szCs w:val="24"/>
        </w:rPr>
        <w:t>oj</w:t>
      </w:r>
      <w:r w:rsidRPr="00C4585D">
        <w:rPr>
          <w:rFonts w:hAnsi="Times New Roman" w:ascii="Times New Roman"/>
          <w:bCs/>
          <w:szCs w:val="24"/>
        </w:rPr>
        <w:t xml:space="preserve">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730D92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te </w:t>
      </w:r>
      <w:r w:rsidR="0042045A" w:rsidRPr="00C4585D">
        <w:rPr>
          <w:rFonts w:hAnsi="Times New Roman" w:ascii="Times New Roman"/>
          <w:bCs/>
          <w:szCs w:val="24"/>
        </w:rPr>
        <w:t>da se brišu prava i tereti</w:t>
      </w:r>
      <w:r w:rsidRPr="00C4585D">
        <w:rPr>
          <w:rFonts w:hAnsi="Times New Roman" w:ascii="Times New Roman"/>
          <w:bCs/>
          <w:szCs w:val="24"/>
        </w:rPr>
        <w:t xml:space="preserve"> na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42045A" w:rsidRPr="00C4585D">
        <w:rPr>
          <w:rFonts w:hAnsi="Times New Roman" w:ascii="Times New Roman"/>
          <w:bCs/>
          <w:szCs w:val="24"/>
        </w:rPr>
        <w:t xml:space="preserve"> koji prestaju njezinom</w:t>
      </w:r>
      <w:r w:rsidRPr="00C4585D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kupcu, </w:t>
      </w:r>
      <w:r w:rsidR="00A3374E" w:rsidRPr="00C4585D">
        <w:rPr>
          <w:rFonts w:hAnsi="Times New Roman" w:ascii="Times New Roman"/>
          <w:bCs/>
          <w:szCs w:val="24"/>
        </w:rPr>
        <w:t>čime kupac stupa u posjed iste.</w:t>
      </w:r>
      <w:r w:rsidRPr="00C4585D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4076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4076CB">
        <w:rPr>
          <w:rFonts w:hAnsi="Times New Roman" w:ascii="Times New Roman"/>
          <w:szCs w:val="24"/>
        </w:rPr>
        <w:t>Imovina stečajnog dužnika navedena u točki I</w:t>
      </w:r>
      <w:r w:rsidR="00A3374E" w:rsidRPr="004076CB">
        <w:rPr>
          <w:rFonts w:hAnsi="Times New Roman" w:ascii="Times New Roman"/>
          <w:szCs w:val="24"/>
        </w:rPr>
        <w:t>.</w:t>
      </w:r>
      <w:r w:rsidRPr="004076CB">
        <w:rPr>
          <w:rFonts w:hAnsi="Times New Roman" w:ascii="Times New Roman"/>
          <w:szCs w:val="24"/>
        </w:rPr>
        <w:t xml:space="preserve"> ovog zaključka</w:t>
      </w:r>
      <w:r w:rsidR="0042045A" w:rsidRPr="004076CB">
        <w:rPr>
          <w:rFonts w:hAnsi="Times New Roman" w:ascii="Times New Roman"/>
          <w:szCs w:val="24"/>
        </w:rPr>
        <w:t>,</w:t>
      </w:r>
      <w:r w:rsidRPr="004076CB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4076CB">
        <w:rPr>
          <w:rFonts w:hAnsi="Times New Roman" w:ascii="Times New Roman"/>
          <w:szCs w:val="24"/>
        </w:rPr>
        <w:t>prethodni dogovor na tel. br.</w:t>
      </w:r>
      <w:r w:rsidR="00DC1880" w:rsidRPr="004076CB">
        <w:rPr>
          <w:rFonts w:hAnsi="Times New Roman" w:ascii="Times New Roman"/>
          <w:szCs w:val="24"/>
        </w:rPr>
        <w:t xml:space="preserve"> </w:t>
      </w:r>
      <w:r w:rsidR="00F35DD9">
        <w:rPr>
          <w:rFonts w:hAnsi="Times New Roman" w:ascii="Times New Roman"/>
          <w:bCs/>
          <w:szCs w:val="24"/>
        </w:rPr>
        <w:t>099</w:t>
      </w:r>
      <w:r w:rsidR="00A447F0">
        <w:rPr>
          <w:rFonts w:hAnsi="Times New Roman" w:ascii="Times New Roman"/>
          <w:bCs/>
          <w:szCs w:val="24"/>
        </w:rPr>
        <w:t xml:space="preserve"> </w:t>
      </w:r>
      <w:r w:rsidR="00F35DD9">
        <w:rPr>
          <w:rFonts w:hAnsi="Times New Roman" w:ascii="Times New Roman"/>
          <w:bCs/>
          <w:szCs w:val="24"/>
        </w:rPr>
        <w:t>2294 488</w:t>
      </w:r>
      <w:r w:rsidR="004076CB">
        <w:rPr>
          <w:rFonts w:hAnsi="Times New Roman" w:ascii="Times New Roman"/>
          <w:bCs/>
          <w:szCs w:val="24"/>
        </w:rPr>
        <w:t>.</w:t>
      </w:r>
    </w:p>
    <w:p w:rsidRDefault="004076CB" w:rsidP="00F006FD" w:rsidR="004076CB" w:rsidRP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C4585D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C4585D">
        <w:rPr>
          <w:rFonts w:hAnsi="Times New Roman" w:ascii="Times New Roman"/>
          <w:b w:val="false"/>
          <w:sz w:val="24"/>
          <w:szCs w:val="24"/>
        </w:rPr>
        <w:lastRenderedPageBreak/>
        <w:t>Obrazloženje</w:t>
      </w:r>
    </w:p>
    <w:p w:rsidRDefault="00652A9E" w:rsidP="00652A9E" w:rsidR="00652A9E" w:rsidRPr="00C4585D">
      <w:pPr>
        <w:rPr>
          <w:rFonts w:hAnsi="Times New Roman" w:ascii="Times New Roman"/>
          <w:szCs w:val="24"/>
        </w:rPr>
      </w:pPr>
    </w:p>
    <w:p w:rsidRDefault="0086280B" w:rsidP="004076CB" w:rsidR="004076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Rješenjem ovog suda br. St-</w:t>
      </w:r>
      <w:r w:rsidR="00F35DD9">
        <w:rPr>
          <w:rFonts w:hAnsi="Times New Roman" w:ascii="Times New Roman"/>
          <w:szCs w:val="24"/>
        </w:rPr>
        <w:t>708/15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od </w:t>
      </w:r>
      <w:r w:rsidR="00F35DD9">
        <w:rPr>
          <w:rFonts w:hAnsi="Times New Roman" w:ascii="Times New Roman"/>
          <w:szCs w:val="24"/>
        </w:rPr>
        <w:t>13. svibnja 2016</w:t>
      </w:r>
      <w:r w:rsidR="00A35DAF">
        <w:rPr>
          <w:rFonts w:hAnsi="Times New Roman" w:ascii="Times New Roman"/>
          <w:szCs w:val="24"/>
        </w:rPr>
        <w:t xml:space="preserve">. </w:t>
      </w:r>
      <w:r w:rsidR="00336F0F" w:rsidRPr="00C4585D">
        <w:rPr>
          <w:rFonts w:hAnsi="Times New Roman" w:ascii="Times New Roman"/>
          <w:szCs w:val="24"/>
        </w:rPr>
        <w:t xml:space="preserve">otvoren je stečajni postupak nad </w:t>
      </w:r>
      <w:r w:rsidR="00F35DD9">
        <w:rPr>
          <w:rFonts w:hAnsi="Times New Roman" w:ascii="Times New Roman"/>
          <w:szCs w:val="24"/>
        </w:rPr>
        <w:t>stečajnom masom</w:t>
      </w:r>
      <w:r w:rsidR="00A35DAF">
        <w:rPr>
          <w:rFonts w:hAnsi="Times New Roman" w:ascii="Times New Roman"/>
          <w:szCs w:val="24"/>
        </w:rPr>
        <w:t xml:space="preserve"> </w:t>
      </w:r>
      <w:r w:rsidR="00F35DD9" w:rsidRPr="008E7819">
        <w:rPr>
          <w:rFonts w:hAnsi="Times New Roman" w:ascii="Times New Roman"/>
          <w:szCs w:val="24"/>
        </w:rPr>
        <w:t>Akumulator d.d., Zagreb, Jurišićeva 3, OIB:</w:t>
      </w:r>
      <w:r w:rsidR="00F35DD9" w:rsidRPr="008E7819">
        <w:rPr>
          <w:rFonts w:hAnsi="Times New Roman" w:ascii="Times New Roman"/>
        </w:rPr>
        <w:t xml:space="preserve"> </w:t>
      </w:r>
      <w:r w:rsidR="00F35DD9" w:rsidRPr="008E7819">
        <w:rPr>
          <w:rFonts w:hAnsi="Times New Roman" w:ascii="Times New Roman"/>
          <w:szCs w:val="24"/>
        </w:rPr>
        <w:t>65888913418</w:t>
      </w:r>
      <w:r w:rsidR="00A50F63">
        <w:rPr>
          <w:rFonts w:hAnsi="Times New Roman" w:ascii="Times New Roman"/>
        </w:rPr>
        <w:t xml:space="preserve">. Rješenjem ovog suda br. St-708/15 od 20. srpnja 2016., a koje je postalo pravomoćno dana 9. kolovoza 2016., određena je prodaja nekretnina u vlasništvu stečajne mase. </w:t>
      </w:r>
    </w:p>
    <w:p w:rsidRDefault="00D017D1" w:rsidP="004076C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F35DD9" w:rsidR="00F35DD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</w:t>
      </w:r>
      <w:r w:rsidR="006F185C" w:rsidRPr="00C4585D">
        <w:rPr>
          <w:rFonts w:hAnsi="Times New Roman" w:ascii="Times New Roman"/>
          <w:szCs w:val="24"/>
        </w:rPr>
        <w:t>tečajnu masu čin</w:t>
      </w:r>
      <w:r w:rsidR="00F35DD9">
        <w:rPr>
          <w:rFonts w:hAnsi="Times New Roman" w:ascii="Times New Roman"/>
          <w:szCs w:val="24"/>
        </w:rPr>
        <w:t xml:space="preserve">i nekretnina koja je predmet ove prodaje, a na kojoj nekretnini je upisano razlučno pravo u korist razlučnog vjerovnika Munja d.d., Zagreb, </w:t>
      </w:r>
      <w:r w:rsidR="00F35DD9" w:rsidRPr="00F35DD9">
        <w:rPr>
          <w:rFonts w:hAnsi="Times New Roman" w:ascii="Times New Roman"/>
          <w:szCs w:val="24"/>
        </w:rPr>
        <w:t>Koledovčina 3, OIB:18961324564</w:t>
      </w:r>
      <w:r w:rsidR="00F35DD9">
        <w:rPr>
          <w:rFonts w:hAnsi="Times New Roman" w:ascii="Times New Roman"/>
          <w:szCs w:val="24"/>
        </w:rPr>
        <w:t xml:space="preserve">, </w:t>
      </w:r>
      <w:r w:rsidR="00F35DD9" w:rsidRPr="00F35DD9">
        <w:rPr>
          <w:rFonts w:hAnsi="Times New Roman" w:ascii="Times New Roman"/>
          <w:szCs w:val="24"/>
        </w:rPr>
        <w:t>radi osiguranja novčane tražbine, temeljem Rješenja o izvršenju Općinskog suda u Sarajevu od 8.7.2013., pod poslovnim br. 65 0 Ip 340565 13.</w:t>
      </w:r>
    </w:p>
    <w:p w:rsidRDefault="00F35DD9" w:rsidP="00F35DD9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F185C" w:rsidP="00F35DD9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Stečajni upravitelj </w:t>
      </w:r>
      <w:r w:rsidR="00F35DD9">
        <w:rPr>
          <w:rFonts w:hAnsi="Times New Roman" w:ascii="Times New Roman"/>
          <w:szCs w:val="24"/>
        </w:rPr>
        <w:t xml:space="preserve">predložio je, </w:t>
      </w:r>
      <w:r w:rsidRPr="00C4585D">
        <w:rPr>
          <w:rFonts w:hAnsi="Times New Roman" w:ascii="Times New Roman"/>
          <w:szCs w:val="24"/>
        </w:rPr>
        <w:t>da se nekretnin</w:t>
      </w:r>
      <w:r w:rsidR="00F35DD9">
        <w:rPr>
          <w:rFonts w:hAnsi="Times New Roman" w:ascii="Times New Roman"/>
          <w:szCs w:val="24"/>
        </w:rPr>
        <w:t>a</w:t>
      </w:r>
      <w:r w:rsidRPr="00C4585D">
        <w:rPr>
          <w:rFonts w:hAnsi="Times New Roman" w:ascii="Times New Roman"/>
          <w:szCs w:val="24"/>
        </w:rPr>
        <w:t xml:space="preserve"> </w:t>
      </w:r>
      <w:r w:rsidR="00F35DD9">
        <w:rPr>
          <w:rFonts w:hAnsi="Times New Roman" w:ascii="Times New Roman"/>
          <w:szCs w:val="24"/>
        </w:rPr>
        <w:t>opisana</w:t>
      </w:r>
      <w:r w:rsidRPr="00C4585D">
        <w:rPr>
          <w:rFonts w:hAnsi="Times New Roman" w:ascii="Times New Roman"/>
          <w:szCs w:val="24"/>
        </w:rPr>
        <w:t xml:space="preserve"> u točci I</w:t>
      </w:r>
      <w:r w:rsidR="0088671A" w:rsidRPr="00C4585D">
        <w:rPr>
          <w:rFonts w:hAnsi="Times New Roman" w:ascii="Times New Roman"/>
          <w:szCs w:val="24"/>
        </w:rPr>
        <w:t>.</w:t>
      </w:r>
      <w:r w:rsidRPr="00C4585D">
        <w:rPr>
          <w:rFonts w:hAnsi="Times New Roman" w:ascii="Times New Roman"/>
          <w:szCs w:val="24"/>
        </w:rPr>
        <w:t xml:space="preserve"> ovog </w:t>
      </w:r>
      <w:r w:rsidR="00F06BEF" w:rsidRPr="00C4585D">
        <w:rPr>
          <w:rFonts w:hAnsi="Times New Roman" w:ascii="Times New Roman"/>
          <w:szCs w:val="24"/>
        </w:rPr>
        <w:t>Zaključka</w:t>
      </w:r>
      <w:r w:rsidR="0079748E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proda</w:t>
      </w:r>
      <w:r w:rsidR="00F35DD9">
        <w:rPr>
          <w:rFonts w:hAnsi="Times New Roman" w:ascii="Times New Roman"/>
          <w:szCs w:val="24"/>
        </w:rPr>
        <w:t>je</w:t>
      </w:r>
      <w:r w:rsidRPr="00C4585D">
        <w:rPr>
          <w:rFonts w:hAnsi="Times New Roman" w:ascii="Times New Roman"/>
          <w:szCs w:val="24"/>
        </w:rPr>
        <w:t xml:space="preserve"> </w:t>
      </w:r>
      <w:r w:rsidR="00F06BEF" w:rsidRPr="00C4585D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C4585D">
        <w:rPr>
          <w:rFonts w:hAnsi="Times New Roman" w:ascii="Times New Roman"/>
          <w:szCs w:val="24"/>
        </w:rPr>
        <w:t>članka</w:t>
      </w:r>
      <w:r w:rsidRPr="00C4585D">
        <w:rPr>
          <w:rFonts w:hAnsi="Times New Roman" w:ascii="Times New Roman"/>
          <w:szCs w:val="24"/>
        </w:rPr>
        <w:t xml:space="preserve"> 164. st</w:t>
      </w:r>
      <w:r w:rsidR="0088671A" w:rsidRPr="00C4585D">
        <w:rPr>
          <w:rFonts w:hAnsi="Times New Roman" w:ascii="Times New Roman"/>
          <w:szCs w:val="24"/>
        </w:rPr>
        <w:t>avak 1. Stečajnog zakona (Narodne novine</w:t>
      </w:r>
      <w:r w:rsidR="00D27BC9" w:rsidRPr="00C4585D">
        <w:rPr>
          <w:rFonts w:hAnsi="Times New Roman" w:ascii="Times New Roman"/>
          <w:szCs w:val="24"/>
        </w:rPr>
        <w:t xml:space="preserve"> br. </w:t>
      </w:r>
      <w:r w:rsidR="00105C24" w:rsidRPr="00C4585D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C4585D">
        <w:rPr>
          <w:rFonts w:hAnsi="Times New Roman" w:ascii="Times New Roman"/>
          <w:szCs w:val="24"/>
        </w:rPr>
        <w:t xml:space="preserve"> dalje SZ), pa je doneseno Rješenje o prodaji predmetn</w:t>
      </w:r>
      <w:r w:rsidR="00A35DAF">
        <w:rPr>
          <w:rFonts w:hAnsi="Times New Roman" w:ascii="Times New Roman"/>
          <w:szCs w:val="24"/>
        </w:rPr>
        <w:t xml:space="preserve">ih nekretnina </w:t>
      </w:r>
      <w:r w:rsidR="00D27BC9" w:rsidRPr="00C4585D">
        <w:rPr>
          <w:rFonts w:hAnsi="Times New Roman" w:ascii="Times New Roman"/>
          <w:szCs w:val="24"/>
        </w:rPr>
        <w:t>br. St-</w:t>
      </w:r>
      <w:r w:rsidR="00F35DD9">
        <w:rPr>
          <w:rFonts w:hAnsi="Times New Roman" w:ascii="Times New Roman"/>
          <w:szCs w:val="24"/>
        </w:rPr>
        <w:t>708/15</w:t>
      </w:r>
      <w:r w:rsidR="00D27BC9" w:rsidRPr="00C4585D">
        <w:rPr>
          <w:rFonts w:hAnsi="Times New Roman" w:ascii="Times New Roman"/>
          <w:szCs w:val="24"/>
        </w:rPr>
        <w:t xml:space="preserve"> od</w:t>
      </w:r>
      <w:r w:rsidR="00A35DAF">
        <w:rPr>
          <w:rFonts w:hAnsi="Times New Roman" w:ascii="Times New Roman"/>
          <w:szCs w:val="24"/>
        </w:rPr>
        <w:t xml:space="preserve"> </w:t>
      </w:r>
      <w:r w:rsidR="00F35DD9">
        <w:rPr>
          <w:rFonts w:hAnsi="Times New Roman" w:ascii="Times New Roman"/>
          <w:szCs w:val="24"/>
        </w:rPr>
        <w:t>20</w:t>
      </w:r>
      <w:r w:rsidR="00D017D1">
        <w:rPr>
          <w:rFonts w:hAnsi="Times New Roman" w:ascii="Times New Roman"/>
          <w:szCs w:val="24"/>
        </w:rPr>
        <w:t xml:space="preserve">. </w:t>
      </w:r>
      <w:r w:rsidR="00F35DD9">
        <w:rPr>
          <w:rFonts w:hAnsi="Times New Roman" w:ascii="Times New Roman"/>
          <w:szCs w:val="24"/>
        </w:rPr>
        <w:t>srpnja 2016</w:t>
      </w:r>
      <w:r w:rsidR="00D017D1">
        <w:rPr>
          <w:rFonts w:hAnsi="Times New Roman" w:ascii="Times New Roman"/>
          <w:szCs w:val="24"/>
        </w:rPr>
        <w:t>.</w:t>
      </w:r>
    </w:p>
    <w:p w:rsidRDefault="00F35DD9" w:rsidP="00F35DD9" w:rsidR="00F35DD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35DD9" w:rsidP="00F35DD9" w:rsidR="00F35DD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Prvoupisani razlučni vjerovnik Munja d.d. Zagreb, a ujedno i jedini razlučni vjerovnik na gore navedenoj i opisanoj nekretnini, putem zakonskog zastupnika u spis je dao očitovanje, odnosno izjavu da </w:t>
      </w:r>
      <w:r w:rsidR="006E3EF6">
        <w:rPr>
          <w:rFonts w:hAnsi="Times New Roman" w:ascii="Times New Roman"/>
          <w:szCs w:val="24"/>
        </w:rPr>
        <w:t xml:space="preserve">početna cijena </w:t>
      </w:r>
      <w:r>
        <w:rPr>
          <w:rFonts w:hAnsi="Times New Roman" w:ascii="Times New Roman"/>
          <w:szCs w:val="24"/>
        </w:rPr>
        <w:t xml:space="preserve"> </w:t>
      </w:r>
      <w:r w:rsidR="006E3EF6">
        <w:rPr>
          <w:rFonts w:hAnsi="Times New Roman" w:ascii="Times New Roman"/>
          <w:szCs w:val="24"/>
        </w:rPr>
        <w:t xml:space="preserve">na prvom ročištu za javnu dražbu bude umanjena za 30% u odnosu na procijenjenu vrijednost nekretnine (procijenjena vrijednost 711.497,78 kn), odnosno da početna cijena na ročištu za prvu javnu dražbu iznosi 498.048,45 kn, a sve to iz razloga jer da dobro poznaje tržišne prilike nekretnine u Sarajevu, te da se predmetna nekretnina po procijenjenoj vrijednosti nikada ne bi prodala. </w:t>
      </w:r>
    </w:p>
    <w:p w:rsidRDefault="00F35DD9" w:rsidP="00F35DD9" w:rsidR="00F35DD9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Na temelju odredbe</w:t>
      </w:r>
      <w:r w:rsidR="00F06BEF" w:rsidRPr="00C4585D">
        <w:rPr>
          <w:rFonts w:hAnsi="Times New Roman" w:ascii="Times New Roman"/>
          <w:szCs w:val="24"/>
        </w:rPr>
        <w:t xml:space="preserve"> čl</w:t>
      </w:r>
      <w:r w:rsidR="00D86C25" w:rsidRPr="00C4585D">
        <w:rPr>
          <w:rFonts w:hAnsi="Times New Roman" w:ascii="Times New Roman"/>
          <w:szCs w:val="24"/>
        </w:rPr>
        <w:t>anka</w:t>
      </w:r>
      <w:r w:rsidR="00F006FD">
        <w:rPr>
          <w:rFonts w:hAnsi="Times New Roman" w:ascii="Times New Roman"/>
          <w:szCs w:val="24"/>
        </w:rPr>
        <w:t xml:space="preserve"> 92</w:t>
      </w:r>
      <w:r w:rsidR="00F06BEF" w:rsidRPr="00C4585D">
        <w:rPr>
          <w:rFonts w:hAnsi="Times New Roman" w:ascii="Times New Roman"/>
          <w:szCs w:val="24"/>
        </w:rPr>
        <w:t>. Ovršnog zakona (N</w:t>
      </w:r>
      <w:r w:rsidR="00D86C25" w:rsidRPr="00C4585D">
        <w:rPr>
          <w:rFonts w:hAnsi="Times New Roman" w:ascii="Times New Roman"/>
          <w:szCs w:val="24"/>
        </w:rPr>
        <w:t>arodne novine</w:t>
      </w:r>
      <w:r w:rsidR="00F06BEF" w:rsidRPr="00C4585D">
        <w:rPr>
          <w:rFonts w:hAnsi="Times New Roman" w:ascii="Times New Roman"/>
          <w:szCs w:val="24"/>
        </w:rPr>
        <w:t xml:space="preserve"> 57/96 do 88/05</w:t>
      </w:r>
      <w:r w:rsidR="00105C24" w:rsidRPr="00C4585D">
        <w:rPr>
          <w:rFonts w:hAnsi="Times New Roman" w:ascii="Times New Roman"/>
          <w:szCs w:val="24"/>
        </w:rPr>
        <w:t>;</w:t>
      </w:r>
      <w:r w:rsidR="00F06BEF" w:rsidRPr="00C4585D">
        <w:rPr>
          <w:rFonts w:hAnsi="Times New Roman" w:ascii="Times New Roman"/>
          <w:szCs w:val="24"/>
        </w:rPr>
        <w:t xml:space="preserve"> dalje: OZ) u</w:t>
      </w:r>
      <w:r w:rsidRPr="00C4585D">
        <w:rPr>
          <w:rFonts w:hAnsi="Times New Roman" w:ascii="Times New Roman"/>
          <w:szCs w:val="24"/>
        </w:rPr>
        <w:t>tvrđena je vrijednost nekretnine koja je</w:t>
      </w:r>
      <w:r w:rsidR="00F06BEF" w:rsidRPr="00C4585D">
        <w:rPr>
          <w:rFonts w:hAnsi="Times New Roman" w:ascii="Times New Roman"/>
          <w:szCs w:val="24"/>
        </w:rPr>
        <w:t xml:space="preserve"> predmet prodaje.</w:t>
      </w:r>
    </w:p>
    <w:p w:rsidRDefault="00F35DD9" w:rsidP="0086280B" w:rsidR="00F35DD9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O uvjetima i načinu prodaje </w:t>
      </w:r>
      <w:r w:rsidR="0088671A" w:rsidRPr="00C4585D">
        <w:rPr>
          <w:rFonts w:hAnsi="Times New Roman" w:ascii="Times New Roman"/>
          <w:szCs w:val="24"/>
        </w:rPr>
        <w:t>odlučeno je na temelju</w:t>
      </w:r>
      <w:r w:rsidR="00D86C25" w:rsidRPr="00C4585D">
        <w:rPr>
          <w:rFonts w:hAnsi="Times New Roman" w:ascii="Times New Roman"/>
          <w:szCs w:val="24"/>
        </w:rPr>
        <w:t xml:space="preserve"> odredbe članka</w:t>
      </w:r>
      <w:r w:rsidRPr="00C4585D">
        <w:rPr>
          <w:rFonts w:hAnsi="Times New Roman" w:ascii="Times New Roman"/>
          <w:szCs w:val="24"/>
        </w:rPr>
        <w:t xml:space="preserve"> 92, 93, 94, 95, 98, 100, 100a, 101 i 101a</w:t>
      </w:r>
      <w:r w:rsidR="00D017D1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OZ, a u svezi s čl</w:t>
      </w:r>
      <w:r w:rsidR="00D86C25" w:rsidRPr="00C4585D">
        <w:rPr>
          <w:rFonts w:hAnsi="Times New Roman" w:ascii="Times New Roman"/>
          <w:szCs w:val="24"/>
        </w:rPr>
        <w:t>ankom</w:t>
      </w:r>
      <w:r w:rsidRPr="00C4585D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U Zagrebu </w:t>
      </w:r>
      <w:r w:rsidR="00F50681">
        <w:rPr>
          <w:rFonts w:hAnsi="Times New Roman" w:ascii="Times New Roman"/>
          <w:szCs w:val="24"/>
        </w:rPr>
        <w:t>31</w:t>
      </w:r>
      <w:r w:rsidR="00A35DAF">
        <w:rPr>
          <w:rFonts w:hAnsi="Times New Roman" w:ascii="Times New Roman"/>
          <w:szCs w:val="24"/>
        </w:rPr>
        <w:t xml:space="preserve">. </w:t>
      </w:r>
      <w:r w:rsidR="00F50681">
        <w:rPr>
          <w:rFonts w:hAnsi="Times New Roman" w:ascii="Times New Roman"/>
          <w:szCs w:val="24"/>
        </w:rPr>
        <w:t>kolovoza</w:t>
      </w:r>
      <w:r w:rsidR="003D698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20</w:t>
      </w:r>
      <w:r w:rsidR="00C60880" w:rsidRPr="00C4585D">
        <w:rPr>
          <w:rFonts w:hAnsi="Times New Roman" w:ascii="Times New Roman"/>
          <w:szCs w:val="24"/>
        </w:rPr>
        <w:t>1</w:t>
      </w:r>
      <w:r w:rsidR="006E3EF6">
        <w:rPr>
          <w:rFonts w:hAnsi="Times New Roman" w:ascii="Times New Roman"/>
          <w:szCs w:val="24"/>
        </w:rPr>
        <w:t>6</w:t>
      </w:r>
      <w:r w:rsidR="0071276B" w:rsidRPr="00C4585D">
        <w:rPr>
          <w:rFonts w:hAnsi="Times New Roman" w:ascii="Times New Roman"/>
          <w:szCs w:val="24"/>
        </w:rPr>
        <w:t>.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C60880" w:rsidRPr="00C4585D">
        <w:rPr>
          <w:rFonts w:hAnsi="Times New Roman" w:ascii="Times New Roman"/>
          <w:szCs w:val="24"/>
        </w:rPr>
        <w:t xml:space="preserve">     </w:t>
      </w:r>
      <w:r w:rsidRPr="00C4585D">
        <w:rPr>
          <w:rFonts w:hAnsi="Times New Roman" w:ascii="Times New Roman"/>
          <w:szCs w:val="24"/>
        </w:rPr>
        <w:t>S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U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D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A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C:</w:t>
      </w:r>
    </w:p>
    <w:p w:rsidRDefault="00F87D42" w:rsidR="00F87D42" w:rsidRPr="00C4585D">
      <w:pPr>
        <w:rPr>
          <w:rFonts w:hAnsi="Times New Roman" w:ascii="Times New Roman"/>
          <w:szCs w:val="24"/>
        </w:rPr>
      </w:pPr>
    </w:p>
    <w:p w:rsidRDefault="00FD1D23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D017D1">
        <w:rPr>
          <w:rFonts w:hAnsi="Times New Roman" w:ascii="Times New Roman"/>
          <w:szCs w:val="24"/>
        </w:rPr>
        <w:t xml:space="preserve">                 </w:t>
      </w:r>
      <w:r w:rsidR="009F0FBC">
        <w:rPr>
          <w:rFonts w:hAnsi="Times New Roman" w:ascii="Times New Roman"/>
          <w:szCs w:val="24"/>
        </w:rPr>
        <w:t xml:space="preserve">  </w:t>
      </w:r>
      <w:r w:rsidR="00D017D1">
        <w:rPr>
          <w:rFonts w:hAnsi="Times New Roman" w:ascii="Times New Roman"/>
          <w:szCs w:val="24"/>
        </w:rPr>
        <w:t xml:space="preserve">  </w:t>
      </w:r>
      <w:r w:rsidRPr="00C4585D">
        <w:rPr>
          <w:rFonts w:hAnsi="Times New Roman" w:ascii="Times New Roman"/>
          <w:szCs w:val="24"/>
        </w:rPr>
        <w:t>LUCIJA BUTIGAN</w:t>
      </w:r>
      <w:r w:rsidR="00061BC1">
        <w:rPr>
          <w:rFonts w:hAnsi="Times New Roman" w:ascii="Times New Roman"/>
          <w:szCs w:val="24"/>
        </w:rPr>
        <w:t>, v.r.</w:t>
      </w:r>
    </w:p>
    <w:p w:rsidRDefault="00F06BEF" w:rsidR="00F06BEF" w:rsidRPr="00C4585D">
      <w:pPr>
        <w:rPr>
          <w:rFonts w:hAnsi="Times New Roman" w:ascii="Times New Roman"/>
          <w:szCs w:val="24"/>
        </w:rPr>
      </w:pPr>
    </w:p>
    <w:p w:rsidRDefault="00C60880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UPUTA</w:t>
      </w:r>
      <w:r w:rsidR="00FD1D23" w:rsidRPr="00C4585D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C4585D">
      <w:pPr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Protiv </w:t>
      </w:r>
      <w:r w:rsidR="00A8668C" w:rsidRPr="00C4585D">
        <w:rPr>
          <w:rFonts w:hAnsi="Times New Roman" w:ascii="Times New Roman"/>
          <w:szCs w:val="24"/>
        </w:rPr>
        <w:t>z</w:t>
      </w:r>
      <w:r w:rsidR="00F06BEF" w:rsidRPr="00C4585D">
        <w:rPr>
          <w:rFonts w:hAnsi="Times New Roman" w:ascii="Times New Roman"/>
          <w:szCs w:val="24"/>
        </w:rPr>
        <w:t>aključka nije dopuštena žalba (čl</w:t>
      </w:r>
      <w:r w:rsidR="0088671A" w:rsidRPr="00C4585D">
        <w:rPr>
          <w:rFonts w:hAnsi="Times New Roman" w:ascii="Times New Roman"/>
          <w:szCs w:val="24"/>
        </w:rPr>
        <w:t>anka</w:t>
      </w:r>
      <w:r w:rsidR="00F06BEF" w:rsidRPr="00C4585D">
        <w:rPr>
          <w:rFonts w:hAnsi="Times New Roman" w:ascii="Times New Roman"/>
          <w:szCs w:val="24"/>
        </w:rPr>
        <w:t xml:space="preserve"> 11. st</w:t>
      </w:r>
      <w:r w:rsidR="0088671A" w:rsidRPr="00C4585D">
        <w:rPr>
          <w:rFonts w:hAnsi="Times New Roman" w:ascii="Times New Roman"/>
          <w:szCs w:val="24"/>
        </w:rPr>
        <w:t>avak</w:t>
      </w:r>
      <w:r w:rsidR="00F06BEF" w:rsidRPr="00C4585D">
        <w:rPr>
          <w:rFonts w:hAnsi="Times New Roman" w:ascii="Times New Roman"/>
          <w:szCs w:val="24"/>
        </w:rPr>
        <w:t xml:space="preserve"> 9. SZ).</w:t>
      </w:r>
    </w:p>
    <w:p w:rsidRDefault="00061BC1" w:rsidP="007F0C2B" w:rsidR="00061BC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061BC1" w:rsidP="007F0C2B" w:rsidR="00061BC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20920" w:rsidP="00A43180" w:rsidR="00C20920" w:rsidRPr="00C4585D">
      <w:pPr>
        <w:jc w:val="both"/>
        <w:rPr>
          <w:rFonts w:hAnsi="Times New Roman" w:ascii="Times New Roman"/>
          <w:szCs w:val="24"/>
        </w:rPr>
      </w:pPr>
    </w:p>
    <w:p w:rsidRDefault="00241CFB" w:rsidP="00193293" w:rsidR="00241CFB" w:rsidRPr="00C4585D">
      <w:pPr>
        <w:ind w:left="4320"/>
        <w:rPr>
          <w:rFonts w:hAnsi="Times New Roman" w:ascii="Times New Roman"/>
          <w:szCs w:val="24"/>
        </w:rPr>
      </w:pPr>
    </w:p>
    <w:p w:rsidRDefault="005F72C8" w:rsidP="00A43180" w:rsidR="005F72C8" w:rsidRPr="00C4585D">
      <w:pPr>
        <w:jc w:val="both"/>
        <w:rPr>
          <w:rFonts w:hAnsi="Times New Roman" w:ascii="Times New Roman"/>
          <w:szCs w:val="24"/>
        </w:rPr>
      </w:pPr>
    </w:p>
    <w:p w:rsidRDefault="0088671A" w:rsidR="0088671A" w:rsidRPr="00061BC1">
      <w:pPr>
        <w:rPr>
          <w:rFonts w:hAnsi="Times New Roman" w:ascii="Times New Roman"/>
          <w:color w:val="FFFFFF"/>
          <w:szCs w:val="24"/>
        </w:rPr>
      </w:pPr>
      <w:r w:rsidRPr="00061BC1">
        <w:rPr>
          <w:rFonts w:hAnsi="Times New Roman" w:ascii="Times New Roman"/>
          <w:color w:val="FFFFFF"/>
          <w:szCs w:val="24"/>
        </w:rPr>
        <w:t>DNA:</w:t>
      </w:r>
    </w:p>
    <w:p w:rsidRDefault="0088671A" w:rsidP="0088671A" w:rsidR="00D86C25" w:rsidRPr="00061BC1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061BC1">
        <w:rPr>
          <w:rFonts w:hAnsi="Times New Roman" w:ascii="Times New Roman"/>
          <w:color w:val="FFFFFF"/>
          <w:szCs w:val="24"/>
        </w:rPr>
        <w:t>stečajni upravitelj</w:t>
      </w:r>
    </w:p>
    <w:p w:rsidRDefault="006E3EF6" w:rsidP="006D7EBC" w:rsidR="006E3EF6" w:rsidRPr="00061BC1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061BC1">
        <w:rPr>
          <w:rFonts w:hAnsi="Times New Roman" w:ascii="Times New Roman"/>
          <w:color w:val="FFFFFF"/>
          <w:szCs w:val="24"/>
        </w:rPr>
        <w:t>razlučni vjerovnik: Munja d.d. Zagreb</w:t>
      </w:r>
    </w:p>
    <w:p w:rsidRDefault="00D017D1" w:rsidP="006D7EBC" w:rsidR="00D017D1" w:rsidRPr="00061BC1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061BC1">
        <w:rPr>
          <w:rFonts w:hAnsi="Times New Roman" w:ascii="Times New Roman"/>
          <w:color w:val="FFFFFF"/>
          <w:szCs w:val="24"/>
        </w:rPr>
        <w:lastRenderedPageBreak/>
        <w:t>RH Ministarstvo financija, Porezna uprava, Područni ured Zagreb,putem ŽDO-a u Zagrebu</w:t>
      </w:r>
    </w:p>
    <w:p w:rsidRDefault="00D017D1" w:rsidP="00844297" w:rsidR="00844297" w:rsidRPr="00061BC1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061BC1">
        <w:rPr>
          <w:rFonts w:hAnsi="Times New Roman" w:ascii="Times New Roman"/>
          <w:color w:val="FFFFFF"/>
          <w:szCs w:val="24"/>
        </w:rPr>
        <w:t>e-</w:t>
      </w:r>
      <w:r w:rsidR="00844297" w:rsidRPr="00061BC1">
        <w:rPr>
          <w:rFonts w:hAnsi="Times New Roman" w:ascii="Times New Roman"/>
          <w:color w:val="FFFFFF"/>
          <w:szCs w:val="24"/>
        </w:rPr>
        <w:t>oglasna ploča</w:t>
      </w:r>
      <w:r w:rsidRPr="00061BC1">
        <w:rPr>
          <w:rFonts w:hAnsi="Times New Roman" w:ascii="Times New Roman"/>
          <w:color w:val="FFFFFF"/>
          <w:szCs w:val="24"/>
        </w:rPr>
        <w:t xml:space="preserve"> </w:t>
      </w:r>
      <w:r w:rsidR="006E3EF6" w:rsidRPr="00061BC1">
        <w:rPr>
          <w:rFonts w:hAnsi="Times New Roman" w:ascii="Times New Roman"/>
          <w:color w:val="FFFFFF"/>
          <w:szCs w:val="24"/>
        </w:rPr>
        <w:t xml:space="preserve">do </w:t>
      </w:r>
      <w:r w:rsidR="00F50681" w:rsidRPr="00061BC1">
        <w:rPr>
          <w:rFonts w:hAnsi="Times New Roman" w:ascii="Times New Roman"/>
          <w:color w:val="FFFFFF"/>
          <w:szCs w:val="24"/>
        </w:rPr>
        <w:t>15</w:t>
      </w:r>
      <w:r w:rsidR="006E3EF6" w:rsidRPr="00061BC1">
        <w:rPr>
          <w:rFonts w:hAnsi="Times New Roman" w:ascii="Times New Roman"/>
          <w:color w:val="FFFFFF"/>
          <w:szCs w:val="24"/>
        </w:rPr>
        <w:t xml:space="preserve">. </w:t>
      </w:r>
      <w:r w:rsidR="00F50681" w:rsidRPr="00061BC1">
        <w:rPr>
          <w:rFonts w:hAnsi="Times New Roman" w:ascii="Times New Roman"/>
          <w:color w:val="FFFFFF"/>
          <w:szCs w:val="24"/>
        </w:rPr>
        <w:t>rujna</w:t>
      </w:r>
      <w:r w:rsidR="006E3EF6" w:rsidRPr="00061BC1">
        <w:rPr>
          <w:rFonts w:hAnsi="Times New Roman" w:ascii="Times New Roman"/>
          <w:color w:val="FFFFFF"/>
          <w:szCs w:val="24"/>
        </w:rPr>
        <w:t xml:space="preserve"> 2016</w:t>
      </w:r>
    </w:p>
    <w:p w:rsidRDefault="00844297" w:rsidP="00844297" w:rsidR="00844297" w:rsidRPr="00061BC1">
      <w:pPr>
        <w:rPr>
          <w:rFonts w:hAnsi="Times New Roman" w:ascii="Times New Roman"/>
          <w:color w:val="FFFFFF"/>
          <w:szCs w:val="24"/>
        </w:rPr>
      </w:pPr>
    </w:p>
    <w:sectPr w:rsidSect="00A8668C" w:rsidR="00844297" w:rsidRPr="00061BC1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102" w:rsidR="00D11102">
      <w:r>
        <w:separator/>
      </w:r>
    </w:p>
  </w:endnote>
  <w:endnote w:id="0" w:type="continuationSeparator">
    <w:p w:rsidRDefault="00D11102" w:rsidR="00D11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102" w:rsidR="00D11102">
      <w:r>
        <w:separator/>
      </w:r>
    </w:p>
  </w:footnote>
  <w:footnote w:id="0" w:type="continuationSeparator">
    <w:p w:rsidRDefault="00D11102" w:rsidR="00D111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DA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8E7819">
      <w:rPr>
        <w:rFonts w:hAnsi="Times New Roman" w:ascii="Times New Roman"/>
        <w:szCs w:val="24"/>
      </w:rPr>
      <w:t>708/15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61BC1"/>
    <w:rsid w:val="00071AF0"/>
    <w:rsid w:val="00085E7D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81483"/>
    <w:rsid w:val="003A1122"/>
    <w:rsid w:val="003C2068"/>
    <w:rsid w:val="003C4260"/>
    <w:rsid w:val="003C4811"/>
    <w:rsid w:val="003D698C"/>
    <w:rsid w:val="004076CB"/>
    <w:rsid w:val="00417F26"/>
    <w:rsid w:val="0042045A"/>
    <w:rsid w:val="00435816"/>
    <w:rsid w:val="0046060D"/>
    <w:rsid w:val="004B4C15"/>
    <w:rsid w:val="004C5905"/>
    <w:rsid w:val="004F7F85"/>
    <w:rsid w:val="00516DD7"/>
    <w:rsid w:val="00577430"/>
    <w:rsid w:val="00584EDF"/>
    <w:rsid w:val="00585239"/>
    <w:rsid w:val="005F0DAB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E3EF6"/>
    <w:rsid w:val="006F185C"/>
    <w:rsid w:val="00706BDA"/>
    <w:rsid w:val="0071276B"/>
    <w:rsid w:val="00730D92"/>
    <w:rsid w:val="00757149"/>
    <w:rsid w:val="007607CC"/>
    <w:rsid w:val="00761B91"/>
    <w:rsid w:val="00772846"/>
    <w:rsid w:val="00782A52"/>
    <w:rsid w:val="007900BF"/>
    <w:rsid w:val="0079748E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E7819"/>
    <w:rsid w:val="008F2547"/>
    <w:rsid w:val="008F5F77"/>
    <w:rsid w:val="0093458F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260E4"/>
    <w:rsid w:val="00A3374E"/>
    <w:rsid w:val="00A347D3"/>
    <w:rsid w:val="00A35DAF"/>
    <w:rsid w:val="00A414E8"/>
    <w:rsid w:val="00A43180"/>
    <w:rsid w:val="00A447F0"/>
    <w:rsid w:val="00A50F63"/>
    <w:rsid w:val="00A64E0B"/>
    <w:rsid w:val="00A8668C"/>
    <w:rsid w:val="00A941C1"/>
    <w:rsid w:val="00AC4C3D"/>
    <w:rsid w:val="00B02670"/>
    <w:rsid w:val="00B345BE"/>
    <w:rsid w:val="00B534CB"/>
    <w:rsid w:val="00BA3BA5"/>
    <w:rsid w:val="00BE0EB7"/>
    <w:rsid w:val="00BE239F"/>
    <w:rsid w:val="00BF2E24"/>
    <w:rsid w:val="00C123FA"/>
    <w:rsid w:val="00C20920"/>
    <w:rsid w:val="00C272D6"/>
    <w:rsid w:val="00C4585D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11102"/>
    <w:rsid w:val="00D240C7"/>
    <w:rsid w:val="00D27BC9"/>
    <w:rsid w:val="00D332E9"/>
    <w:rsid w:val="00D36A4B"/>
    <w:rsid w:val="00D61BD4"/>
    <w:rsid w:val="00D86C25"/>
    <w:rsid w:val="00DC1880"/>
    <w:rsid w:val="00DD55C1"/>
    <w:rsid w:val="00DF68EB"/>
    <w:rsid w:val="00E423CE"/>
    <w:rsid w:val="00F006FD"/>
    <w:rsid w:val="00F06BEF"/>
    <w:rsid w:val="00F1485E"/>
    <w:rsid w:val="00F26F78"/>
    <w:rsid w:val="00F3277A"/>
    <w:rsid w:val="00F35DD9"/>
    <w:rsid w:val="00F361D0"/>
    <w:rsid w:val="00F501E0"/>
    <w:rsid w:val="00F50681"/>
    <w:rsid w:val="00F820ED"/>
    <w:rsid w:val="00F84613"/>
    <w:rsid w:val="00F87D42"/>
    <w:rsid w:val="00FA08BF"/>
    <w:rsid w:val="00FA721B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50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F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F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F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F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50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F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F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F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F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St-708/2015-20</izvorni_sadrzaj>
    <derivirana_varijabla naziv="DomainObject.Oznaka_1">St-708/2015-20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Biskupa J. Galjufa 7a, 10000 Zagreb</izvorni_sadrzaj>
    <derivirana_varijabla naziv="DomainObject.Predmet.StrankaFormatedWithAdress_1"> Korana Ferdelji, Biskupa J. Galjufa 7a, 10000 Zagreb</derivirana_varijabla>
  </DomainObject.Predmet.StrankaFormatedWithAdress>
  <DomainObject.Predmet.StrankaFormatedWithAdressOIB>
    <izvorni_sadrzaj> Korana Ferdelji, OIB 74691192835, Biskupa J. Galjufa 7a, 10000 Zagreb</izvorni_sadrzaj>
    <derivirana_varijabla naziv="DomainObject.Predmet.StrankaFormatedWithAdressOIB_1"> Korana Ferdelji, OIB 74691192835, Biskupa J. Galjufa 7a, 10000 Zagreb</derivirana_varijabla>
  </DomainObject.Predmet.StrankaFormatedWithAdressOIB>
  <DomainObject.Predmet.StrankaWithAdress>
    <izvorni_sadrzaj>Korana Ferdelji Biskupa J. Galjufa 7a,10000 Zagreb</izvorni_sadrzaj>
    <derivirana_varijabla naziv="DomainObject.Predmet.StrankaWithAdress_1">Korana Ferdelji Biskupa J. Galjufa 7a,10000 Zagreb</derivirana_varijabla>
  </DomainObject.Predmet.StrankaWithAdress>
  <DomainObject.Predmet.StrankaWithAdressOIB>
    <izvorni_sadrzaj>Korana Ferdelji, OIB 74691192835, Biskupa J. Galjufa 7a,10000 Zagreb</izvorni_sadrzaj>
    <derivirana_varijabla naziv="DomainObject.Predmet.StrankaWithAdressOIB_1">Korana Ferdelji, OIB 74691192835, Biskupa J. Galjufa 7a,10000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Biskupa J. Galjufa 7a, 10000 Zagreb</item>
    </izvorni_sadrzaj>
    <derivirana_varijabla naziv="DomainObject.Predmet.StrankaListFormatedWithAdress_1">
      <item>Korana Ferdelji, Biskupa J. Galjufa 7a, 10000 Zagreb</item>
    </derivirana_varijabla>
  </DomainObject.Predmet.StrankaListFormatedWithAdress>
  <DomainObject.Predmet.StrankaListFormatedWithAdressOIB>
    <izvorni_sadrzaj>
      <item>Korana Ferdelji, OIB 74691192835, Biskupa J. Galjufa 7a, 10000 Zagreb</item>
    </izvorni_sadrzaj>
    <derivirana_varijabla naziv="DomainObject.Predmet.StrankaListFormatedWithAdressOIB_1">
      <item>Korana Ferdelji, OIB 74691192835, Biskupa J. Galjufa 7a,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>
      <item>Ivan Miloloža</item>
    </izvorni_sadrzaj>
    <derivirana_varijabla naziv="DomainObject.Predmet.OstaliListFormated_1">
      <item>Ivan Miloloža</item>
    </derivirana_varijabla>
  </DomainObject.Predmet.OstaliListFormated>
  <DomainObject.Predmet.OstaliListFormatedOIB>
    <izvorni_sadrzaj>
      <item>Ivan Miloloža, OIB 58206973798</item>
    </izvorni_sadrzaj>
    <derivirana_varijabla naziv="DomainObject.Predmet.OstaliListFormatedOIB_1">
      <item>Ivan Miloloža, OIB 58206973798</item>
    </derivirana_varijabla>
  </DomainObject.Predmet.OstaliListFormatedOIB>
  <DomainObject.Predmet.OstaliListFormatedWithAdress>
    <izvorni_sadrzaj>
      <item>Ivan Miloloža, Rebar 66, 10000 Zagreb</item>
    </izvorni_sadrzaj>
    <derivirana_varijabla naziv="DomainObject.Predmet.OstaliListFormatedWithAdress_1">
      <item>Ivan Miloloža, Rebar 66, 10000 Zagreb</item>
    </derivirana_varijabla>
  </DomainObject.Predmet.OstaliListFormatedWithAdress>
  <DomainObject.Predmet.OstaliListFormatedWithAdressOIB>
    <izvorni_sadrzaj>
      <item>Ivan Miloloža, OIB 58206973798, Rebar 66, 10000 Zagreb</item>
    </izvorni_sadrzaj>
    <derivirana_varijabla naziv="DomainObject.Predmet.OstaliListFormatedWithAdressOIB_1">
      <item>Ivan Miloloža, OIB 58206973798, Rebar 66, 10000 Zagreb</item>
    </derivirana_varijabla>
  </DomainObject.Predmet.OstaliListFormatedWithAdressOIB>
  <DomainObject.Predmet.OstaliListNazivFormated>
    <izvorni_sadrzaj>
      <item>Ivan Miloloža</item>
    </izvorni_sadrzaj>
    <derivirana_varijabla naziv="DomainObject.Predmet.OstaliListNazivFormated_1">
      <item>Ivan Miloloža</item>
    </derivirana_varijabla>
  </DomainObject.Predmet.OstaliListNazivFormated>
  <DomainObject.Predmet.OstaliListNazivFormatedOIB>
    <izvorni_sadrzaj>
      <item>Ivan Miloloža, OIB 58206973798</item>
    </izvorni_sadrzaj>
    <derivirana_varijabla naziv="DomainObject.Predmet.OstaliListNazivFormatedOIB_1">
      <item>Ivan Miloloža, OIB 58206973798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St-708/2015-20</izvorni_sadrzaj>
    <derivirana_varijabla naziv="DomainObject.PoslovniBrojDokumenta_1">St-708/2015-20</derivirana_varijabla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</izvorni_sadrzaj>
    <derivirana_varijabla naziv="DomainObject.Predmet.StrankaIDrugiAdressOIB_1">Korana Ferdelji, OIB 74691192835, Biskupa J. Galjufa 7a, 10000 Zagreb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  <item>Ivan Miloloža</item>
    </izvorni_sadrzaj>
    <derivirana_varijabla naziv="DomainObject.Predmet.SudioniciListNaziv_1">
      <item>Korana Ferdelji</item>
      <item>Akumulator d.d. likvidacijska masa</item>
      <item>Ivan Miloloža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  <item>Ivan Miloloža, OIB 58206973798, Rebar 66,10000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  <item>Ivan Miloloža, OIB 58206973798, Rebar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  <item>, OIB 58206973798</item>
    </izvorni_sadrzaj>
    <derivirana_varijabla naziv="DomainObject.Predmet.SudioniciListNazivOIB_1">
      <item>, OIB 74691192835</item>
      <item>, OIB 65888913418</item>
      <item>, OIB 58206973798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1136</properties:Words>
  <properties:Characters>6098</properties:Characters>
  <properties:Lines>147</properties:Lines>
  <properties:Paragraphs>53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2016-08-31T12:42:00Z</dcterms:created>
  <dc:creator>Sudsko vijeće</dc:creator>
  <cp:lastModifiedBy>Valentina Kranjčić</cp:lastModifiedBy>
  <cp:lastPrinted>2016-08-31T13:02:00Z</cp:lastPrinted>
  <dcterms:modified xmlns:xsi="http://www.w3.org/2001/XMLSchema-instance" xsi:type="dcterms:W3CDTF">2016-08-31T13:05:00Z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St-708/2015-20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