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da36" w14:paraId="d0dda36" w:rsidRDefault="008525EF" w:rsidP="008525EF" w:rsidR="00CA198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16F4">
        <w:rPr>
          <w:b/>
        </w:rPr>
        <w:t xml:space="preserve"> </w:t>
      </w:r>
    </w:p>
    <w:p w:rsidRDefault="008525EF" w:rsidP="008525EF" w:rsidR="008525EF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CA1989">
        <w:rPr>
          <w:b/>
        </w:rPr>
        <w:t xml:space="preserve">       </w:t>
      </w:r>
      <w:r>
        <w:rPr>
          <w:b/>
        </w:rPr>
        <w:t xml:space="preserve"> </w:t>
      </w:r>
      <w:r w:rsidRPr="00EB16F4">
        <w:rPr>
          <w:b/>
        </w:rPr>
        <w:t>Broj: 7/St-</w:t>
      </w:r>
      <w:r w:rsidR="00061E3E">
        <w:rPr>
          <w:b/>
        </w:rPr>
        <w:t>1681</w:t>
      </w:r>
      <w:r w:rsidRPr="00EB16F4">
        <w:rPr>
          <w:b/>
        </w:rPr>
        <w:t>/2016-</w:t>
      </w:r>
      <w:r w:rsidR="004A1C86">
        <w:rPr>
          <w:b/>
        </w:rPr>
        <w:t>13</w:t>
      </w:r>
    </w:p>
    <w:p w:rsidRDefault="008525EF" w:rsidP="008525EF" w:rsidR="008525EF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TRGOVAČKI SUD U OSIJEKU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Trg pobjede 13</w:t>
      </w:r>
      <w:r w:rsidRPr="009F661A">
        <w:rPr>
          <w:b/>
        </w:rPr>
        <w:t xml:space="preserve"> </w:t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Slavonski Brod</w:t>
      </w:r>
    </w:p>
    <w:p w:rsidRDefault="008525EF" w:rsidP="008525EF" w:rsidR="008525EF" w:rsidRPr="00C01E12">
      <w:pPr>
        <w:jc w:val="both"/>
        <w:rPr>
          <w:b/>
        </w:rPr>
      </w:pPr>
    </w:p>
    <w:p w:rsidRDefault="008525EF" w:rsidP="008525EF" w:rsidR="008525EF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8525EF" w:rsidP="008525EF" w:rsidR="008525EF" w:rsidRPr="0005691B">
      <w:pPr>
        <w:jc w:val="center"/>
        <w:rPr>
          <w:b/>
        </w:rPr>
      </w:pPr>
    </w:p>
    <w:p w:rsidRDefault="008525EF" w:rsidP="008525EF" w:rsidR="008525EF" w:rsidRPr="007B26D8">
      <w:pPr>
        <w:jc w:val="center"/>
        <w:rPr>
          <w:b/>
        </w:rPr>
      </w:pPr>
      <w:r w:rsidRPr="007B26D8">
        <w:rPr>
          <w:b/>
        </w:rPr>
        <w:t>R</w:t>
      </w:r>
      <w:r>
        <w:rPr>
          <w:b/>
        </w:rPr>
        <w:t xml:space="preserve"> </w:t>
      </w:r>
      <w:r w:rsidRPr="007B26D8">
        <w:rPr>
          <w:b/>
        </w:rPr>
        <w:t>J</w:t>
      </w:r>
      <w:r>
        <w:rPr>
          <w:b/>
        </w:rPr>
        <w:t xml:space="preserve"> </w:t>
      </w:r>
      <w:r w:rsidRPr="007B26D8">
        <w:rPr>
          <w:b/>
        </w:rPr>
        <w:t>E</w:t>
      </w:r>
      <w:r>
        <w:rPr>
          <w:b/>
        </w:rPr>
        <w:t xml:space="preserve"> </w:t>
      </w:r>
      <w:r w:rsidRPr="007B26D8">
        <w:rPr>
          <w:b/>
        </w:rPr>
        <w:t>Š</w:t>
      </w:r>
      <w:r>
        <w:rPr>
          <w:b/>
        </w:rPr>
        <w:t xml:space="preserve"> </w:t>
      </w:r>
      <w:r w:rsidRPr="007B26D8">
        <w:rPr>
          <w:b/>
        </w:rPr>
        <w:t>E</w:t>
      </w:r>
      <w:r>
        <w:rPr>
          <w:b/>
        </w:rPr>
        <w:t xml:space="preserve"> </w:t>
      </w:r>
      <w:r w:rsidRPr="007B26D8">
        <w:rPr>
          <w:b/>
        </w:rPr>
        <w:t>N</w:t>
      </w:r>
      <w:r>
        <w:rPr>
          <w:b/>
        </w:rPr>
        <w:t xml:space="preserve"> </w:t>
      </w:r>
      <w:r w:rsidRPr="007B26D8">
        <w:rPr>
          <w:b/>
        </w:rPr>
        <w:t>J</w:t>
      </w:r>
      <w:r>
        <w:rPr>
          <w:b/>
        </w:rPr>
        <w:t xml:space="preserve"> </w:t>
      </w:r>
      <w:r w:rsidRPr="007B26D8">
        <w:rPr>
          <w:b/>
        </w:rPr>
        <w:t>E</w:t>
      </w:r>
    </w:p>
    <w:p w:rsidRDefault="008525EF" w:rsidP="008525EF" w:rsidR="008525EF">
      <w:pPr>
        <w:jc w:val="both"/>
      </w:pPr>
    </w:p>
    <w:p w:rsidRDefault="00CA1989" w:rsidP="008525EF" w:rsidR="00CA1989">
      <w:pPr>
        <w:jc w:val="both"/>
      </w:pPr>
    </w:p>
    <w:p w:rsidRDefault="008525EF" w:rsidP="008525EF" w:rsidR="008525EF">
      <w:pPr>
        <w:jc w:val="both"/>
      </w:pPr>
      <w:r w:rsidRPr="008E4C6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527AF6">
        <w:t>TRGOVAČKI SUD U OSIJEKU, STALNA SLUŽBA U SLAVONSKOM BRODU, po steč</w:t>
      </w:r>
      <w:r w:rsidRPr="005925B8">
        <w:t xml:space="preserve">ajnoj sutkinji Mirni Vujčić, </w:t>
      </w:r>
      <w:r>
        <w:t xml:space="preserve">u stečajnom postupku nad stečajnim dužnikom </w:t>
      </w:r>
      <w:r w:rsidR="00061E3E" w:rsidRPr="00061E3E">
        <w:t>GALEA d.o.o. za građenje i usluge</w:t>
      </w:r>
      <w:r w:rsidR="00CA1989">
        <w:t xml:space="preserve"> "u stečaju"</w:t>
      </w:r>
      <w:r w:rsidR="00061E3E" w:rsidRPr="00061E3E">
        <w:t>,  skraćena tvrtka: GALEA d.o.o.</w:t>
      </w:r>
      <w:r w:rsidR="00CA1989">
        <w:t xml:space="preserve"> "u stečaju"</w:t>
      </w:r>
      <w:r w:rsidR="00061E3E" w:rsidRPr="00061E3E">
        <w:t>, Sibinj, Valentina Benošića bb, OIB: 25595165798</w:t>
      </w:r>
      <w:r>
        <w:t xml:space="preserve">, dana </w:t>
      </w:r>
      <w:r w:rsidR="00061E3E">
        <w:t>0</w:t>
      </w:r>
      <w:r w:rsidR="004A1C86">
        <w:t>8</w:t>
      </w:r>
      <w:r w:rsidR="00061E3E">
        <w:t>. studenog</w:t>
      </w:r>
      <w:r>
        <w:t xml:space="preserve"> 2016. godine</w:t>
      </w:r>
    </w:p>
    <w:p w:rsidRDefault="008525EF" w:rsidP="008525EF" w:rsidR="008525EF">
      <w:pPr>
        <w:jc w:val="both"/>
      </w:pPr>
    </w:p>
    <w:p w:rsidRDefault="008525EF" w:rsidP="008525EF" w:rsidR="008525EF" w:rsidRPr="005925B8">
      <w:pPr>
        <w:jc w:val="both"/>
      </w:pPr>
    </w:p>
    <w:p w:rsidRDefault="008525EF" w:rsidP="008525EF" w:rsidR="008525EF">
      <w:pPr>
        <w:jc w:val="center"/>
      </w:pPr>
      <w:r>
        <w:t>r i j e š i o     j e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  <w:r>
        <w:t xml:space="preserve"> </w:t>
      </w:r>
      <w:r>
        <w:tab/>
      </w:r>
      <w:r>
        <w:tab/>
        <w:t>Odbija se prijedlog stečajn</w:t>
      </w:r>
      <w:r w:rsidR="00061E3E">
        <w:t>e</w:t>
      </w:r>
      <w:r>
        <w:t xml:space="preserve"> upravitelj</w:t>
      </w:r>
      <w:r w:rsidR="00061E3E">
        <w:t>ice</w:t>
      </w:r>
      <w:r>
        <w:t xml:space="preserve"> </w:t>
      </w:r>
      <w:r w:rsidR="00061E3E" w:rsidRPr="00061E3E">
        <w:t>Kat</w:t>
      </w:r>
      <w:r w:rsidR="00061E3E">
        <w:t>e</w:t>
      </w:r>
      <w:r w:rsidR="00061E3E" w:rsidRPr="00061E3E">
        <w:t xml:space="preserve"> Rašić iz Vinkovaca, S. S. Kranjčevića 31, OIB 84450283675</w:t>
      </w:r>
      <w:r>
        <w:t xml:space="preserve"> za razrješenje dužnosti stečajnog upravitelja u stečajnom postupku nad </w:t>
      </w:r>
      <w:r w:rsidRPr="00404563">
        <w:t xml:space="preserve">stečajnim dužnikom </w:t>
      </w:r>
      <w:r w:rsidR="00061E3E" w:rsidRPr="00061E3E">
        <w:t>GALEA d.o.o. za građenje i usluge,  skraćena tvrtka: GALEA d.o.o., Sibinj, Valentina Benošića bb, OIB: 25595165798</w:t>
      </w:r>
      <w:r w:rsidR="00061E3E">
        <w:t xml:space="preserve"> </w:t>
      </w:r>
      <w:r>
        <w:t>kao neosnovan.</w:t>
      </w:r>
    </w:p>
    <w:p w:rsidRDefault="008525EF" w:rsidP="008525EF" w:rsidR="008525EF">
      <w:pPr>
        <w:jc w:val="both"/>
      </w:pPr>
    </w:p>
    <w:p w:rsidRDefault="00CA1989" w:rsidP="008525EF" w:rsidR="00CA1989">
      <w:pPr>
        <w:jc w:val="both"/>
      </w:pPr>
    </w:p>
    <w:p w:rsidRDefault="008525EF" w:rsidP="008525EF" w:rsidR="008525EF">
      <w:pPr>
        <w:jc w:val="center"/>
      </w:pPr>
      <w:r>
        <w:t>Obrazloženje</w:t>
      </w:r>
    </w:p>
    <w:p w:rsidRDefault="008525EF" w:rsidP="008525EF" w:rsidR="008525EF">
      <w:pPr>
        <w:jc w:val="both"/>
      </w:pPr>
    </w:p>
    <w:p w:rsidRDefault="008525EF" w:rsidP="008525EF" w:rsidR="00061E3E">
      <w:pPr>
        <w:ind w:firstLine="708"/>
        <w:jc w:val="both"/>
      </w:pPr>
      <w:r>
        <w:t xml:space="preserve"> </w:t>
      </w:r>
      <w:r>
        <w:tab/>
        <w:t>Rješenjem poslovni broj 7/St-</w:t>
      </w:r>
      <w:r w:rsidR="00061E3E">
        <w:t>1681/2016-10 od 27</w:t>
      </w:r>
      <w:r>
        <w:t xml:space="preserve">. listopada 2016. godine otvoren je stečajni postupak nad stečajnim dužnikom </w:t>
      </w:r>
      <w:r w:rsidR="00061E3E" w:rsidRPr="00061E3E">
        <w:t>GALEA d.o.o. za građenje i uslug</w:t>
      </w:r>
      <w:r w:rsidR="00CA1989">
        <w:t>e "u stečaju"</w:t>
      </w:r>
      <w:r w:rsidR="00061E3E" w:rsidRPr="00061E3E">
        <w:t>e,  skraćena tvrtka: GALEA d.o.o.</w:t>
      </w:r>
      <w:r w:rsidR="00CA1989">
        <w:t xml:space="preserve"> "u stečaju"</w:t>
      </w:r>
      <w:r w:rsidR="00061E3E" w:rsidRPr="00061E3E">
        <w:t>, Sibinj, Valentina Benošića bb, OIB: 25595165798</w:t>
      </w:r>
      <w:r>
        <w:t>, a za stečajnog upravitelja imenovan</w:t>
      </w:r>
      <w:r w:rsidR="00061E3E">
        <w:t>a</w:t>
      </w:r>
      <w:r>
        <w:t xml:space="preserve"> je </w:t>
      </w:r>
      <w:r w:rsidR="00061E3E" w:rsidRPr="00061E3E">
        <w:t xml:space="preserve">Kate Rašić iz Vinkovaca, S. S. Kranjčevića 31, OIB 84450283675 </w:t>
      </w:r>
      <w:r>
        <w:t xml:space="preserve"> </w:t>
      </w:r>
      <w:r>
        <w:tab/>
      </w:r>
    </w:p>
    <w:p w:rsidRDefault="00061E3E" w:rsidP="008525EF" w:rsidR="008525EF">
      <w:pPr>
        <w:ind w:firstLine="708"/>
        <w:jc w:val="both"/>
      </w:pPr>
      <w:r>
        <w:t xml:space="preserve"> </w:t>
      </w:r>
      <w:r>
        <w:tab/>
      </w:r>
      <w:r w:rsidR="008525EF">
        <w:t xml:space="preserve">Dana </w:t>
      </w:r>
      <w:r w:rsidR="00755542">
        <w:t>03. studenog</w:t>
      </w:r>
      <w:r w:rsidR="00C80FF7">
        <w:t xml:space="preserve"> 2016. godine </w:t>
      </w:r>
      <w:r w:rsidR="008525EF">
        <w:t xml:space="preserve">zaprimljen </w:t>
      </w:r>
      <w:r w:rsidR="00C80FF7">
        <w:t xml:space="preserve">je </w:t>
      </w:r>
      <w:r w:rsidR="00712B27">
        <w:t>prijedlog</w:t>
      </w:r>
      <w:r w:rsidR="008525EF">
        <w:t xml:space="preserve"> stečajn</w:t>
      </w:r>
      <w:r w:rsidR="00755542">
        <w:t>e</w:t>
      </w:r>
      <w:r w:rsidR="008525EF">
        <w:t xml:space="preserve"> upravitelj</w:t>
      </w:r>
      <w:r w:rsidR="00755542">
        <w:t>ice</w:t>
      </w:r>
      <w:r w:rsidR="008525EF">
        <w:t xml:space="preserve"> </w:t>
      </w:r>
      <w:r w:rsidR="00755542">
        <w:t>Kate Rašić</w:t>
      </w:r>
      <w:r w:rsidR="008525EF">
        <w:t xml:space="preserve"> kojim </w:t>
      </w:r>
      <w:r w:rsidR="00D30290">
        <w:t xml:space="preserve">predlaže </w:t>
      </w:r>
      <w:r w:rsidR="008525EF">
        <w:t xml:space="preserve">da </w:t>
      </w:r>
      <w:r w:rsidR="00CA1989">
        <w:t>je</w:t>
      </w:r>
      <w:r w:rsidR="008525EF">
        <w:t xml:space="preserve"> se razriješi dužnosti stečajn</w:t>
      </w:r>
      <w:r w:rsidR="00A32DF3">
        <w:t>e</w:t>
      </w:r>
      <w:r w:rsidR="008525EF">
        <w:t xml:space="preserve"> upravitelj</w:t>
      </w:r>
      <w:r w:rsidR="00A32DF3">
        <w:t>ice</w:t>
      </w:r>
      <w:r w:rsidR="008525EF">
        <w:t xml:space="preserve"> u ovom stečajnom postupku,</w:t>
      </w:r>
      <w:r w:rsidR="00CA1989">
        <w:t xml:space="preserve"> u kojem stečajna upraviteljica </w:t>
      </w:r>
      <w:r w:rsidR="008525EF">
        <w:t xml:space="preserve">navodi </w:t>
      </w:r>
      <w:r w:rsidR="00A32DF3">
        <w:t xml:space="preserve">da iz osobnih razloga nije u mogućnosti preuzeti i uspješno obaviti dužnost stečajne upraviteljice u ovom stečajnom postupku. </w:t>
      </w: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 xml:space="preserve">Po ocjeni suda prijedlog </w:t>
      </w:r>
      <w:r w:rsidR="00C80FF7">
        <w:t xml:space="preserve">za razrješenje </w:t>
      </w:r>
      <w:r>
        <w:t>nije osnovan.</w:t>
      </w: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>Izbor odnosno imenovanje stečajnog upravitelja u stečajnim postupcima vrši se sukladno odredbama čl. 84. i čl. 85. Stečajnog zakona ( NN 71/15</w:t>
      </w:r>
      <w:r w:rsidR="0000506E">
        <w:t xml:space="preserve">, dalje: SZ </w:t>
      </w:r>
      <w:r>
        <w:t xml:space="preserve">) </w:t>
      </w:r>
      <w:r w:rsidR="00C80FF7">
        <w:t>na koji</w:t>
      </w:r>
      <w:r>
        <w:t xml:space="preserve"> način je stečajn</w:t>
      </w:r>
      <w:r w:rsidR="00A32DF3">
        <w:t>a</w:t>
      </w:r>
      <w:r>
        <w:t xml:space="preserve"> upravitelj</w:t>
      </w:r>
      <w:r w:rsidR="00A32DF3">
        <w:t>ica</w:t>
      </w:r>
      <w:r>
        <w:t xml:space="preserve"> </w:t>
      </w:r>
      <w:r w:rsidR="00A32DF3">
        <w:t>Kata Rašić</w:t>
      </w:r>
      <w:r>
        <w:t xml:space="preserve"> i </w:t>
      </w:r>
      <w:r w:rsidR="00C80FF7">
        <w:t>imenovan</w:t>
      </w:r>
      <w:r w:rsidR="00A32DF3">
        <w:t>a stečajnom upraviteljicom</w:t>
      </w:r>
      <w:r w:rsidR="00C80FF7">
        <w:t>, a razl</w:t>
      </w:r>
      <w:r w:rsidR="00963567">
        <w:t>o</w:t>
      </w:r>
      <w:r w:rsidR="00C80FF7">
        <w:t>zi za im</w:t>
      </w:r>
      <w:r w:rsidR="00963567">
        <w:t>e</w:t>
      </w:r>
      <w:r w:rsidR="00C80FF7">
        <w:t>novanje obrazloženi su u rješenju o otvaranju stečajnog postupka.</w:t>
      </w:r>
    </w:p>
    <w:p w:rsidRDefault="008525EF" w:rsidP="00CA1989" w:rsidR="008525EF">
      <w:pPr>
        <w:jc w:val="both"/>
      </w:pPr>
      <w:r>
        <w:t xml:space="preserve"> </w:t>
      </w:r>
      <w:r>
        <w:tab/>
        <w:t xml:space="preserve"> </w:t>
      </w:r>
      <w:r>
        <w:tab/>
      </w:r>
      <w:r w:rsidR="00CA1989">
        <w:t>St</w:t>
      </w:r>
      <w:r w:rsidR="00CA1989" w:rsidRPr="00CA1989">
        <w:t>ečajna upraviteljica</w:t>
      </w:r>
      <w:r w:rsidR="00CA1989">
        <w:t>, po ocjeni suda,</w:t>
      </w:r>
      <w:r w:rsidR="00CA1989" w:rsidRPr="00CA1989">
        <w:t xml:space="preserve"> nije </w:t>
      </w:r>
      <w:r w:rsidR="00CA1989">
        <w:t>dokazal</w:t>
      </w:r>
      <w:r w:rsidR="00CA1989" w:rsidRPr="00CA1989">
        <w:t xml:space="preserve">a koji su to konkretni osobni razlozi </w:t>
      </w:r>
      <w:r w:rsidR="00CA1989">
        <w:t xml:space="preserve">zbog kojih nije u mogućnosti obavljati dužnost stečajnog upravitelja ( primjerice bolest i sl. ) te samo općenito navođenje osobnih razloga kao razlog za razrješenje nije opravdan razlog za razrješenje dužnosti stečajnog upravitelja.      </w:t>
      </w:r>
    </w:p>
    <w:p w:rsidRDefault="00CA1989" w:rsidP="00CA1989" w:rsidR="00CA1989">
      <w:pPr>
        <w:jc w:val="right"/>
      </w:pPr>
      <w:r w:rsidRPr="00CA1989">
        <w:rPr>
          <w:b/>
        </w:rPr>
        <w:lastRenderedPageBreak/>
        <w:t>Broj: 7/St-1681/2016-</w:t>
      </w:r>
      <w:r w:rsidR="004A1C86">
        <w:rPr>
          <w:b/>
        </w:rPr>
        <w:t>13</w:t>
      </w:r>
    </w:p>
    <w:p w:rsidRDefault="00CA1989" w:rsidP="00CA1989" w:rsidR="00CA1989">
      <w:pPr>
        <w:jc w:val="both"/>
      </w:pPr>
    </w:p>
    <w:p w:rsidRDefault="00CA1989" w:rsidP="00CA1989" w:rsidR="00CA1989" w:rsidRPr="00CA1989">
      <w:pPr>
        <w:jc w:val="both"/>
      </w:pPr>
    </w:p>
    <w:p w:rsidRDefault="0000506E" w:rsidP="008525EF" w:rsidR="008525EF">
      <w:pPr>
        <w:jc w:val="both"/>
      </w:pPr>
      <w:r>
        <w:t xml:space="preserve"> </w:t>
      </w:r>
      <w:r>
        <w:tab/>
        <w:t xml:space="preserve"> </w:t>
      </w:r>
      <w:r>
        <w:tab/>
        <w:t>Stoga je uz poziv na odredbu čl. 91. st. 5</w:t>
      </w:r>
      <w:r w:rsidR="00AA6D00">
        <w:t>.</w:t>
      </w:r>
      <w:r>
        <w:t xml:space="preserve"> SZ-a određeno kao u izreci rješenja. </w:t>
      </w:r>
    </w:p>
    <w:p w:rsidRDefault="002829B9" w:rsidP="008525EF" w:rsidR="002829B9">
      <w:pPr>
        <w:ind w:firstLine="708" w:left="708"/>
        <w:jc w:val="both"/>
      </w:pPr>
    </w:p>
    <w:p w:rsidRDefault="00CA1989" w:rsidP="008525EF" w:rsidR="00CA1989">
      <w:pPr>
        <w:ind w:firstLine="708" w:left="708"/>
        <w:jc w:val="both"/>
      </w:pPr>
    </w:p>
    <w:p w:rsidRDefault="008525EF" w:rsidP="00CA1989" w:rsidR="008525EF">
      <w:pPr>
        <w:jc w:val="center"/>
      </w:pPr>
      <w:r>
        <w:t xml:space="preserve">U Slavonskom Brodu, </w:t>
      </w:r>
      <w:r w:rsidR="00061E3E">
        <w:t>0</w:t>
      </w:r>
      <w:r w:rsidR="004A1C86">
        <w:t>8</w:t>
      </w:r>
      <w:r w:rsidR="00061E3E">
        <w:t>. studenog</w:t>
      </w:r>
      <w:r>
        <w:t xml:space="preserve"> 2016. godine</w:t>
      </w:r>
    </w:p>
    <w:p w:rsidRDefault="002829B9" w:rsidP="008525EF" w:rsidR="002829B9">
      <w:pPr>
        <w:ind w:firstLine="708" w:left="708"/>
        <w:jc w:val="both"/>
      </w:pPr>
    </w:p>
    <w:p w:rsidRDefault="008525EF" w:rsidP="008525EF" w:rsidR="008525EF">
      <w:pPr>
        <w:ind w:firstLine="708" w:left="708"/>
        <w:jc w:val="both"/>
      </w:pPr>
    </w:p>
    <w:p w:rsidRDefault="00CA1989" w:rsidP="008525EF" w:rsidR="00CA1989">
      <w:pPr>
        <w:ind w:firstLine="708" w:left="708"/>
        <w:jc w:val="both"/>
      </w:pPr>
    </w:p>
    <w:p w:rsidRDefault="008525EF" w:rsidP="008525EF" w:rsidR="008525EF">
      <w:pPr>
        <w:jc w:val="both"/>
      </w:pPr>
      <w:r>
        <w:t xml:space="preserve">                                                                                                   </w:t>
      </w:r>
      <w:r w:rsidR="00A41E26">
        <w:t xml:space="preserve">   </w:t>
      </w:r>
      <w:r>
        <w:t xml:space="preserve">    Stečajna sutkinja:</w:t>
      </w:r>
    </w:p>
    <w:p w:rsidRDefault="008525EF" w:rsidP="00061E3E" w:rsidR="00A41E26">
      <w:pPr>
        <w:jc w:val="both"/>
      </w:pPr>
      <w:r>
        <w:t xml:space="preserve">                                                                                                      </w:t>
      </w:r>
      <w:r w:rsidR="00061E3E">
        <w:t xml:space="preserve">   </w:t>
      </w:r>
      <w:r>
        <w:t xml:space="preserve"> </w:t>
      </w:r>
      <w:r w:rsidR="00EB4908">
        <w:t xml:space="preserve">   </w:t>
      </w:r>
      <w:r>
        <w:t>Mirna Vujčić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CA1989" w:rsidP="008525EF" w:rsidR="00CA1989">
      <w:pPr>
        <w:jc w:val="both"/>
      </w:pPr>
    </w:p>
    <w:p w:rsidRDefault="008525EF" w:rsidP="008525EF" w:rsidR="008525EF" w:rsidRPr="00250007">
      <w:pPr>
        <w:jc w:val="both"/>
        <w:rPr>
          <w:sz w:val="20"/>
          <w:szCs w:val="20"/>
        </w:rPr>
      </w:pPr>
    </w:p>
    <w:p w:rsidRDefault="008525EF" w:rsidP="008525EF" w:rsidR="008525EF" w:rsidRPr="00250007">
      <w:pPr>
        <w:jc w:val="both"/>
        <w:rPr>
          <w:sz w:val="20"/>
          <w:szCs w:val="20"/>
        </w:rPr>
      </w:pPr>
      <w:r w:rsidRPr="00250007">
        <w:rPr>
          <w:b/>
          <w:sz w:val="20"/>
          <w:szCs w:val="20"/>
        </w:rPr>
        <w:t>NAPUTAK O PRAVNOM LIJEKU</w:t>
      </w:r>
      <w:r w:rsidRPr="00250007">
        <w:rPr>
          <w:sz w:val="20"/>
          <w:szCs w:val="20"/>
        </w:rPr>
        <w:t>: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>Protiv</w:t>
      </w:r>
      <w:r w:rsidR="00160791">
        <w:rPr>
          <w:sz w:val="20"/>
          <w:szCs w:val="20"/>
        </w:rPr>
        <w:t xml:space="preserve"> ovoga</w:t>
      </w:r>
      <w:r w:rsidRPr="00250007">
        <w:rPr>
          <w:sz w:val="20"/>
          <w:szCs w:val="20"/>
        </w:rPr>
        <w:t xml:space="preserve"> rješenja</w:t>
      </w:r>
      <w:r w:rsidR="00160791">
        <w:rPr>
          <w:sz w:val="20"/>
          <w:szCs w:val="20"/>
        </w:rPr>
        <w:t xml:space="preserve"> pravo na žalbu ima samo stečajni upravitelj. </w:t>
      </w:r>
      <w:r w:rsidRPr="00250007">
        <w:rPr>
          <w:sz w:val="20"/>
          <w:szCs w:val="20"/>
        </w:rPr>
        <w:t xml:space="preserve">Žalba se 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ponosi Visokom trgovačkom sudu Republike Hrvatske putem ovoga suda u 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tri primjerka u roku od osam dana od </w:t>
      </w:r>
      <w:r w:rsidR="00160791">
        <w:rPr>
          <w:sz w:val="20"/>
          <w:szCs w:val="20"/>
        </w:rPr>
        <w:t xml:space="preserve">isteka osmog dana od dana objave na </w:t>
      </w:r>
    </w:p>
    <w:p w:rsidRDefault="00160791" w:rsidP="008525EF" w:rsidR="008525EF" w:rsidRPr="00250007">
      <w:pPr>
        <w:jc w:val="both"/>
        <w:rPr>
          <w:sz w:val="20"/>
          <w:szCs w:val="20"/>
        </w:rPr>
      </w:pPr>
      <w:r>
        <w:rPr>
          <w:sz w:val="20"/>
          <w:szCs w:val="20"/>
        </w:rPr>
        <w:t>mrežnoj stranici e-Oglasna ploča sudova. Žalba ne odgađa ovrhu</w:t>
      </w:r>
      <w:r w:rsidR="008525EF" w:rsidRPr="00250007">
        <w:rPr>
          <w:sz w:val="20"/>
          <w:szCs w:val="20"/>
        </w:rPr>
        <w:t xml:space="preserve"> rješenja. 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1E3E7E" w:rsidP="008525EF" w:rsidR="001E3E7E">
      <w:pPr>
        <w:jc w:val="both"/>
      </w:pPr>
    </w:p>
    <w:p w:rsidRDefault="008525EF" w:rsidP="008525EF" w:rsidR="008525EF">
      <w:pPr>
        <w:jc w:val="both"/>
      </w:pPr>
      <w:r>
        <w:t>DNA:</w:t>
      </w:r>
    </w:p>
    <w:p w:rsidRDefault="008525EF" w:rsidP="008525EF" w:rsidR="008525EF">
      <w:pPr>
        <w:jc w:val="both"/>
      </w:pPr>
      <w:r>
        <w:t>1. Rješenje nepravomoćno</w:t>
      </w:r>
    </w:p>
    <w:p w:rsidRDefault="008525EF" w:rsidP="008525EF" w:rsidR="008525EF">
      <w:pPr>
        <w:jc w:val="both"/>
      </w:pPr>
      <w:r>
        <w:t>2. Dostaviti:</w:t>
      </w:r>
    </w:p>
    <w:p w:rsidRDefault="008525EF" w:rsidP="008525EF" w:rsidR="008525EF">
      <w:pPr>
        <w:jc w:val="both"/>
      </w:pPr>
      <w:r>
        <w:t xml:space="preserve">- rješenje objaviti na mrežnoj stranici e-Oglasna ploča sudova, </w:t>
      </w:r>
    </w:p>
    <w:p w:rsidRDefault="008525EF" w:rsidP="008525EF" w:rsidR="008525EF">
      <w:pPr>
        <w:jc w:val="both"/>
      </w:pPr>
      <w:r>
        <w:t>te dostaviti neposredno:</w:t>
      </w:r>
    </w:p>
    <w:p w:rsidRDefault="008525EF" w:rsidP="00A32DF3" w:rsidR="003E0361" w:rsidRPr="008525EF">
      <w:pPr>
        <w:jc w:val="both"/>
      </w:pPr>
      <w:r>
        <w:t>- stečajno</w:t>
      </w:r>
      <w:r w:rsidR="00A32DF3">
        <w:t>j</w:t>
      </w:r>
      <w:r>
        <w:t xml:space="preserve"> upravitelj</w:t>
      </w:r>
      <w:r w:rsidR="00A32DF3">
        <w:t>ici</w:t>
      </w:r>
    </w:p>
    <w:sectPr w:rsidSect="00380934" w:rsidR="003E0361" w:rsidRPr="008525E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E88" w:rsidP="00380934" w:rsidR="004B3E88">
      <w:r>
        <w:separator/>
      </w:r>
    </w:p>
  </w:endnote>
  <w:endnote w:id="0" w:type="continuationSeparator">
    <w:p w:rsidRDefault="004B3E88" w:rsidP="00380934" w:rsidR="004B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07C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E88" w:rsidP="00380934" w:rsidR="004B3E88">
      <w:r>
        <w:separator/>
      </w:r>
    </w:p>
  </w:footnote>
  <w:footnote w:id="0" w:type="continuationSeparator">
    <w:p w:rsidRDefault="004B3E88" w:rsidP="00380934" w:rsidR="004B3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07C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506E"/>
    <w:rsid w:val="00061E3E"/>
    <w:rsid w:val="000810DE"/>
    <w:rsid w:val="00087209"/>
    <w:rsid w:val="00094031"/>
    <w:rsid w:val="000A1228"/>
    <w:rsid w:val="00112454"/>
    <w:rsid w:val="00117547"/>
    <w:rsid w:val="00151195"/>
    <w:rsid w:val="00160791"/>
    <w:rsid w:val="00161377"/>
    <w:rsid w:val="00166625"/>
    <w:rsid w:val="00186C9F"/>
    <w:rsid w:val="001E3E7E"/>
    <w:rsid w:val="00271FE2"/>
    <w:rsid w:val="00277ECC"/>
    <w:rsid w:val="002829B9"/>
    <w:rsid w:val="002D6A21"/>
    <w:rsid w:val="00333373"/>
    <w:rsid w:val="0037378B"/>
    <w:rsid w:val="00380934"/>
    <w:rsid w:val="003E0361"/>
    <w:rsid w:val="00407754"/>
    <w:rsid w:val="00411FA0"/>
    <w:rsid w:val="00471CB1"/>
    <w:rsid w:val="004A1C86"/>
    <w:rsid w:val="004B3E88"/>
    <w:rsid w:val="005225EC"/>
    <w:rsid w:val="0052456B"/>
    <w:rsid w:val="005D41F3"/>
    <w:rsid w:val="006E61B6"/>
    <w:rsid w:val="007111E2"/>
    <w:rsid w:val="00712B27"/>
    <w:rsid w:val="00744E72"/>
    <w:rsid w:val="00745B1B"/>
    <w:rsid w:val="00755542"/>
    <w:rsid w:val="007B19EF"/>
    <w:rsid w:val="007D5D22"/>
    <w:rsid w:val="008525EF"/>
    <w:rsid w:val="0087223E"/>
    <w:rsid w:val="008C447A"/>
    <w:rsid w:val="008E707C"/>
    <w:rsid w:val="00963567"/>
    <w:rsid w:val="009726ED"/>
    <w:rsid w:val="009E78BC"/>
    <w:rsid w:val="009F3F65"/>
    <w:rsid w:val="00A142FC"/>
    <w:rsid w:val="00A32DF3"/>
    <w:rsid w:val="00A413B5"/>
    <w:rsid w:val="00A41E26"/>
    <w:rsid w:val="00A627B7"/>
    <w:rsid w:val="00A774ED"/>
    <w:rsid w:val="00A8365C"/>
    <w:rsid w:val="00A95A7F"/>
    <w:rsid w:val="00AA6D00"/>
    <w:rsid w:val="00B01749"/>
    <w:rsid w:val="00B21A13"/>
    <w:rsid w:val="00B55271"/>
    <w:rsid w:val="00B73412"/>
    <w:rsid w:val="00BB7204"/>
    <w:rsid w:val="00BC5FAB"/>
    <w:rsid w:val="00BE295A"/>
    <w:rsid w:val="00BF54A9"/>
    <w:rsid w:val="00C36AF2"/>
    <w:rsid w:val="00C80FF7"/>
    <w:rsid w:val="00CA1989"/>
    <w:rsid w:val="00D30290"/>
    <w:rsid w:val="00D7665E"/>
    <w:rsid w:val="00D83156"/>
    <w:rsid w:val="00D87BD5"/>
    <w:rsid w:val="00DB5486"/>
    <w:rsid w:val="00DB60B5"/>
    <w:rsid w:val="00DE3651"/>
    <w:rsid w:val="00DF2B6B"/>
    <w:rsid w:val="00E01238"/>
    <w:rsid w:val="00E120C7"/>
    <w:rsid w:val="00E66454"/>
    <w:rsid w:val="00E86AE8"/>
    <w:rsid w:val="00E95751"/>
    <w:rsid w:val="00EB3578"/>
    <w:rsid w:val="00EB4908"/>
    <w:rsid w:val="00F54724"/>
    <w:rsid w:val="00F848AF"/>
    <w:rsid w:val="00FF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0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0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0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0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0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</izvorni_sadrzaj>
    <derivirana_varijabla naziv="DomainObject.Predmet.OstaliListFormated_1">
      <item>Kristina Cimbal Ljubičić punomoćnik sudionika u postupku GALEA d.o.o. za građenje i usluge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</izvorni_sadrzaj>
    <derivirana_varijabla naziv="DomainObject.Predmet.OstaliListFormatedOIB_1">
      <item>Kristina Cimbal Ljubičić, OIB 24751103730 punomoćnik sudionika u postupku GALEA d.o.o. za građenje i usluge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</derivirana_varijabla>
  </DomainObject.Predmet.OstaliListFormatedWithAdressOIB>
  <DomainObject.Predmet.OstaliListNazivFormated>
    <izvorni_sadrzaj>
      <item>Kristina Cimbal Ljubičić</item>
    </izvorni_sadrzaj>
    <derivirana_varijabla naziv="DomainObject.Predmet.OstaliListNazivFormated_1">
      <item>Kristina Cimbal Ljubičić</item>
    </derivirana_varijabla>
  </DomainObject.Predmet.OstaliListNazivFormated>
  <DomainObject.Predmet.OstaliListNazivFormatedOIB>
    <izvorni_sadrzaj>
      <item>Kristina Cimbal Ljubičić, OIB 24751103730</item>
    </izvorni_sadrzaj>
    <derivirana_varijabla naziv="DomainObject.Predmet.OstaliListNazivFormatedOIB_1">
      <item>Kristina Cimbal Ljubičić, OIB 24751103730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</izvorni_sadrzaj>
    <derivirana_varijabla naziv="DomainObject.Predmet.SudioniciListNaziv_1">
      <item>Financijska agencija</item>
      <item>GALEA d.o.o. za građenje i usluge</item>
      <item>Kristina Cimbal Ljubičić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</izvorni_sadrzaj>
    <derivirana_varijabla naziv="DomainObject.Predmet.SudioniciListNazivOIB_1">
      <item>, OIB 85821130368</item>
      <item>, OIB 25595165798</item>
      <item>, OIB 24751103730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446</properties:Words>
  <properties:Characters>2476</properties:Characters>
  <properties:Lines>80</properties:Lines>
  <properties:Paragraphs>33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2016-11-07T07:05:00Z</dcterms:created>
  <dc:creator>alet</dc:creator>
  <cp:lastModifiedBy>wsadmin</cp:lastModifiedBy>
  <cp:lastPrinted>2016-11-07T08:54:00Z</cp:lastPrinted>
  <dcterms:modified xmlns:xsi="http://www.w3.org/2001/XMLSchema-instance" xsi:type="dcterms:W3CDTF">2016-11-08T07:06:00Z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