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f143" w14:paraId="95ff143" w:rsidRDefault="001A645A" w:rsidP="001A645A" w:rsidR="001A645A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A645A" w:rsidR="001A645A">
        <w:tc>
          <w:tcPr>
            <w:tcW w:type="dxa" w:w="3060"/>
            <w:hideMark/>
          </w:tcPr>
          <w:p w:rsidRDefault="001A645A" w:rsidR="001A645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A645A" w:rsidR="001A645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1A645A" w:rsidR="001A6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1A645A" w:rsidR="001A6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1A645A" w:rsidP="001A645A" w:rsidR="001A645A">
      <w:pPr>
        <w:jc w:val="right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                                    </w:t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St-1328/17</w:t>
      </w:r>
    </w:p>
    <w:p w:rsidRDefault="001A645A" w:rsidP="001A645A" w:rsidR="001A645A">
      <w:pPr>
        <w:jc w:val="center"/>
        <w:rPr>
          <w:sz w:val="24"/>
          <w:szCs w:val="24"/>
        </w:rPr>
      </w:pPr>
    </w:p>
    <w:p w:rsidRDefault="001A645A" w:rsidP="001A645A" w:rsidR="001A645A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1A645A" w:rsidP="001A645A" w:rsidR="001A645A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</w:p>
    <w:p w:rsidRDefault="001A645A" w:rsidP="001A645A" w:rsidR="001A645A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A645A" w:rsidP="001A645A" w:rsidR="001A645A">
      <w:pPr>
        <w:jc w:val="center"/>
        <w:rPr>
          <w:b/>
          <w:sz w:val="24"/>
          <w:szCs w:val="24"/>
        </w:rPr>
      </w:pPr>
    </w:p>
    <w:p w:rsidRDefault="001A645A" w:rsidP="001A645A" w:rsidR="001A645A">
      <w:pPr>
        <w:overflowPunct/>
        <w:autoSpaceDE/>
        <w:adjustRightInd/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mr.sc. Ivani Koštarić Fegeš, u stečajnom postupku nad dužnikom KAPELA d.o.o., Plaški, Svete Ane bb, OIB: 72462575070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>22. veljače 2018.</w:t>
      </w:r>
      <w:r>
        <w:rPr>
          <w:sz w:val="24"/>
          <w:szCs w:val="24"/>
        </w:rPr>
        <w:t>,</w:t>
      </w:r>
    </w:p>
    <w:p w:rsidRDefault="005F4071" w:rsidP="001A645A" w:rsidR="005F4071">
      <w:pPr>
        <w:jc w:val="center"/>
        <w:rPr>
          <w:sz w:val="24"/>
          <w:szCs w:val="24"/>
        </w:rPr>
      </w:pPr>
    </w:p>
    <w:p w:rsidRDefault="001A645A" w:rsidP="001A645A" w:rsidR="001A645A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 j e</w:t>
      </w:r>
    </w:p>
    <w:p w:rsidRDefault="001A645A" w:rsidP="001A645A" w:rsidR="001A645A">
      <w:pPr>
        <w:jc w:val="center"/>
        <w:rPr>
          <w:b/>
          <w:sz w:val="24"/>
          <w:szCs w:val="24"/>
        </w:rPr>
      </w:pP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  <w:t xml:space="preserve">Otvara se stečajni postupak nad dužnikom </w:t>
      </w:r>
      <w:r>
        <w:rPr>
          <w:sz w:val="24"/>
          <w:szCs w:val="24"/>
          <w:lang w:val="pt-BR"/>
        </w:rPr>
        <w:t>KAPELA d.o.o., Plaški, Svete Ane bb, OIB: 72462575070</w:t>
      </w:r>
      <w:r>
        <w:rPr>
          <w:sz w:val="24"/>
          <w:szCs w:val="24"/>
        </w:rPr>
        <w:t>.</w:t>
      </w: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  <w:t>Za stečajnog upravitelja imenuje se Mirjana Dujmović, Zagreb, Božidara Magovca 48, OIB: 30711927799.</w:t>
      </w: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  <w:t>Stečajni postupak otvoren je 22. veljače 2018. u 15,00 sati kada je ovo rješenje objavljeno na mrežnoj stranici e-Oglasna ploča Trgovačkog suda u Zagrebu.</w:t>
      </w: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IV.</w:t>
      </w:r>
      <w:r>
        <w:rPr>
          <w:sz w:val="24"/>
          <w:szCs w:val="24"/>
        </w:rPr>
        <w:tab/>
        <w:t>Pozivaju se vjerovnici u roku od 60 dana od isteka osmoga dana od dana objave ovog rješenja na mrežnoj stranici e-Oglasna ploča Trgovačkog suda u Zagrebu prijaviti svoje tražbine stečajnom upravitelju na adresu: Mirjana Dujmović, Zagreb, Božidara Magovca 48, u skladu s pravilima Stečajnog zakona o prijavi tražbina, na propisanom obrascu, u 2 primjerka, s ispravama iz kojih tražbina proizlazi, odnosno kojima se dokazuje, te priložiti potvrdu o uplaćenoj sudskoj pristojbi.</w:t>
      </w: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>
        <w:rPr>
          <w:sz w:val="24"/>
          <w:szCs w:val="24"/>
        </w:rPr>
        <w:tab/>
        <w:t xml:space="preserve">Pozivaju se razlučni i izlučni vjerovnici u roku od 60 dana od isteka osmoga dana od dana objave ovog rješenja na mrežnoj stranici e-Oglasna ploča Trgovačkog suda u Zagrebu podneskom obavijestiti stečajnog upravitelja o postojanju svog razlučnog ili izlučnog prava. </w:t>
      </w: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VI. </w:t>
      </w:r>
      <w:r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1A645A" w:rsidP="001A645A" w:rsidR="001A645A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VII. </w:t>
      </w:r>
      <w:r>
        <w:rPr>
          <w:sz w:val="24"/>
          <w:szCs w:val="24"/>
        </w:rPr>
        <w:tab/>
        <w:t>Određuje se ročište vjerovnika na kojem će se ispitati prijavljene tražbine (ispitno ročište) za</w:t>
      </w:r>
    </w:p>
    <w:p w:rsidRDefault="001A645A" w:rsidP="001A645A" w:rsidR="001A64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 svibnja 2018. u 10,30 sati</w:t>
      </w: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zgradi Trgovačkog suda u Zagrebu, Petrinjska 8, soba broj 27/I. kat – dvorišna zgrada.</w:t>
      </w: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VIII.</w:t>
      </w:r>
      <w:r>
        <w:rPr>
          <w:sz w:val="24"/>
          <w:szCs w:val="24"/>
        </w:rPr>
        <w:tab/>
        <w:t>Određuje se ročište vjerovnika na kojem će se na temelju izvješća stečajnog upravitelja odlučivati o daljnjem tijeku stečajnog postupka (izvještajno ročište) za</w:t>
      </w:r>
    </w:p>
    <w:p w:rsidRDefault="001A645A" w:rsidP="001A645A" w:rsidR="001A64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 svibnja 2018. u 10,45 sati</w:t>
      </w: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zgradi Trgovačkog suda u Zagrebu, Petrinjska 8, soba broj 27/I. kat – dvorišna zgrada.</w:t>
      </w:r>
    </w:p>
    <w:p w:rsidRDefault="005F4071" w:rsidP="005F4071" w:rsidR="005F4071">
      <w:pPr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St-1328/17</w:t>
      </w:r>
    </w:p>
    <w:p w:rsidRDefault="005F4071" w:rsidP="005F4071" w:rsidR="001A645A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</w:p>
    <w:p w:rsidRDefault="005F4071" w:rsidP="005F4071" w:rsidR="005F4071">
      <w:pPr>
        <w:ind w:firstLine="720"/>
        <w:jc w:val="center"/>
        <w:rPr>
          <w:sz w:val="24"/>
          <w:szCs w:val="24"/>
        </w:rPr>
      </w:pP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IX. Određuje se upis ovog rješenja o otvaranju stečajnog postupka nad dužnikom </w:t>
      </w:r>
      <w:r>
        <w:rPr>
          <w:sz w:val="24"/>
          <w:szCs w:val="24"/>
          <w:lang w:val="pt-BR"/>
        </w:rPr>
        <w:t xml:space="preserve">KAPELA d.o.o., Plaški, Svete Ane bb, OIB: 72462575070, </w:t>
      </w:r>
      <w:r>
        <w:rPr>
          <w:sz w:val="24"/>
          <w:szCs w:val="24"/>
        </w:rPr>
        <w:t xml:space="preserve">u zemljišnim knjigama te se nalaže Općinskom sudu u Karlovcu, Zemljišnoknjižni odjel Ogulin, zabilježba rješenja o otvaranju stečajnog postupka poslovni broj St-1328/17 od 22. veljače 2018. nad dužnikom </w:t>
      </w:r>
      <w:r>
        <w:rPr>
          <w:sz w:val="24"/>
          <w:szCs w:val="24"/>
          <w:lang w:val="pt-BR"/>
        </w:rPr>
        <w:t>KAPELA d.o.o., Plaški, Svete Ane bb, OIB: 72462575070,</w:t>
      </w:r>
      <w:r>
        <w:rPr>
          <w:sz w:val="24"/>
          <w:szCs w:val="24"/>
        </w:rPr>
        <w:t xml:space="preserve"> u zk.ul. 4753, k.o. 319406, Plaški, kč.br. 195/19, u naravi JAPAGA, PAŠNJAK, ukupne površine 57009 m2.</w:t>
      </w:r>
    </w:p>
    <w:p w:rsidRDefault="001A645A" w:rsidP="001A645A" w:rsidR="001A645A">
      <w:pPr>
        <w:ind w:firstLine="720"/>
        <w:jc w:val="both"/>
        <w:rPr>
          <w:sz w:val="24"/>
          <w:szCs w:val="24"/>
        </w:rPr>
      </w:pPr>
    </w:p>
    <w:p w:rsidRDefault="001A645A" w:rsidP="001A645A" w:rsidR="001A645A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A645A" w:rsidP="001A645A" w:rsidR="001A645A">
      <w:pPr>
        <w:jc w:val="center"/>
        <w:rPr>
          <w:sz w:val="24"/>
          <w:szCs w:val="24"/>
        </w:rPr>
      </w:pP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podnijela je zahtjev za provedbu skraćenog stečajnog postupka nad dužnikom </w:t>
      </w:r>
      <w:r>
        <w:rPr>
          <w:sz w:val="24"/>
          <w:szCs w:val="24"/>
          <w:lang w:val="pt-BR"/>
        </w:rPr>
        <w:t>KAPELA d.o.o., Plaški, Svete Ane bb, OIB: 72462575070</w:t>
      </w:r>
      <w:r>
        <w:rPr>
          <w:sz w:val="24"/>
          <w:szCs w:val="24"/>
        </w:rPr>
        <w:t>, na temelju odredbe čl. 444. st. 1. Stečajnog zakona (“Narodne novine” broj 71/15, dalje: SZ), koji postupak je vođen pred ovim sudom pod poslovnim brojem St-3962/15. Pravomoćnim rješenjem ovoga suda poslovni broj St-3962/15 od 28. veljače 2017. obustavljen je skraćeni stečajni postupak nad dužnikom na temelju odredaba čl. 433. SZ-a uz obrazloženje, u bitnome, kako nisu ispunjene pretpostavke za istodobno otvaranje i zaključenje stečajnog postupka.</w:t>
      </w:r>
    </w:p>
    <w:p w:rsidRDefault="001A645A" w:rsidP="001A645A" w:rsidR="001A645A">
      <w:pPr>
        <w:ind w:firstLine="709"/>
        <w:jc w:val="both"/>
        <w:rPr>
          <w:sz w:val="24"/>
          <w:szCs w:val="24"/>
        </w:rPr>
      </w:pPr>
    </w:p>
    <w:p w:rsidRDefault="001A645A" w:rsidP="001A645A" w:rsidR="001A64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9. studenoga 2017. pokrenut je prethodni postupak radi utvrđivanja pretpostavki za otvaranje stečajnog postupka nad dužnikom u skladu s odredbom čl. 115. st. 1. SZ-a, dok je, 13. prosinca 2017., održano ročište radi očitovanja o prijedlogu za otvaranje stečajnog postupka, a 22. veljače 2018. ročište radi rasprave o pretpostavkama za otvaranje stečajnoga postupka, na koja ročišta nije pristupila uredno pozvana osoba ovlaštena za zastupanje dužnika Mišo Georg Rabatić. </w:t>
      </w:r>
    </w:p>
    <w:p w:rsidRDefault="001A645A" w:rsidP="001A645A" w:rsidR="001A645A">
      <w:pPr>
        <w:ind w:firstLine="709"/>
        <w:jc w:val="both"/>
        <w:rPr>
          <w:sz w:val="24"/>
          <w:szCs w:val="24"/>
        </w:rPr>
      </w:pP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Iz Uvjerenja Ministarstva unutarnjih poslova (list 35. spisa), koje je ovaj sud pribavio po službenoj dužnosti na temelju odredbe čl. 11. st. 3. SZ-a, proizlazi kako dužnik nije evidentiran kao vlasnik vozila.</w:t>
      </w:r>
    </w:p>
    <w:p w:rsidRDefault="001A645A" w:rsidP="001A645A" w:rsidR="001A645A">
      <w:pPr>
        <w:ind w:firstLine="720"/>
        <w:jc w:val="both"/>
        <w:rPr>
          <w:sz w:val="24"/>
          <w:szCs w:val="24"/>
        </w:rPr>
      </w:pPr>
    </w:p>
    <w:p w:rsidRDefault="001A645A" w:rsidP="001A645A" w:rsidR="001A64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ispis iz uređene zemlje (list 36. spisa) i izvadak iz zemljišne knjige (uz list 36. spisa), koje je ovaj sud pribavio po službenoj dužnosti na temelju odredbe čl. 11. st. 3. SZ-a, utvrđeno je kako je dužnik upisan kao vlasnik nekretnine upisane u zk.ul. 4753, k.o. 319406, Plaški, kč.br. 195/19, u naravi JAPAGA, PAŠNJAK, ukupne površine 57009 m2. </w:t>
      </w:r>
    </w:p>
    <w:p w:rsidRDefault="001A645A" w:rsidP="001A645A" w:rsidR="001A645A">
      <w:pPr>
        <w:ind w:firstLine="720"/>
        <w:jc w:val="both"/>
        <w:rPr>
          <w:sz w:val="24"/>
          <w:szCs w:val="24"/>
        </w:rPr>
      </w:pPr>
    </w:p>
    <w:p w:rsidRDefault="001A645A" w:rsidP="001A645A" w:rsidR="001A64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Uvidom u Potvrdu o neizvršenim osnovama za plaćanje (list 29. spisa) utvrđeno je kako je na dan 15. studenoga 2017. dužnik u očevidniku redoslijeda osnova za plaćanje dužnik imao evidentirane neizvršene osnove za plaćanje u neprekinutom razdoblju od 3352 dana. Dakle, u konkretnom slučaju dužnik u očevidniku o redoslijedu plaćanja ima evidentirane neizvršene osnove za plaćanje u razdoblju dužem od 60 dana (koju činjenicu osoba ovlaštena za zastupanje dužnika nije osporila), zbog čega se, u skladu s odredbom čl. 6. st. 2. podstavak 1. SZ-a, smatra da je dužnik nesposoban za plaćanje. Slijedom navedenog sud je, na temelju odredbe čl. 5. st. 1. SZ-a, utvrdio postojanje stečajnog razloga nesposobnosti za plaćanje, pa je na temelju odredbe čl. 128. st. 6. SZ-a, donio rješenje o otvaranju stečajnog postupka (točka I. i III. izreke ovog rješenja).</w:t>
      </w:r>
    </w:p>
    <w:p w:rsidRDefault="001A645A" w:rsidP="001A645A" w:rsidR="001A64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izabran metodom slučajnog odabira s liste A stečajnih upravitelja u skladu s odredbom čl. 84. st. 1. SZ-a (točka II. izreke ovog rješenja).</w:t>
      </w:r>
    </w:p>
    <w:p w:rsidRDefault="001A645A" w:rsidP="001A645A" w:rsidR="001A645A">
      <w:pPr>
        <w:ind w:firstLine="708"/>
        <w:jc w:val="both"/>
        <w:rPr>
          <w:sz w:val="24"/>
          <w:szCs w:val="24"/>
        </w:rPr>
      </w:pPr>
    </w:p>
    <w:p w:rsidRDefault="005F4071" w:rsidP="001A645A" w:rsidR="005F4071">
      <w:pPr>
        <w:ind w:firstLine="708"/>
        <w:jc w:val="both"/>
        <w:rPr>
          <w:sz w:val="24"/>
          <w:szCs w:val="24"/>
        </w:rPr>
      </w:pPr>
    </w:p>
    <w:p w:rsidRDefault="00901D5E" w:rsidP="005F4071" w:rsidR="00901D5E">
      <w:pPr>
        <w:ind w:firstLine="720"/>
        <w:jc w:val="right"/>
        <w:rPr>
          <w:sz w:val="24"/>
          <w:szCs w:val="24"/>
        </w:rPr>
      </w:pPr>
    </w:p>
    <w:p w:rsidRDefault="005F4071" w:rsidP="005F4071" w:rsidR="005F4071">
      <w:pPr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St-1328/17</w:t>
      </w:r>
    </w:p>
    <w:p w:rsidRDefault="005F4071" w:rsidP="005F4071" w:rsidR="005F4071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3</w:t>
      </w:r>
    </w:p>
    <w:p w:rsidRDefault="005F4071" w:rsidP="001A645A" w:rsidR="005F4071">
      <w:pPr>
        <w:ind w:firstLine="708"/>
        <w:jc w:val="both"/>
        <w:rPr>
          <w:sz w:val="24"/>
          <w:szCs w:val="24"/>
        </w:rPr>
      </w:pPr>
    </w:p>
    <w:p w:rsidRDefault="001A645A" w:rsidP="001A645A" w:rsidR="001A64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Vjerovnici su na temelju odredbe čl. 129. st. 1. podstavak 4. SZ-a, pozvani u skladu s pravilima Stečajnog zakona, prijaviti svoje tražbine (točka IV. izreke ovog rješenja), a razlučni i izlučni vjerovnici pozvani su na temelju odredbe čl. 129. st. 1. podstavak 5. SZ-a obavijestiti stečajnog upravitelja o svojim razlučnim i izlučnim pravima (točka V. izreke ovog rješenja).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1A645A" w:rsidP="001A645A" w:rsidR="001A645A">
      <w:pPr>
        <w:ind w:firstLine="708"/>
        <w:jc w:val="both"/>
        <w:rPr>
          <w:sz w:val="24"/>
          <w:szCs w:val="24"/>
        </w:rPr>
      </w:pPr>
    </w:p>
    <w:p w:rsidRDefault="001A645A" w:rsidP="001A645A" w:rsidR="001A64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Dužnikovi dužnici pozvani su da svoje obveze bez odgode ispunjavaju stečajnom upravitelju za stečajnog dužnika na temelju odredbe čl. 129. st. 1. podstavak 6. SZ-a (točka VI. izreke ovog rješenja). </w:t>
      </w:r>
    </w:p>
    <w:p w:rsidRDefault="001A645A" w:rsidP="001A645A" w:rsidR="001A645A">
      <w:pPr>
        <w:ind w:firstLine="708"/>
        <w:jc w:val="both"/>
        <w:rPr>
          <w:sz w:val="24"/>
          <w:szCs w:val="24"/>
        </w:rPr>
      </w:pPr>
    </w:p>
    <w:p w:rsidRDefault="001A645A" w:rsidP="001A645A" w:rsidR="001A64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je u skladu sa odredbama čl. 130. SZ-a zakazao ispitno ročište i izvještajno ročište (točka VII. i VIII. izreke ovog rješenja).</w:t>
      </w:r>
    </w:p>
    <w:p w:rsidRDefault="001A645A" w:rsidP="001A645A" w:rsidR="001A645A">
      <w:pPr>
        <w:ind w:firstLine="708"/>
        <w:jc w:val="both"/>
        <w:rPr>
          <w:sz w:val="24"/>
          <w:szCs w:val="24"/>
        </w:rPr>
      </w:pPr>
    </w:p>
    <w:p w:rsidRDefault="001A645A" w:rsidP="001A645A" w:rsidR="001A64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dužnik vlasnik navedene nekretnine, sud je na temelju odredbe čl. 131. st. 2. SZ-a odlučio kao u točki IX. izreke ovog rješenja.</w:t>
      </w:r>
    </w:p>
    <w:p w:rsidRDefault="001A645A" w:rsidP="001A645A" w:rsidR="001A645A">
      <w:pPr>
        <w:jc w:val="both"/>
        <w:rPr>
          <w:sz w:val="24"/>
          <w:szCs w:val="24"/>
        </w:rPr>
      </w:pPr>
    </w:p>
    <w:p w:rsidRDefault="001A645A" w:rsidP="001A645A" w:rsidR="001A645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>
        <w:rPr>
          <w:sz w:val="24"/>
          <w:szCs w:val="24"/>
          <w:lang w:val="pt-BR"/>
        </w:rPr>
        <w:t>22. veljače 2018</w:t>
      </w:r>
      <w:r>
        <w:rPr>
          <w:sz w:val="24"/>
          <w:szCs w:val="24"/>
        </w:rPr>
        <w:t>.</w:t>
      </w:r>
    </w:p>
    <w:p w:rsidRDefault="001A645A" w:rsidP="001A645A" w:rsidR="001A645A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1A645A" w:rsidP="001A645A" w:rsidR="009841B4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r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mr.sc. Ivana Koštarić Fegeš</w:t>
      </w:r>
      <w:r w:rsidR="009841B4">
        <w:rPr>
          <w:sz w:val="24"/>
          <w:szCs w:val="24"/>
        </w:rPr>
        <w:t>, v.r.</w:t>
      </w:r>
    </w:p>
    <w:p w:rsidRDefault="001A645A" w:rsidP="001A645A" w:rsidR="001A64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A645A" w:rsidP="001A645A" w:rsidR="001A645A">
      <w:pPr>
        <w:rPr>
          <w:sz w:val="24"/>
          <w:szCs w:val="24"/>
        </w:rPr>
      </w:pPr>
      <w:r>
        <w:rPr>
          <w:sz w:val="24"/>
          <w:szCs w:val="24"/>
          <w:lang w:val="pl-PL"/>
        </w:rPr>
        <w:t>Uputa o pravnom lijeku</w:t>
      </w:r>
      <w:r>
        <w:rPr>
          <w:sz w:val="24"/>
          <w:szCs w:val="24"/>
        </w:rPr>
        <w:t>:</w:t>
      </w:r>
    </w:p>
    <w:p w:rsidRDefault="001A645A" w:rsidP="001A645A" w:rsidR="001A645A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Protiv rje</w:t>
      </w:r>
      <w:r>
        <w:rPr>
          <w:sz w:val="24"/>
          <w:szCs w:val="24"/>
        </w:rPr>
        <w:t>š</w:t>
      </w:r>
      <w:r>
        <w:rPr>
          <w:sz w:val="24"/>
          <w:szCs w:val="24"/>
          <w:lang w:val="pt-BR"/>
        </w:rPr>
        <w:t>enja o otvaranju</w:t>
      </w:r>
      <w:r>
        <w:rPr>
          <w:sz w:val="24"/>
          <w:szCs w:val="24"/>
        </w:rPr>
        <w:t xml:space="preserve"> stečajnog </w:t>
      </w:r>
      <w:r>
        <w:rPr>
          <w:sz w:val="24"/>
          <w:szCs w:val="24"/>
          <w:lang w:val="pt-BR"/>
        </w:rPr>
        <w:t xml:space="preserve">postupka </w:t>
      </w:r>
      <w:r>
        <w:rPr>
          <w:sz w:val="24"/>
          <w:szCs w:val="24"/>
        </w:rPr>
        <w:t xml:space="preserve">pravo na žalbu ima </w:t>
      </w:r>
      <w:r>
        <w:rPr>
          <w:sz w:val="24"/>
          <w:szCs w:val="24"/>
          <w:lang w:val="pt-BR"/>
        </w:rPr>
        <w:t xml:space="preserve">osoba </w:t>
      </w:r>
      <w:r>
        <w:rPr>
          <w:sz w:val="24"/>
          <w:szCs w:val="24"/>
        </w:rPr>
        <w:t xml:space="preserve">ovlaštena za zastupanje dužnika po zakonu </w:t>
      </w:r>
      <w:r>
        <w:rPr>
          <w:sz w:val="24"/>
          <w:szCs w:val="24"/>
          <w:lang w:val="pl-PL"/>
        </w:rPr>
        <w:t>do dana nastupanja pravnih posljedica otvaranja ste</w:t>
      </w:r>
      <w:r>
        <w:rPr>
          <w:sz w:val="24"/>
          <w:szCs w:val="24"/>
        </w:rPr>
        <w:t>č</w:t>
      </w:r>
      <w:r>
        <w:rPr>
          <w:sz w:val="24"/>
          <w:szCs w:val="24"/>
          <w:lang w:val="pl-PL"/>
        </w:rPr>
        <w:t>ajnog postupka</w:t>
      </w:r>
      <w:r>
        <w:rPr>
          <w:sz w:val="24"/>
          <w:szCs w:val="24"/>
        </w:rPr>
        <w:t>.</w:t>
      </w:r>
    </w:p>
    <w:p w:rsidRDefault="001A645A" w:rsidP="001A645A" w:rsidR="001A645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Žalba se podnosi ovom sudu u 2 primjerka za Visoki trgovački sud RH u roku od 8 dana od dostave rješenja. Dostava se smatra obavljeno istekom osmoga dana od dana objave ovog rješenja na mrežnoj stranici e-oglasna ploča Trgovačkog suda u Zagrebu (čl. 12. st. 1. SZ).</w:t>
      </w:r>
    </w:p>
    <w:p w:rsidRDefault="001A645A" w:rsidP="001A645A" w:rsidR="001A645A">
      <w:pPr>
        <w:jc w:val="both"/>
        <w:rPr>
          <w:sz w:val="24"/>
          <w:szCs w:val="24"/>
          <w:lang w:val="pl-PL"/>
        </w:rPr>
      </w:pPr>
    </w:p>
    <w:p w:rsidRDefault="009841B4" w:rsidP="001A645A" w:rsidR="009841B4">
      <w:pPr>
        <w:jc w:val="both"/>
        <w:rPr>
          <w:sz w:val="24"/>
          <w:szCs w:val="24"/>
          <w:lang w:val="pl-PL"/>
        </w:rPr>
      </w:pPr>
    </w:p>
    <w:p w:rsidRDefault="009841B4" w:rsidP="009841B4" w:rsidR="009841B4">
      <w:pPr>
        <w:overflowPunct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9841B4" w:rsidP="009841B4" w:rsidR="001A645A">
      <w:r>
        <w:rPr>
          <w:rFonts w:eastAsiaTheme="minorHAnsi"/>
          <w:sz w:val="24"/>
          <w:szCs w:val="24"/>
          <w:lang w:eastAsia="en-US"/>
        </w:rPr>
        <w:t>Katarina Drndelić</w:t>
      </w:r>
    </w:p>
    <w:p w:rsidRDefault="007375CD" w:rsidR="007375CD"/>
    <w:sectPr w:rsidSect="00901D5E" w:rsidR="007375CD">
      <w:headerReference w:type="default" r:id="rId10"/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071" w:rsidP="005F4071" w:rsidR="005F4071">
      <w:r>
        <w:separator/>
      </w:r>
    </w:p>
  </w:endnote>
  <w:endnote w:id="0" w:type="continuationSeparator">
    <w:p w:rsidRDefault="005F4071" w:rsidP="005F4071" w:rsidR="005F4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071" w:rsidP="005F4071" w:rsidR="005F4071">
      <w:r>
        <w:separator/>
      </w:r>
    </w:p>
  </w:footnote>
  <w:footnote w:id="0" w:type="continuationSeparator">
    <w:p w:rsidRDefault="005F4071" w:rsidP="005F4071" w:rsidR="005F40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071" w:rsidP="005F4071" w:rsidR="005F4071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645A"/>
    <w:rsid w:val="001A645A"/>
    <w:rsid w:val="004E72BD"/>
    <w:rsid w:val="005F4071"/>
    <w:rsid w:val="0073758F"/>
    <w:rsid w:val="007375CD"/>
    <w:rsid w:val="00901D5E"/>
    <w:rsid w:val="0098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645A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A645A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1A645A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Odlomakpopisa" w:type="paragraph">
    <w:name w:val="List Paragraph"/>
    <w:basedOn w:val="Normal"/>
    <w:uiPriority w:val="34"/>
    <w:qFormat/>
    <w:rsid w:val="001A645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A64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645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4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07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07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07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07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5F40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4071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0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4071"/>
    <w:rPr>
      <w:rFonts w:cs="Times New Roman" w:eastAsia="Times New Roman"/>
      <w:sz w:val="22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645A"/>
    <w:pPr>
      <w:overflowPunct w:val="0"/>
      <w:autoSpaceDE w:val="0"/>
      <w:autoSpaceDN w:val="0"/>
      <w:adjustRightInd w:val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A645A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1A645A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Odlomakpopisa" w:type="paragraph">
    <w:name w:val="List Paragraph"/>
    <w:basedOn w:val="Normal"/>
    <w:uiPriority w:val="34"/>
    <w:qFormat/>
    <w:rsid w:val="001A645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A64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645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4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07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07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0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0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5F40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4071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0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4071"/>
    <w:rPr>
      <w:rFonts w:cs="Times New Roman" w:eastAsia="Times New Roman"/>
      <w:sz w:val="22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546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St-1328/2017-32</izvorni_sadrzaj>
    <derivirana_varijabla naziv="DomainObject.Oznaka_1">St-1328/2017-32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St-1328/2017</izvorni_sadrzaj>
    <derivirana_varijabla naziv="DomainObject.Predmet.OznakaBroj_1">St-1328/2017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Kapela d.o.o.</izvorni_sadrzaj>
    <derivirana_varijabla naziv="DomainObject.Predmet.ProtustrankaFormated_1">  Kapela d.o.o.</derivirana_varijabla>
  </DomainObject.Predmet.ProtustrankaFormated>
  <DomainObject.Predmet.ProtustrankaFormatedOIB>
    <izvorni_sadrzaj>  Kapela d.o.o., OIB 72462575070</izvorni_sadrzaj>
    <derivirana_varijabla naziv="DomainObject.Predmet.ProtustrankaFormatedOIB_1">  Kapela d.o.o., OIB 72462575070</derivirana_varijabla>
  </DomainObject.Predmet.ProtustrankaFormatedOIB>
  <DomainObject.Predmet.ProtustrankaFormatedWithAdress>
    <izvorni_sadrzaj> Kapela d.o.o., Svete Ane/bb, 47304 Plaški</izvorni_sadrzaj>
    <derivirana_varijabla naziv="DomainObject.Predmet.ProtustrankaFormatedWithAdress_1"> Kapela d.o.o., Svete Ane/bb, 47304 Plaški</derivirana_varijabla>
  </DomainObject.Predmet.ProtustrankaFormatedWithAdress>
  <DomainObject.Predmet.ProtustrankaFormatedWithAdressOIB>
    <izvorni_sadrzaj> Kapela d.o.o., OIB 72462575070, Svete Ane/bb, 47304 Plaški</izvorni_sadrzaj>
    <derivirana_varijabla naziv="DomainObject.Predmet.ProtustrankaFormatedWithAdressOIB_1"> Kapela d.o.o., OIB 72462575070, Svete Ane/bb, 47304 Plaški</derivirana_varijabla>
  </DomainObject.Predmet.ProtustrankaFormatedWithAdressOIB>
  <DomainObject.Predmet.ProtustrankaWithAdress>
    <izvorni_sadrzaj>Kapela d.o.o. Svete Ane/bb, 47304 Plaški</izvorni_sadrzaj>
    <derivirana_varijabla naziv="DomainObject.Predmet.ProtustrankaWithAdress_1">Kapela d.o.o. Svete Ane/bb, 47304 Plaški</derivirana_varijabla>
  </DomainObject.Predmet.ProtustrankaWithAdress>
  <DomainObject.Predmet.ProtustrankaWithAdressOIB>
    <izvorni_sadrzaj>Kapela d.o.o., OIB 72462575070, Svete Ane/bb, 47304 Plaški</izvorni_sadrzaj>
    <derivirana_varijabla naziv="DomainObject.Predmet.ProtustrankaWithAdressOIB_1">Kapela d.o.o., OIB 72462575070, Svete Ane/bb, 47304 Plaški</derivirana_varijabla>
  </DomainObject.Predmet.ProtustrankaWithAdressOIB>
  <DomainObject.Predmet.ProtustrankaNazivFormated>
    <izvorni_sadrzaj>Kapela d.o.o.</izvorni_sadrzaj>
    <derivirana_varijabla naziv="DomainObject.Predmet.ProtustrankaNazivFormated_1">Kapela d.o.o.</derivirana_varijabla>
  </DomainObject.Predmet.ProtustrankaNazivFormated>
  <DomainObject.Predmet.ProtustrankaNazivFormatedOIB>
    <izvorni_sadrzaj>Kapela d.o.o., OIB 72462575070</izvorni_sadrzaj>
    <derivirana_varijabla naziv="DomainObject.Predmet.ProtustrankaNazivFormatedOIB_1">Kapela d.o.o., OIB 72462575070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HIPOKRAT d.o.o. za poslovne usluge i trgovinu</izvorni_sadrzaj>
    <derivirana_varijabla naziv="DomainObject.Predmet.StrankaFormated_1">  FINA Regionalni centar Zagreb Podružnica Karlovac; HIPOKRAT d.o.o. za poslovne usluge i trgovinu</derivirana_varijabla>
  </DomainObject.Predmet.StrankaFormated>
  <DomainObject.Predmet.StrankaFormatedOIB>
    <izvorni_sadrzaj>  FINA Regionalni centar Zagreb Podružnica Karlovac, OIB 85821130368; HIPOKRAT d.o.o. za poslovne usluge i trgovinu, OIB 95687771509</izvorni_sadrzaj>
    <derivirana_varijabla naziv="DomainObject.Predmet.StrankaFormatedOIB_1">  FINA Regionalni centar Zagreb Podružnica Karlovac, OIB 85821130368; HIPOKRAT d.o.o. za poslovne usluge i trgovinu, OIB 95687771509</derivirana_varijabla>
  </DomainObject.Predmet.StrankaFormatedOIB>
  <DomainObject.Predmet.StrankaFormatedWithAdress>
    <izvorni_sadrzaj> FINA Regionalni centar Zagreb Podružnica Karlovac, Ul. Pavla Vitezovića 1, 47000 Karlovac; HIPOKRAT d.o.o. za poslovne usluge i trgovinu, Nehajska 16, 10000 Zagreb</izvorni_sadrzaj>
    <derivirana_varijabla naziv="DomainObject.Predmet.StrankaFormatedWithAdress_1"> FINA Regionalni centar Zagreb Podružnica Karlovac, Ul. Pavla Vitezovića 1, 47000 Karlovac; HIPOKRAT d.o.o. za poslovne usluge i trgovinu, Nehajska 16, 10000 Zagreb</derivirana_varijabla>
  </DomainObject.Predmet.StrankaFormatedWithAdress>
  <DomainObject.Predmet.StrankaFormatedWithAdressOIB>
    <izvorni_sadrzaj> FINA Regionalni centar Zagreb Podružnica Karlovac, OIB 85821130368, Ul. Pavla Vitezovića 1, 47000 Karlovac; HIPOKRAT d.o.o. za poslovne usluge i trgovinu, OIB 95687771509, Nehajska 16, 10000 Zagreb</izvorni_sadrzaj>
    <derivirana_varijabla naziv="DomainObject.Predmet.StrankaFormatedWithAdressOIB_1"> FINA Regionalni centar Zagreb Podružnica Karlovac, OIB 85821130368, Ul. Pavla Vitezovića 1, 47000 Karlovac; HIPOKRAT d.o.o. za poslovne usluge i trgovinu, OIB 95687771509, Nehajska 16, 10000 Zagreb</derivirana_varijabla>
  </DomainObject.Predmet.StrankaFormatedWithAdressOIB>
  <DomainObject.Predmet.StrankaWithAdress>
    <izvorni_sadrzaj>FINA Regionalni centar Zagreb Podružnica Karlovac Ul. Pavla Vitezovića 1,47000 Karlovac,HIPOKRAT d.o.o. za poslovne usluge i trgovinu Nehajska 16,10000 Zagreb</izvorni_sadrzaj>
    <derivirana_varijabla naziv="DomainObject.Predmet.StrankaWithAdress_1">FINA Regionalni centar Zagreb Podružnica Karlovac Ul. Pavla Vitezovića 1,47000 Karlovac,HIPOKRAT d.o.o. za poslovne usluge i trgovinu Nehajska 16,10000 Zagreb</derivirana_varijabla>
  </DomainObject.Predmet.StrankaWithAdress>
  <DomainObject.Predmet.StrankaWithAdressOIB>
    <izvorni_sadrzaj>FINA Regionalni centar Zagreb Podružnica Karlovac, OIB 85821130368, Ul. Pavla Vitezovića 1,47000 Karlovac,HIPOKRAT d.o.o. za poslovne usluge i trgovinu, OIB 95687771509, Nehajska 16,10000 Zagreb</izvorni_sadrzaj>
    <derivirana_varijabla naziv="DomainObject.Predmet.StrankaWithAdressOIB_1">FINA Regionalni centar Zagreb Podružnica Karlovac, OIB 85821130368, Ul. Pavla Vitezovića 1,47000 Karlovac,HIPOKRAT d.o.o. za poslovne usluge i trgovinu, OIB 95687771509, Nehajska 16,10000 Zagreb</derivirana_varijabla>
  </DomainObject.Predmet.StrankaWithAdressOIB>
  <DomainObject.Predmet.StrankaNazivFormated>
    <izvorni_sadrzaj>FINA Regionalni centar Zagreb Podružnica Karlovac,HIPOKRAT d.o.o. za poslovne usluge i trgovinu</izvorni_sadrzaj>
    <derivirana_varijabla naziv="DomainObject.Predmet.StrankaNazivFormated_1">FINA Regionalni centar Zagreb Podružnica Karlovac,HIPOKRAT d.o.o. za poslovne usluge i trgovinu</derivirana_varijabla>
  </DomainObject.Predmet.StrankaNazivFormated>
  <DomainObject.Predmet.StrankaNazivFormatedOIB>
    <izvorni_sadrzaj>FINA Regionalni centar Zagreb Podružnica Karlovac, OIB 85821130368,HIPOKRAT d.o.o. za poslovne usluge i trgovinu, OIB 95687771509</izvorni_sadrzaj>
    <derivirana_varijabla naziv="DomainObject.Predmet.StrankaNazivFormatedOIB_1">FINA Regionalni centar Zagreb Podružnica Karlovac, OIB 85821130368,HIPOKRAT d.o.o. za poslovne usluge i trgovinu, OIB 95687771509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 Podružnica Karlovac</item>
      <item>HIPOKRAT d.o.o. za poslovne usluge i trgovinu</item>
    </izvorni_sadrzaj>
    <derivirana_varijabla naziv="DomainObject.Predmet.StrankaListFormated_1">
      <item>FINA Regionalni centar Zagreb Podružnica Karlovac</item>
      <item>HIPOKRAT d.o.o. za poslovne usluge i trgovinu</item>
    </derivirana_varijabla>
  </DomainObject.Predmet.StrankaListFormated>
  <DomainObject.Predmet.StrankaListFormatedOIB>
    <izvorni_sadrzaj>
      <item>FINA Regionalni centar Zagreb Podružnica Karlovac, OIB 85821130368</item>
      <item>HIPOKRAT d.o.o. za poslovne usluge i trgovinu, OIB 95687771509</item>
    </izvorni_sadrzaj>
    <derivirana_varijabla naziv="DomainObject.Predmet.StrankaListFormatedOIB_1">
      <item>FINA Regionalni centar Zagreb Podružnica Karlovac, OIB 85821130368</item>
      <item>HIPOKRAT d.o.o. za poslovne usluge i trgovinu, OIB 95687771509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HIPOKRAT d.o.o. za poslovne usluge i trgovinu, Nehajska 16, 10000 Zagreb</item>
    </izvorni_sadrzaj>
    <derivirana_varijabla naziv="DomainObject.Predmet.StrankaListFormatedWithAdress_1">
      <item>FINA Regionalni centar Zagreb Podružnica Karlovac, Ul. Pavla Vitezovića 1, 47000 Karlovac</item>
      <item>HIPOKRAT d.o.o. za poslovne usluge i trgovinu, Nehajska 16, 10000 Zagreb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HIPOKRAT d.o.o. za poslovne usluge i trgovinu, OIB 95687771509, Nehajska 16, 10000 Zagreb</item>
    </izvorni_sadrzaj>
    <derivirana_varijabla naziv="DomainObject.Predmet.StrankaListFormatedWithAdressOIB_1">
      <item>FINA Regionalni centar Zagreb Podružnica Karlovac, OIB 85821130368, Ul. Pavla Vitezovića 1, 47000 Karlovac</item>
      <item>HIPOKRAT d.o.o. za poslovne usluge i trgovinu, OIB 95687771509, Nehajska 16, 10000 Zagreb</item>
    </derivirana_varijabla>
  </DomainObject.Predmet.StrankaListFormatedWithAdressOIB>
  <DomainObject.Predmet.StrankaListNazivFormated>
    <izvorni_sadrzaj>
      <item>FINA Regionalni centar Zagreb Podružnica Karlovac</item>
      <item>HIPOKRAT d.o.o. za poslovne usluge i trgovinu</item>
    </izvorni_sadrzaj>
    <derivirana_varijabla naziv="DomainObject.Predmet.StrankaListNazivFormated_1">
      <item>FINA Regionalni centar Zagreb Podružnica Karlovac</item>
      <item>HIPOKRAT d.o.o. za poslovne usluge i trgovinu</item>
    </derivirana_varijabla>
  </DomainObject.Predmet.StrankaListNazivFormated>
  <DomainObject.Predmet.StrankaListNazivFormatedOIB>
    <izvorni_sadrzaj>
      <item>FINA Regionalni centar Zagreb Podružnica Karlovac, OIB 85821130368</item>
      <item>HIPOKRAT d.o.o. za poslovne usluge i trgovinu, OIB 95687771509</item>
    </izvorni_sadrzaj>
    <derivirana_varijabla naziv="DomainObject.Predmet.StrankaListNazivFormatedOIB_1">
      <item>FINA Regionalni centar Zagreb Podružnica Karlovac, OIB 85821130368</item>
      <item>HIPOKRAT d.o.o. za poslovne usluge i trgovinu, OIB 95687771509</item>
    </derivirana_varijabla>
  </DomainObject.Predmet.StrankaListNazivFormatedOIB>
  <DomainObject.Predmet.ProtuStrankaListFormated>
    <izvorni_sadrzaj>
      <item>Kapela d.o.o.</item>
    </izvorni_sadrzaj>
    <derivirana_varijabla naziv="DomainObject.Predmet.ProtuStrankaListFormated_1">
      <item>Kapela d.o.o.</item>
    </derivirana_varijabla>
  </DomainObject.Predmet.ProtuStrankaListFormated>
  <DomainObject.Predmet.ProtuStrankaListFormatedOIB>
    <izvorni_sadrzaj>
      <item>Kapela d.o.o., OIB 72462575070</item>
    </izvorni_sadrzaj>
    <derivirana_varijabla naziv="DomainObject.Predmet.ProtuStrankaListFormatedOIB_1">
      <item>Kapela d.o.o., OIB 72462575070</item>
    </derivirana_varijabla>
  </DomainObject.Predmet.ProtuStrankaListFormatedOIB>
  <DomainObject.Predmet.ProtuStrankaListFormatedWithAdress>
    <izvorni_sadrzaj>
      <item>Kapela d.o.o., Svete Ane/bb, 47304 Plaški</item>
    </izvorni_sadrzaj>
    <derivirana_varijabla naziv="DomainObject.Predmet.ProtuStrankaListFormatedWithAdress_1">
      <item>Kapela d.o.o., Svete Ane/bb, 47304 Plaški</item>
    </derivirana_varijabla>
  </DomainObject.Predmet.ProtuStrankaListFormatedWithAdress>
  <DomainObject.Predmet.ProtuStrankaListFormatedWithAdressOIB>
    <izvorni_sadrzaj>
      <item>Kapela d.o.o., OIB 72462575070, Svete Ane/bb, 47304 Plaški</item>
    </izvorni_sadrzaj>
    <derivirana_varijabla naziv="DomainObject.Predmet.ProtuStrankaListFormatedWithAdressOIB_1">
      <item>Kapela d.o.o., OIB 72462575070, Svete Ane/bb, 47304 Plaški</item>
    </derivirana_varijabla>
  </DomainObject.Predmet.ProtuStrankaListFormatedWithAdressOIB>
  <DomainObject.Predmet.ProtuStrankaListNazivFormated>
    <izvorni_sadrzaj>
      <item>Kapela d.o.o.</item>
    </izvorni_sadrzaj>
    <derivirana_varijabla naziv="DomainObject.Predmet.ProtuStrankaListNazivFormated_1">
      <item>Kapela d.o.o.</item>
    </derivirana_varijabla>
  </DomainObject.Predmet.ProtuStrankaListNazivFormated>
  <DomainObject.Predmet.ProtuStrankaListNazivFormatedOIB>
    <izvorni_sadrzaj>
      <item>Kapela d.o.o., OIB 72462575070</item>
    </izvorni_sadrzaj>
    <derivirana_varijabla naziv="DomainObject.Predmet.ProtuStrankaListNazivFormatedOIB_1">
      <item>Kapela d.o.o., OIB 72462575070</item>
    </derivirana_varijabla>
  </DomainObject.Predmet.ProtuStrankaListNazivFormatedOIB>
  <DomainObject.Predmet.OstaliListFormated>
    <izvorni_sadrzaj>
      <item>Mišo Georg Rabatić</item>
    </izvorni_sadrzaj>
    <derivirana_varijabla naziv="DomainObject.Predmet.OstaliListFormated_1">
      <item>Mišo Georg Rabatić</item>
    </derivirana_varijabla>
  </DomainObject.Predmet.OstaliListFormated>
  <DomainObject.Predmet.OstaliListFormatedOIB>
    <izvorni_sadrzaj>
      <item>Mišo Georg Rabatić, OIB 15222788261</item>
    </izvorni_sadrzaj>
    <derivirana_varijabla naziv="DomainObject.Predmet.OstaliListFormatedOIB_1">
      <item>Mišo Georg Rabatić, OIB 15222788261</item>
    </derivirana_varijabla>
  </DomainObject.Predmet.OstaliListFormatedOIB>
  <DomainObject.Predmet.OstaliListFormatedWithAdress>
    <izvorni_sadrzaj>
      <item>Mišo Georg Rabatić, Dugi Dol 36 A, 10000 Zagreb</item>
    </izvorni_sadrzaj>
    <derivirana_varijabla naziv="DomainObject.Predmet.OstaliListFormatedWithAdress_1">
      <item>Mišo Georg Rabatić, Dugi Dol 36 A, 10000 Zagreb</item>
    </derivirana_varijabla>
  </DomainObject.Predmet.OstaliListFormatedWithAdress>
  <DomainObject.Predmet.OstaliListFormatedWithAdressOIB>
    <izvorni_sadrzaj>
      <item>Mišo Georg Rabatić, OIB 15222788261, Dugi Dol 36 A, 10000 Zagreb</item>
    </izvorni_sadrzaj>
    <derivirana_varijabla naziv="DomainObject.Predmet.OstaliListFormatedWithAdressOIB_1">
      <item>Mišo Georg Rabatić, OIB 15222788261, Dugi Dol 36 A, 10000 Zagreb</item>
    </derivirana_varijabla>
  </DomainObject.Predmet.OstaliListFormatedWithAdressOIB>
  <DomainObject.Predmet.OstaliListNazivFormated>
    <izvorni_sadrzaj>
      <item>Mišo Georg Rabatić</item>
    </izvorni_sadrzaj>
    <derivirana_varijabla naziv="DomainObject.Predmet.OstaliListNazivFormated_1">
      <item>Mišo Georg Rabatić</item>
    </derivirana_varijabla>
  </DomainObject.Predmet.OstaliListNazivFormated>
  <DomainObject.Predmet.OstaliListNazivFormatedOIB>
    <izvorni_sadrzaj>
      <item>Mišo Georg Rabatić, OIB 15222788261</item>
    </izvorni_sadrzaj>
    <derivirana_varijabla naziv="DomainObject.Predmet.OstaliListNazivFormatedOIB_1">
      <item>Mišo Georg Rabatić, OIB 15222788261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St-1328/2017-32</izvorni_sadrzaj>
    <derivirana_varijabla naziv="DomainObject.PoslovniBrojDokumenta_1">St-1328/2017-32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Kapela d.o.o.</izvorni_sadrzaj>
    <derivirana_varijabla naziv="DomainObject.Predmet.ProtustrankaIDrugi_1">Kapela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Kapela d.o.o., OIB 72462575070, Svete Ane/bb, 47304 Plaški</izvorni_sadrzaj>
    <derivirana_varijabla naziv="DomainObject.Predmet.ProtustrankaIDrugiAdressOIB_1">Kapela d.o.o., OIB 72462575070, Svete Ane/bb,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Kapela d.o.o.</item>
      <item>FINA Regionalni centar Zagreb Podružnica Karlovac</item>
      <item>Mišo Georg Rabatić</item>
      <item>HIPOKRAT d.o.o. za poslovne usluge i trgovinu</item>
    </izvorni_sadrzaj>
    <derivirana_varijabla naziv="DomainObject.Predmet.SudioniciListNaziv_1">
      <item>Kapela d.o.o.</item>
      <item>FINA Regionalni centar Zagreb Podružnica Karlovac</item>
      <item>Mišo Georg Rabatić</item>
      <item>HIPOKRAT d.o.o. za poslovne usluge i trgovinu</item>
    </derivirana_varijabla>
  </DomainObject.Predmet.SudioniciListNaziv>
  <DomainObject.Predmet.SudioniciListAdressOIB>
    <izvorni_sadrzaj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  <item>HIPOKRAT d.o.o. za poslovne usluge i trgovinu, OIB 95687771509, Nehajska 16,10000 Zagreb</item>
    </izvorni_sadrzaj>
    <derivirana_varijabla naziv="DomainObject.Predmet.SudioniciListAdressOIB_1"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  <item>HIPOKRAT d.o.o. za poslovne usluge i trgovinu, OIB 95687771509, Nehajska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72462575070</item>
      <item>, OIB 85821130368</item>
      <item>, OIB 15222788261</item>
      <item>, OIB 95687771509</item>
    </izvorni_sadrzaj>
    <derivirana_varijabla naziv="DomainObject.Predmet.SudioniciListNazivOIB_1">
      <item>, OIB 72462575070</item>
      <item>, OIB 85821130368</item>
      <item>, OIB 15222788261</item>
      <item>, OIB 95687771509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1128</properties:Words>
  <properties:Characters>6099</properties:Characters>
  <properties:Lines>134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2018-02-22T13:32:00Z</dcterms:created>
  <dc:creator>Ivana Koštarić Fegeš</dc:creator>
  <cp:lastModifiedBy>Katarina Drndelić</cp:lastModifiedBy>
  <dcterms:modified xmlns:xsi="http://www.w3.org/2001/XMLSchema-instance" xsi:type="dcterms:W3CDTF">2018-02-22T13:42:00Z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Rj.o OTVARANJU st.p._IMA NEKRETNINU._ima nekretninu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