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46e1" w14:paraId="20446e1" w:rsidRDefault="0083741D" w:rsidP="0083741D" w:rsidR="0083741D" w:rsidRPr="0083741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3741D" w:rsidP="0083741D" w:rsidR="0083741D" w:rsidRPr="0083741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8"/>
          <w:szCs w:val="8"/>
        </w:rPr>
      </w:pP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  <w:r w:rsidRPr="0083741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  <w:t xml:space="preserve">               </w:t>
      </w:r>
    </w:p>
    <w:p w:rsidRDefault="00B64B3C" w:rsidP="0083741D" w:rsidR="00B64B3C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</w:p>
    <w:p w:rsidRDefault="0083741D" w:rsidP="0083741D" w:rsidR="0083741D" w:rsidRPr="0083741D">
      <w:pPr>
        <w:keepNext/>
        <w:spacing w:lineRule="auto" w:line="240" w:after="0"/>
        <w:jc w:val="both"/>
        <w:outlineLvl w:val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REPUBLIKA HRVATSKA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TRGOVAČKI SUD U SPLITU            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</w:p>
    <w:p w:rsidRDefault="0083741D" w:rsidP="00DA177E" w:rsidR="00DA17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proofErr w:type="spellStart"/>
      <w:r w:rsidRPr="0083741D">
        <w:rPr>
          <w:rFonts w:cs="Times New Roman" w:eastAsia="Times New Roman" w:hAnsi="Times New Roman" w:ascii="Times New Roman"/>
          <w:sz w:val="24"/>
          <w:szCs w:val="24"/>
        </w:rPr>
        <w:t>Sukoišanska</w:t>
      </w:r>
      <w:proofErr w:type="spellEnd"/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6</w:t>
      </w:r>
    </w:p>
    <w:p w:rsidRDefault="00DA177E" w:rsidP="00DA177E" w:rsidR="00DA177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B64B3C" w:rsidP="00DA177E" w:rsidR="00B64B3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DA177E" w:rsidP="00B64B3C" w:rsidR="00B64B3C">
      <w:pPr>
        <w:spacing w:lineRule="auto" w:line="240" w:after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83741D" w:rsidRPr="0083741D"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>U   I M E   R E P U B L I K E   H R V A T S K E</w:t>
      </w:r>
    </w:p>
    <w:p w:rsidRDefault="00B64B3C" w:rsidP="00B64B3C" w:rsidR="00B64B3C">
      <w:pPr>
        <w:spacing w:lineRule="auto" w:line="240" w:after="0"/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</w:pPr>
    </w:p>
    <w:p w:rsidRDefault="00B64B3C" w:rsidP="00B64B3C" w:rsidR="0083741D">
      <w:pPr>
        <w:spacing w:lineRule="auto" w:line="240" w:after="0"/>
        <w:rPr>
          <w:rFonts w:cs="Times New Roman" w:eastAsia="Arial Unicode MS" w:hAnsi="Times New Roman" w:ascii="Times New Roman"/>
          <w:bCs/>
          <w:sz w:val="24"/>
          <w:szCs w:val="24"/>
        </w:rPr>
      </w:pPr>
      <w:r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ab/>
      </w:r>
      <w:r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ab/>
      </w:r>
      <w:r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ab/>
      </w:r>
      <w:r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ab/>
      </w:r>
      <w:r>
        <w:rPr>
          <w:rFonts w:cs="Times New Roman" w:eastAsia="Arial Unicode MS" w:hAnsi="Times New Roman" w:ascii="Times New Roman"/>
          <w:bCs/>
          <w:sz w:val="24"/>
          <w:szCs w:val="24"/>
          <w:lang w:eastAsia="hr-HR"/>
        </w:rPr>
        <w:tab/>
      </w:r>
      <w:r w:rsidR="0083741D" w:rsidRPr="0083741D">
        <w:rPr>
          <w:rFonts w:cs="Times New Roman" w:eastAsia="Arial Unicode MS" w:hAnsi="Times New Roman" w:ascii="Times New Roman"/>
          <w:bCs/>
          <w:sz w:val="24"/>
          <w:szCs w:val="24"/>
        </w:rPr>
        <w:t>R J E Š E</w:t>
      </w:r>
      <w:r>
        <w:rPr>
          <w:rFonts w:cs="Times New Roman" w:eastAsia="Arial Unicode MS" w:hAnsi="Times New Roman" w:ascii="Times New Roman"/>
          <w:bCs/>
          <w:sz w:val="24"/>
          <w:szCs w:val="24"/>
        </w:rPr>
        <w:t xml:space="preserve"> </w:t>
      </w:r>
      <w:r w:rsidR="0083741D" w:rsidRPr="0083741D">
        <w:rPr>
          <w:rFonts w:cs="Times New Roman" w:eastAsia="Arial Unicode MS" w:hAnsi="Times New Roman" w:ascii="Times New Roman"/>
          <w:bCs/>
          <w:sz w:val="24"/>
          <w:szCs w:val="24"/>
        </w:rPr>
        <w:t>NJ E</w:t>
      </w:r>
    </w:p>
    <w:p w:rsidRDefault="00B64B3C" w:rsidP="00B64B3C" w:rsidR="00B64B3C" w:rsidRPr="0083741D">
      <w:pPr>
        <w:spacing w:lineRule="auto" w:line="240" w:after="0"/>
        <w:rPr>
          <w:rFonts w:cs="Times New Roman" w:eastAsia="Arial Unicode MS" w:hAnsi="Times New Roman" w:ascii="Times New Roman"/>
          <w:bCs/>
          <w:sz w:val="24"/>
          <w:szCs w:val="24"/>
        </w:rPr>
      </w:pPr>
    </w:p>
    <w:p w:rsidRDefault="0083741D" w:rsidP="0083741D" w:rsidR="00DA177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Trgovački sud u Splitu, po stečajno</w:t>
      </w:r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>m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>sucu Ivani Madunić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odlučujući o zahtjevu </w:t>
      </w:r>
      <w:r w:rsidRPr="0083741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Regionalni centar Split, Mažuranićevo šetalište 24b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za provedbu skraćenog stečajnog postupka nad dužnikom </w:t>
      </w:r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MIRCA, poljoprivredna zadruga,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Mirca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Mirca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bb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, OIB: 71776900241,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</w:t>
      </w:r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21</w:t>
      </w:r>
      <w:r w:rsid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>. srpnja</w:t>
      </w:r>
      <w:r w:rsidR="007C6FB7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2017</w:t>
      </w:r>
      <w:r w:rsidRPr="0083741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godine </w:t>
      </w:r>
    </w:p>
    <w:p w:rsidRDefault="00B64B3C" w:rsidP="0083741D" w:rsidR="00B64B3C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83741D" w:rsidP="0083741D" w:rsidR="0083741D" w:rsidRPr="0083741D">
      <w:pPr>
        <w:spacing w:lineRule="auto" w:line="240" w:after="30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r i j e š i o   j e                                               </w:t>
      </w:r>
    </w:p>
    <w:p w:rsidRDefault="0083741D" w:rsidP="0083741D" w:rsidR="00DA177E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Odbacuje se zahtjev Financijske agencije za provedbu skraćenog stečajnog postupka 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ab/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nad dužnikom</w:t>
      </w:r>
      <w:r w:rsidR="00DA177E" w:rsidRPr="00DA177E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MIRCA, poljoprivredna zadruga,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Mirca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Mirca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bb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, OIB: 7177690024.</w:t>
      </w:r>
    </w:p>
    <w:p w:rsidRDefault="0083741D" w:rsidP="0083741D" w:rsidR="0083741D" w:rsidRPr="0083741D">
      <w:pPr>
        <w:spacing w:lineRule="auto" w:line="240" w:before="30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83741D" w:rsidP="00DA177E" w:rsidR="00B64B3C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Financijska agencija, Regionalni centar Split podnijela je ovom sudu dana </w:t>
      </w:r>
      <w:r w:rsidR="00B64B3C">
        <w:rPr>
          <w:rFonts w:cs="Times New Roman" w:eastAsia="Times New Roman" w:hAnsi="Times New Roman" w:ascii="Times New Roman"/>
          <w:sz w:val="24"/>
          <w:szCs w:val="24"/>
        </w:rPr>
        <w:t>16. prosinca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2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0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>1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5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.g. 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MIRCA, poljoprivredna zadruga,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Mirca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Mirca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bb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, OIB: 71776900241.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Odredbom članka 428. Stečajnog zakona („Narodne novine“ broj 71/15; dalje SZ/15), propisano je da će sud provesti skraćeni stečajni postupak nad pravnom osobom ako su ispunjene sljedeće pretpostavke: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nema zaposlenih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u očevidniku redoslijeda osnova za plaćanje ima evidentirane neizvršene osnove za plaćanje u neprekinutom razdoblju od 120 dana</w:t>
      </w:r>
    </w:p>
    <w:p w:rsidRDefault="0083741D" w:rsidP="0083741D" w:rsidR="0083741D" w:rsidRPr="0083741D">
      <w:pPr>
        <w:spacing w:lineRule="auto" w:line="240" w:after="0" w:before="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ako nisu ispunjene pretpostavke za pokretanje drugog postupka radi brisanja iz sudskog registra.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Nakon zaprimanja zahtjeva za provedbu skraćenog stečajnog postupka, sud je pribavio izvadak iz sudskog registra za uvodno naznačenog dužnika. Iz navedenog izvatka proizlazi da je rješenjem ovog suda poslovni broj: </w:t>
      </w:r>
      <w:proofErr w:type="spellStart"/>
      <w:r w:rsidRPr="0083741D">
        <w:rPr>
          <w:rFonts w:cs="Times New Roman" w:eastAsia="Times New Roman" w:hAnsi="Times New Roman" w:ascii="Times New Roman"/>
          <w:sz w:val="24"/>
          <w:szCs w:val="24"/>
        </w:rPr>
        <w:t>Tt</w:t>
      </w:r>
      <w:proofErr w:type="spellEnd"/>
      <w:r w:rsidRPr="0083741D">
        <w:rPr>
          <w:rFonts w:cs="Times New Roman" w:eastAsia="Times New Roman" w:hAnsi="Times New Roman" w:ascii="Times New Roman"/>
          <w:sz w:val="24"/>
          <w:szCs w:val="24"/>
        </w:rPr>
        <w:t>-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1</w:t>
      </w:r>
      <w:r w:rsidR="00B64B3C">
        <w:rPr>
          <w:rFonts w:cs="Times New Roman" w:eastAsia="Times New Roman" w:hAnsi="Times New Roman" w:ascii="Times New Roman"/>
          <w:sz w:val="24"/>
          <w:szCs w:val="24"/>
        </w:rPr>
        <w:t>6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/</w:t>
      </w:r>
      <w:r w:rsidR="00B64B3C">
        <w:rPr>
          <w:rFonts w:cs="Times New Roman" w:eastAsia="Times New Roman" w:hAnsi="Times New Roman" w:ascii="Times New Roman"/>
          <w:sz w:val="24"/>
          <w:szCs w:val="24"/>
        </w:rPr>
        <w:t>404-67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 xml:space="preserve"> od </w:t>
      </w:r>
      <w:r w:rsidR="00B64B3C">
        <w:rPr>
          <w:rFonts w:cs="Times New Roman" w:eastAsia="Times New Roman" w:hAnsi="Times New Roman" w:ascii="Times New Roman"/>
          <w:sz w:val="24"/>
          <w:szCs w:val="24"/>
        </w:rPr>
        <w:t>3. studenog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B64B3C">
        <w:rPr>
          <w:rFonts w:cs="Times New Roman" w:eastAsia="Times New Roman" w:hAnsi="Times New Roman" w:ascii="Times New Roman"/>
          <w:sz w:val="24"/>
          <w:szCs w:val="24"/>
        </w:rPr>
        <w:t>6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>.g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odine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 xml:space="preserve">brisan subjekt </w:t>
      </w:r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MIRCA, poljoprivredna zadruga,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Mirca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Mirca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proofErr w:type="spellStart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>bb</w:t>
      </w:r>
      <w:proofErr w:type="spellEnd"/>
      <w:r w:rsidR="00B64B3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OIB: 71776900241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iz sudskog registra.</w:t>
      </w:r>
    </w:p>
    <w:p w:rsidRDefault="00B64B3C" w:rsidP="0083741D" w:rsidR="00B64B3C" w:rsidRPr="00B64B3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S obzirom da iz utvrđenog činjeničnog stanja proizlazi da je 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dužnik brisan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iz sudskog registra, to nisu kumulativno ispunjene pretpostavke za vođenje skraćenog stečajnog postupka u smislu odredbe članka 428. SZ-a, radi čega je odlučeno je kao u izreci ovog rješenja.</w:t>
      </w:r>
    </w:p>
    <w:p w:rsidRDefault="00DA177E" w:rsidP="0083741D" w:rsidR="00DA177E" w:rsidRPr="008374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U Splitu, </w:t>
      </w:r>
      <w:r w:rsidR="00B64B3C">
        <w:rPr>
          <w:rFonts w:cs="Times New Roman" w:eastAsia="Times New Roman" w:hAnsi="Times New Roman" w:ascii="Times New Roman"/>
          <w:sz w:val="24"/>
          <w:szCs w:val="24"/>
        </w:rPr>
        <w:t>21</w:t>
      </w:r>
      <w:r w:rsidR="00DA177E">
        <w:rPr>
          <w:rFonts w:cs="Times New Roman" w:eastAsia="Times New Roman" w:hAnsi="Times New Roman" w:ascii="Times New Roman"/>
          <w:sz w:val="24"/>
          <w:szCs w:val="24"/>
        </w:rPr>
        <w:t>. srpnja</w:t>
      </w:r>
      <w:r w:rsidR="007C6FB7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Pr="0083741D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C6FB7" w:rsidP="0083741D" w:rsidR="00FF27B6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SUDAC</w:t>
      </w:r>
    </w:p>
    <w:p w:rsidRDefault="00394923" w:rsidP="0083741D" w:rsidR="00394923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C6FB7" w:rsidP="0083741D" w:rsidR="0083741D" w:rsidRPr="0083741D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IVANA MADUNIĆ</w:t>
      </w:r>
    </w:p>
    <w:p w:rsidRDefault="00B37A8C" w:rsidP="00B37A8C" w:rsidR="0083741D" w:rsidRPr="0083741D">
      <w:pPr>
        <w:tabs>
          <w:tab w:pos="6512" w:val="left"/>
        </w:tabs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EA4350">
        <w:rPr>
          <w:rFonts w:cs="Times New Roman" w:eastAsia="Times New Roman" w:hAnsi="Times New Roman" w:ascii="Times New Roman"/>
          <w:sz w:val="24"/>
          <w:szCs w:val="24"/>
        </w:rPr>
        <w:t xml:space="preserve">    </w:t>
      </w: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center"/>
        <w:rPr>
          <w:rFonts w:cs="Times New Roman" w:eastAsia="Times New Roman" w:hAnsi="Times New Roman" w:ascii="Times New Roman"/>
          <w:sz w:val="16"/>
          <w:szCs w:val="16"/>
          <w:u w:val="single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POUKA O PRAVNOM LIJEKU: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podnositelju zahtjeva – FINA, RC Split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83741D" w:rsidP="0083741D" w:rsidR="0083741D" w:rsidRPr="008374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3741D">
        <w:rPr>
          <w:rFonts w:cs="Times New Roman" w:eastAsia="Times New Roman" w:hAnsi="Times New Roman" w:ascii="Times New Roman"/>
          <w:sz w:val="24"/>
          <w:szCs w:val="24"/>
        </w:rPr>
        <w:t>-  spis</w:t>
      </w:r>
    </w:p>
    <w:p w:rsidRDefault="002E062D" w:rsidR="002E062D"/>
    <w:sectPr w:rsidSect="005544CE" w:rsidR="002E06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026" w:rsidR="002C4026">
      <w:pPr>
        <w:spacing w:lineRule="auto" w:line="240" w:after="0"/>
      </w:pPr>
      <w:r>
        <w:separator/>
      </w:r>
    </w:p>
  </w:endnote>
  <w:endnote w:id="0" w:type="continuationSeparator">
    <w:p w:rsidRDefault="002C4026" w:rsidR="002C40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026" w:rsidR="002C4026">
      <w:pPr>
        <w:spacing w:lineRule="auto" w:line="240" w:after="0"/>
      </w:pPr>
      <w:r>
        <w:separator/>
      </w:r>
    </w:p>
  </w:footnote>
  <w:footnote w:id="0" w:type="continuationSeparator">
    <w:p w:rsidRDefault="002C4026" w:rsidR="002C40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94923" w:rsidRPr="00394923">
      <w:rPr>
        <w:noProof/>
        <w:lang w:val="hr-HR"/>
      </w:rPr>
      <w:t>2</w:t>
    </w:r>
    <w:r>
      <w:fldChar w:fldCharType="end"/>
    </w:r>
    <w:r w:rsidR="007C6FB7">
      <w:t>-</w:t>
    </w:r>
    <w:r w:rsidR="007C6FB7">
      <w:tab/>
      <w:t>10</w:t>
    </w:r>
    <w:r>
      <w:t>. St-</w:t>
    </w:r>
    <w:r w:rsidR="00B64B3C">
      <w:t>2752</w:t>
    </w:r>
    <w:r w:rsidR="00DA177E">
      <w:t>/15</w:t>
    </w:r>
  </w:p>
  <w:p w:rsidRDefault="002C4026" w:rsidR="00473132">
    <w:pPr>
      <w:pStyle w:val="Zaglavlje"/>
      <w:jc w:val="center"/>
    </w:pPr>
  </w:p>
  <w:p w:rsidRDefault="002C402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1D" w:rsidP="00764538" w:rsidR="00764538">
    <w:pPr>
      <w:pStyle w:val="Zaglavlje"/>
      <w:jc w:val="right"/>
    </w:pPr>
    <w:r w:rsidRPr="00E47FD1">
      <w:t>1</w:t>
    </w:r>
    <w:r w:rsidR="007C6FB7">
      <w:t>0</w:t>
    </w:r>
    <w:r w:rsidRPr="00E47FD1">
      <w:t>. St-</w:t>
    </w:r>
    <w:r w:rsidR="00B64B3C">
      <w:t>2752/15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1D"/>
    <w:rsid w:val="002C4026"/>
    <w:rsid w:val="002E062D"/>
    <w:rsid w:val="00394923"/>
    <w:rsid w:val="005815ED"/>
    <w:rsid w:val="00687053"/>
    <w:rsid w:val="00714827"/>
    <w:rsid w:val="007C6FB7"/>
    <w:rsid w:val="0083741D"/>
    <w:rsid w:val="008726B5"/>
    <w:rsid w:val="0094080D"/>
    <w:rsid w:val="00B37A8C"/>
    <w:rsid w:val="00B64B3C"/>
    <w:rsid w:val="00DA177E"/>
    <w:rsid w:val="00DC62A2"/>
    <w:rsid w:val="00EA4350"/>
    <w:rsid w:val="00FF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3741D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3949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492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92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92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92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741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83741D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74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C6F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6FB7"/>
  </w:style>
  <w:style w:styleId="Tekstrezerviranogmjesta" w:type="character">
    <w:name w:val="Placeholder Text"/>
    <w:basedOn w:val="Zadanifontodlomka"/>
    <w:uiPriority w:val="99"/>
    <w:semiHidden/>
    <w:rsid w:val="003949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492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92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92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92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St-2752/2015</izvorni_sadrzaj>
    <derivirana_varijabla naziv="DomainObject.Predmet.OznakaBroj_1">St-2752/2015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MIRCA, poljoprivredna zadruga</izvorni_sadrzaj>
    <derivirana_varijabla naziv="DomainObject.Predmet.ProtustrankaFormated_1">  MIRCA, poljoprivredna zadruga</derivirana_varijabla>
  </DomainObject.Predmet.ProtustrankaFormated>
  <DomainObject.Predmet.ProtustrankaFormatedOIB>
    <izvorni_sadrzaj>  MIRCA, poljoprivredna zadruga, OIB 71776900241</izvorni_sadrzaj>
    <derivirana_varijabla naziv="DomainObject.Predmet.ProtustrankaFormatedOIB_1">  MIRCA, poljoprivredna zadruga, OIB 71776900241</derivirana_varijabla>
  </DomainObject.Predmet.ProtustrankaFormatedOIB>
  <DomainObject.Predmet.ProtustrankaFormatedWithAdress>
    <izvorni_sadrzaj> MIRCA, poljoprivredna zadruga, Mirca bb, 21400 Mirca</izvorni_sadrzaj>
    <derivirana_varijabla naziv="DomainObject.Predmet.ProtustrankaFormatedWithAdress_1"> MIRCA, poljoprivredna zadruga, Mirca bb, 21400 Mirca</derivirana_varijabla>
  </DomainObject.Predmet.ProtustrankaFormatedWithAdress>
  <DomainObject.Predmet.ProtustrankaFormatedWithAdressOIB>
    <izvorni_sadrzaj> MIRCA, poljoprivredna zadruga, OIB 71776900241, Mirca bb, 21400 Mirca</izvorni_sadrzaj>
    <derivirana_varijabla naziv="DomainObject.Predmet.ProtustrankaFormatedWithAdressOIB_1"> MIRCA, poljoprivredna zadruga, OIB 71776900241, Mirca bb, 21400 Mirca</derivirana_varijabla>
  </DomainObject.Predmet.ProtustrankaFormatedWithAdressOIB>
  <DomainObject.Predmet.ProtustrankaWithAdress>
    <izvorni_sadrzaj>MIRCA, poljoprivredna zadruga Mirca bb, 21400 Mirca</izvorni_sadrzaj>
    <derivirana_varijabla naziv="DomainObject.Predmet.ProtustrankaWithAdress_1">MIRCA, poljoprivredna zadruga Mirca bb, 21400 Mirca</derivirana_varijabla>
  </DomainObject.Predmet.ProtustrankaWithAdress>
  <DomainObject.Predmet.ProtustrankaWithAdressOIB>
    <izvorni_sadrzaj>MIRCA, poljoprivredna zadruga, OIB 71776900241, Mirca bb, 21400 Mirca</izvorni_sadrzaj>
    <derivirana_varijabla naziv="DomainObject.Predmet.ProtustrankaWithAdressOIB_1">MIRCA, poljoprivredna zadruga, OIB 71776900241, Mirca bb, 21400 Mirca</derivirana_varijabla>
  </DomainObject.Predmet.ProtustrankaWithAdressOIB>
  <DomainObject.Predmet.ProtustrankaNazivFormated>
    <izvorni_sadrzaj>MIRCA, poljoprivredna zadruga</izvorni_sadrzaj>
    <derivirana_varijabla naziv="DomainObject.Predmet.ProtustrankaNazivFormated_1">MIRCA, poljoprivredna zadruga</derivirana_varijabla>
  </DomainObject.Predmet.ProtustrankaNazivFormated>
  <DomainObject.Predmet.ProtustrankaNazivFormatedOIB>
    <izvorni_sadrzaj>MIRCA, poljoprivredna zadruga, OIB 71776900241</izvorni_sadrzaj>
    <derivirana_varijabla naziv="DomainObject.Predmet.ProtustrankaNazivFormatedOIB_1">MIRCA, poljoprivredna zadruga, OIB 71776900241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4333.29</izvorni_sadrzaj>
    <derivirana_varijabla naziv="DomainObject.Predmet.TrenutnaVrijednost_1">4333.29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MIRCA, poljoprivredna zadruga</item>
    </izvorni_sadrzaj>
    <derivirana_varijabla naziv="DomainObject.Predmet.ProtuStrankaListFormated_1">
      <item>MIRCA, poljoprivredna zadruga</item>
    </derivirana_varijabla>
  </DomainObject.Predmet.ProtuStrankaListFormated>
  <DomainObject.Predmet.ProtuStrankaListFormatedOIB>
    <izvorni_sadrzaj>
      <item>MIRCA, poljoprivredna zadruga, OIB 71776900241</item>
    </izvorni_sadrzaj>
    <derivirana_varijabla naziv="DomainObject.Predmet.ProtuStrankaListFormatedOIB_1">
      <item>MIRCA, poljoprivredna zadruga, OIB 71776900241</item>
    </derivirana_varijabla>
  </DomainObject.Predmet.ProtuStrankaListFormatedOIB>
  <DomainObject.Predmet.ProtuStrankaListFormatedWithAdress>
    <izvorni_sadrzaj>
      <item>MIRCA, poljoprivredna zadruga, Mirca bb, 21400 Mirca</item>
    </izvorni_sadrzaj>
    <derivirana_varijabla naziv="DomainObject.Predmet.ProtuStrankaListFormatedWithAdress_1">
      <item>MIRCA, poljoprivredna zadruga, Mirca bb, 21400 Mirca</item>
    </derivirana_varijabla>
  </DomainObject.Predmet.ProtuStrankaListFormatedWithAdress>
  <DomainObject.Predmet.ProtuStrankaListFormatedWithAdressOIB>
    <izvorni_sadrzaj>
      <item>MIRCA, poljoprivredna zadruga, OIB 71776900241, Mirca bb, 21400 Mirca</item>
    </izvorni_sadrzaj>
    <derivirana_varijabla naziv="DomainObject.Predmet.ProtuStrankaListFormatedWithAdressOIB_1">
      <item>MIRCA, poljoprivredna zadruga, OIB 71776900241, Mirca bb, 21400 Mirca</item>
    </derivirana_varijabla>
  </DomainObject.Predmet.ProtuStrankaListFormatedWithAdressOIB>
  <DomainObject.Predmet.ProtuStrankaListNazivFormated>
    <izvorni_sadrzaj>
      <item>MIRCA, poljoprivredna zadruga</item>
    </izvorni_sadrzaj>
    <derivirana_varijabla naziv="DomainObject.Predmet.ProtuStrankaListNazivFormated_1">
      <item>MIRCA, poljoprivredna zadruga</item>
    </derivirana_varijabla>
  </DomainObject.Predmet.ProtuStrankaListNazivFormated>
  <DomainObject.Predmet.ProtuStrankaListNazivFormatedOIB>
    <izvorni_sadrzaj>
      <item>MIRCA, poljoprivredna zadruga, OIB 71776900241</item>
    </izvorni_sadrzaj>
    <derivirana_varijabla naziv="DomainObject.Predmet.ProtuStrankaListNazivFormatedOIB_1">
      <item>MIRCA, poljoprivredna zadruga, OIB 71776900241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MIRCA, poljoprivredna zadruga</izvorni_sadrzaj>
    <derivirana_varijabla naziv="DomainObject.Predmet.ProtustrankaIDrugi_1">MIRCA, poljoprivredna zadruga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MIRCA, poljoprivredna zadruga, OIB 71776900241, Mirca bb, 21400 Mirca</izvorni_sadrzaj>
    <derivirana_varijabla naziv="DomainObject.Predmet.ProtustrankaIDrugiAdressOIB_1">MIRCA, poljoprivredna zadruga, OIB 71776900241, Mirca bb, 21400 Mirca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MIRCA, poljoprivredna zadruga</item>
      <item>FINANCIJSKA AGENCIJA, RC SPLIT</item>
    </izvorni_sadrzaj>
    <derivirana_varijabla naziv="DomainObject.Predmet.SudioniciListNaziv_1">
      <item>MIRCA, poljoprivredna zadruga</item>
      <item>FINANCIJSKA AGENCIJA, RC SPLIT</item>
    </derivirana_varijabla>
  </DomainObject.Predmet.SudioniciListNaziv>
  <DomainObject.Predmet.SudioniciListAdressOIB>
    <izvorni_sadrzaj>
      <item>MIRCA, poljoprivredna zadruga, OIB 71776900241, Mirca bb,21400 Mirca</item>
      <item>FINANCIJSKA AGENCIJA, RC SPLIT, OIB 85821130368, Mažuranićevo šetalište 24 b,21000 Split</item>
    </izvorni_sadrzaj>
    <derivirana_varijabla naziv="DomainObject.Predmet.SudioniciListAdressOIB_1">
      <item>MIRCA, poljoprivredna zadruga, OIB 71776900241, Mirca bb,21400 Mirca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71776900241</item>
      <item>, OIB 85821130368</item>
    </izvorni_sadrzaj>
    <derivirana_varijabla naziv="DomainObject.Predmet.SudioniciListNazivOIB_1">
      <item>, OIB 71776900241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2072</properties:Characters>
  <properties:Lines>63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REPUBLIKA HRVATSKA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2017-07-21T11:29:00Z</dcterms:created>
  <dc:creator>Ivana Madunić</dc:creator>
  <cp:lastModifiedBy>Ivana Madunić</cp:lastModifiedBy>
  <cp:lastPrinted>2017-07-21T11:27:00Z</cp:lastPrinted>
  <dcterms:modified xmlns:xsi="http://www.w3.org/2001/XMLSchema-instance" xsi:type="dcterms:W3CDTF">2017-07-21T11:44:00Z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