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a0ab" w14:paraId="d8aa0a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292" w:rsidP="00DA0292" w:rsidR="00DA0292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St-436/2017-5.</w:t>
      </w:r>
    </w:p>
    <w:p w:rsidRDefault="00DA0292" w:rsidP="00DA0292" w:rsidR="00DA0292">
      <w:pPr>
        <w:rPr>
          <w:rFonts w:hAnsi="Arial" w:ascii="Arial"/>
        </w:rPr>
      </w:pPr>
    </w:p>
    <w:p w:rsidRDefault="00DA0292" w:rsidP="00DA0292" w:rsidR="00DA0292">
      <w:pPr>
        <w:jc w:val="center"/>
        <w:rPr>
          <w:rFonts w:hAnsi="Arial" w:ascii="Arial"/>
          <w:b/>
        </w:rPr>
      </w:pPr>
    </w:p>
    <w:p w:rsidRDefault="00DA0292" w:rsidP="00DA0292" w:rsidR="00DA029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A0292" w:rsidP="00DA0292" w:rsidR="00DA0292">
      <w:pPr>
        <w:jc w:val="center"/>
        <w:rPr>
          <w:rFonts w:hAnsi="Arial" w:ascii="Arial"/>
          <w:b/>
        </w:rPr>
      </w:pPr>
    </w:p>
    <w:p w:rsidRDefault="00DA0292" w:rsidP="00DA0292" w:rsidR="00DA029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DA0292" w:rsidP="00DA0292" w:rsidR="00DA0292">
      <w:pPr>
        <w:jc w:val="both"/>
        <w:rPr>
          <w:rFonts w:hAnsi="Arial" w:ascii="Arial"/>
        </w:rPr>
      </w:pP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1995. 1, za pokretanje stečajnog postupka nad dužnikom TUMA BLAGUŠA d.o.o. za trgovinu iz </w:t>
      </w:r>
      <w:proofErr w:type="spellStart"/>
      <w:r>
        <w:rPr>
          <w:rFonts w:hAnsi="Arial" w:ascii="Arial"/>
        </w:rPr>
        <w:t>Kašine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Blaguška</w:t>
      </w:r>
      <w:proofErr w:type="spellEnd"/>
      <w:r>
        <w:rPr>
          <w:rFonts w:hAnsi="Arial" w:ascii="Arial"/>
        </w:rPr>
        <w:t xml:space="preserve"> 50, OIB 68643167117, dana 15. rujna 2017. godine</w:t>
      </w:r>
    </w:p>
    <w:p w:rsidRDefault="00DA0292" w:rsidP="00DA0292" w:rsidR="00DA0292">
      <w:pPr>
        <w:jc w:val="both"/>
        <w:rPr>
          <w:rFonts w:hAnsi="Arial" w:ascii="Arial"/>
        </w:rPr>
      </w:pPr>
    </w:p>
    <w:p w:rsidRDefault="00DA0292" w:rsidP="00DA0292" w:rsidR="00DA029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A0292" w:rsidP="00DA0292" w:rsidR="00DA0292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TUMA BLAGUŠA d.o.o. za trgovinu iz </w:t>
      </w:r>
      <w:proofErr w:type="spellStart"/>
      <w:r>
        <w:rPr>
          <w:rFonts w:hAnsi="Arial" w:ascii="Arial"/>
        </w:rPr>
        <w:t>Kašine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Blaguška</w:t>
      </w:r>
      <w:proofErr w:type="spellEnd"/>
      <w:r>
        <w:rPr>
          <w:rFonts w:hAnsi="Arial" w:ascii="Arial"/>
        </w:rPr>
        <w:t xml:space="preserve"> 50, OIB 68643167117,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05 540-436-17. </w:t>
      </w:r>
    </w:p>
    <w:p w:rsidRDefault="00DA0292" w:rsidP="00DA0292" w:rsidR="00DA0292">
      <w:pPr>
        <w:jc w:val="both"/>
        <w:rPr>
          <w:rFonts w:hAnsi="Arial" w:ascii="Arial"/>
        </w:rPr>
      </w:pPr>
    </w:p>
    <w:p w:rsidRDefault="00DA0292" w:rsidP="00DA0292" w:rsidR="00DA0292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TUMA BLAGUŠA d.o.o. za trgovinu iz </w:t>
      </w:r>
      <w:proofErr w:type="spellStart"/>
      <w:r>
        <w:rPr>
          <w:rFonts w:hAnsi="Arial" w:ascii="Arial"/>
        </w:rPr>
        <w:t>Kašine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Blaguška</w:t>
      </w:r>
      <w:proofErr w:type="spellEnd"/>
      <w:r>
        <w:rPr>
          <w:rFonts w:hAnsi="Arial" w:ascii="Arial"/>
        </w:rPr>
        <w:t xml:space="preserve"> 50, OIB 68643167117.</w:t>
      </w:r>
    </w:p>
    <w:p w:rsidRDefault="00DA0292" w:rsidP="00DA0292" w:rsidR="00DA0292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čl.444.Stečajnog zakona. U svom prijedlogu ističe da na dan 01.09.2015. godine dužnik u Očevidniku redoslijeda osnova za plaćanje ima evidentirane neizvršene osnove za plaćanje u ukupnom iznosu od 776.029,53 kuna, u neprekinutom razdoblju od 3494 dana, te da ima jednog zaposlenog djelatnika, dok drugih podataka o imovini dužnika FINA nema. </w:t>
      </w:r>
      <w:r>
        <w:rPr>
          <w:rFonts w:hAnsi="Arial" w:ascii="Arial"/>
        </w:rPr>
        <w:lastRenderedPageBreak/>
        <w:t>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3494 dana u ukupnom iznosu od 776.029,53 kuna, koji podatak zakonski zastupnik dužnika nije osporio, sud utvrđuje da je ispunjen razlog nesposobnosti za plaćanje, propisan čl.6.st.2.Stečajnog zakona.</w:t>
      </w:r>
    </w:p>
    <w:p w:rsidRDefault="00DA0292" w:rsidP="00DA0292" w:rsidR="00DA02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DA0292" w:rsidP="00DA0292" w:rsidR="00DA02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DA0292" w:rsidP="00DA0292" w:rsidR="00DA0292">
      <w:pPr>
        <w:jc w:val="both"/>
        <w:rPr>
          <w:rFonts w:hAnsi="Arial" w:ascii="Arial"/>
        </w:rPr>
      </w:pPr>
    </w:p>
    <w:p w:rsidRDefault="00DA0292" w:rsidP="00DA0292" w:rsidR="00DA02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2017. godine</w:t>
      </w:r>
    </w:p>
    <w:p w:rsidRDefault="00DA0292" w:rsidP="00DA0292" w:rsidR="00DA02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DA0292" w:rsidP="00DA0292" w:rsidR="00DA029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DA0292" w:rsidP="00DA0292" w:rsidR="00DA0292">
      <w:pPr>
        <w:ind w:firstLine="720"/>
        <w:jc w:val="both"/>
        <w:rPr>
          <w:rFonts w:hAnsi="Arial" w:ascii="Arial"/>
        </w:rPr>
      </w:pP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DA0292" w:rsidP="00DA0292" w:rsidR="00DA0292">
      <w:pPr>
        <w:jc w:val="both"/>
        <w:rPr>
          <w:rFonts w:hAnsi="Arial" w:ascii="Arial"/>
        </w:rPr>
      </w:pPr>
      <w:bookmarkStart w:name="_GoBack" w:id="0"/>
      <w:bookmarkEnd w:id="0"/>
    </w:p>
    <w:p w:rsidRDefault="00DA0292" w:rsidP="00DA0292" w:rsidR="00DA0292">
      <w:pPr>
        <w:jc w:val="both"/>
        <w:rPr>
          <w:rFonts w:hAnsi="Arial" w:ascii="Arial"/>
        </w:rPr>
      </w:pPr>
    </w:p>
    <w:p w:rsidRDefault="00DA0292" w:rsidP="00DA0292" w:rsidR="00DA029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DA0292" w:rsidP="00DA0292" w:rsidR="00DA0292">
      <w:pPr>
        <w:jc w:val="both"/>
        <w:rPr>
          <w:rFonts w:hAnsi="Arial" w:ascii="Arial"/>
        </w:rPr>
      </w:pPr>
      <w:r>
        <w:rPr>
          <w:rFonts w:hAnsi="Arial" w:ascii="Arial"/>
        </w:rPr>
        <w:t>Bj.15.09.2017.g.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29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928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St-436/2017-5</izvorni_sadrzaj>
    <derivirana_varijabla naziv="DomainObject.Oznaka_1">St-436/2017-5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TUMA BLAGUŠA d.o.o. zastupanog po punomoćniku Stjepan Tudek</izvorni_sadrzaj>
    <derivirana_varijabla naziv="DomainObject.Predmet.ProtustrankaFormated_1">  TUMA BLAGUŠA d.o.o. zastupanog po punomoćniku Stjepan Tudek</derivirana_varijabla>
  </DomainObject.Predmet.ProtustrankaFormated>
  <DomainObject.Predmet.ProtustrankaFormatedOIB>
    <izvorni_sadrzaj>  TUMA BLAGUŠA d.o.o., OIB 68643167117 zastupanog po punomoćniku Stjepan Tudek</izvorni_sadrzaj>
    <derivirana_varijabla naziv="DomainObject.Predmet.ProtustrankaFormatedOIB_1">  TUMA BLAGUŠA d.o.o., OIB 68643167117 zastupanog po punomoćniku Stjepan Tudek</derivirana_varijabla>
  </DomainObject.Predmet.ProtustrankaFormatedOIB>
  <DomainObject.Predmet.ProtustrankaFormatedWithAdress>
    <izvorni_sadrzaj> TUMA BLAGUŠA d.o.o., Blaguška 50, 10362 Kašina zastupanog po punomoćniku Stjepan Tudek</izvorni_sadrzaj>
    <derivirana_varijabla naziv="DomainObject.Predmet.ProtustrankaFormatedWithAdress_1"> TUMA BLAGUŠA d.o.o., Blaguška 50, 10362 Kašina zastupanog po punomoćniku Stjepan Tudek</derivirana_varijabla>
  </DomainObject.Predmet.ProtustrankaFormatedWithAdress>
  <DomainObject.Predmet.ProtustrankaFormatedWithAdressOIB>
    <izvorni_sadrzaj> TUMA BLAGUŠA d.o.o., OIB 68643167117, Blaguška 50, 10362 Kašina zastupanog po punomoćniku Stjepan Tudek</izvorni_sadrzaj>
    <derivirana_varijabla naziv="DomainObject.Predmet.ProtustrankaFormatedWithAdressOIB_1"> TUMA BLAGUŠA d.o.o., OIB 68643167117, Blaguška 50, 10362 Kašina zastupanog po punomoćniku Stjepan Tudek</derivirana_varijabla>
  </DomainObject.Predmet.ProtustrankaFormatedWithAdressOIB>
  <DomainObject.Predmet.ProtustrankaWithAdress>
    <izvorni_sadrzaj>TUMA BLAGUŠA d.o.o. Blaguška 50, 10362 Kašina</izvorni_sadrzaj>
    <derivirana_varijabla naziv="DomainObject.Predmet.ProtustrankaWithAdress_1">TUMA BLAGUŠA d.o.o. Blaguška 50, 10362 Kašina</derivirana_varijabla>
  </DomainObject.Predmet.ProtustrankaWithAdress>
  <DomainObject.Predmet.ProtustrankaWithAdressOIB>
    <izvorni_sadrzaj>TUMA BLAGUŠA d.o.o., OIB 68643167117, Blaguška 50, 10362 Kašina</izvorni_sadrzaj>
    <derivirana_varijabla naziv="DomainObject.Predmet.ProtustrankaWithAdressOIB_1">TUMA BLAGUŠA d.o.o., OIB 68643167117, Blaguška 50, 10362 Kašina</derivirana_varijabla>
  </DomainObject.Predmet.ProtustrankaWithAdressOIB>
  <DomainObject.Predmet.ProtustrankaNazivFormated>
    <izvorni_sadrzaj>TUMA BLAGUŠA d.o.o.</izvorni_sadrzaj>
    <derivirana_varijabla naziv="DomainObject.Predmet.ProtustrankaNazivFormated_1">TUMA BLAGUŠA d.o.o.</derivirana_varijabla>
  </DomainObject.Predmet.ProtustrankaNazivFormated>
  <DomainObject.Predmet.ProtustrankaNazivFormatedOIB>
    <izvorni_sadrzaj>TUMA BLAGUŠA d.o.o., OIB 68643167117</izvorni_sadrzaj>
    <derivirana_varijabla naziv="DomainObject.Predmet.ProtustrankaNazivFormatedOIB_1">TUMA BLAGUŠA d.o.o., OIB 68643167117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TUMA BLAGUŠA d.o.o. zastupanog po punomoćniku Stjepan Tudek</item>
    </izvorni_sadrzaj>
    <derivirana_varijabla naziv="DomainObject.Predmet.ProtuStrankaListFormated_1">
      <item>TUMA BLAGUŠA d.o.o. zastupanog po punomoćniku Stjepan Tudek</item>
    </derivirana_varijabla>
  </DomainObject.Predmet.ProtuStrankaListFormated>
  <DomainObject.Predmet.ProtuStrankaListFormatedOIB>
    <izvorni_sadrzaj>
      <item>TUMA BLAGUŠA d.o.o., OIB 68643167117 zastupanog po punomoćniku Stjepan Tudek</item>
    </izvorni_sadrzaj>
    <derivirana_varijabla naziv="DomainObject.Predmet.ProtuStrankaListFormatedOIB_1">
      <item>TUMA BLAGUŠA d.o.o., OIB 68643167117 zastupanog po punomoćniku Stjepan Tudek</item>
    </derivirana_varijabla>
  </DomainObject.Predmet.ProtuStrankaListFormatedOIB>
  <DomainObject.Predmet.ProtuStrankaListFormatedWithAdress>
    <izvorni_sadrzaj>
      <item>TUMA BLAGUŠA d.o.o., Blaguška 50, 10362 Kašina zastupanog po punomoćniku Stjepan Tudek</item>
    </izvorni_sadrzaj>
    <derivirana_varijabla naziv="DomainObject.Predmet.ProtuStrankaListFormatedWithAdress_1">
      <item>TUMA BLAGUŠA d.o.o., Blaguška 50, 10362 Kašina zastupanog po punomoćniku Stjepan Tudek</item>
    </derivirana_varijabla>
  </DomainObject.Predmet.ProtuStrankaListFormatedWithAdress>
  <DomainObject.Predmet.ProtuStrankaListFormatedWithAdressOIB>
    <izvorni_sadrzaj>
      <item>TUMA BLAGUŠA d.o.o., OIB 68643167117, Blaguška 50, 10362 Kašina zastupanog po punomoćniku Stjepan Tudek</item>
    </izvorni_sadrzaj>
    <derivirana_varijabla naziv="DomainObject.Predmet.ProtuStrankaListFormatedWithAdressOIB_1">
      <item>TUMA BLAGUŠA d.o.o., OIB 68643167117, Blaguška 50, 10362 Kašina zastupanog po punomoćniku Stjepan Tudek</item>
    </derivirana_varijabla>
  </DomainObject.Predmet.ProtuStrankaListFormatedWithAdressOIB>
  <DomainObject.Predmet.ProtuStrankaListNazivFormated>
    <izvorni_sadrzaj>
      <item>TUMA BLAGUŠA d.o.o.</item>
    </izvorni_sadrzaj>
    <derivirana_varijabla naziv="DomainObject.Predmet.ProtuStrankaListNazivFormated_1">
      <item>TUMA BLAGUŠA d.o.o.</item>
    </derivirana_varijabla>
  </DomainObject.Predmet.ProtuStrankaListNazivFormated>
  <DomainObject.Predmet.ProtuStrankaListNazivFormatedOIB>
    <izvorni_sadrzaj>
      <item>TUMA BLAGUŠA d.o.o., OIB 68643167117</item>
    </izvorni_sadrzaj>
    <derivirana_varijabla naziv="DomainObject.Predmet.ProtuStrankaListNazivFormatedOIB_1">
      <item>TUMA BLAGUŠA d.o.o., OIB 68643167117</item>
    </derivirana_varijabla>
  </DomainObject.Predmet.ProtuStrankaListNazivFormatedOIB>
  <DomainObject.Predmet.OstaliListFormated>
    <izvorni_sadrzaj>
      <item>Stjepan Tudek punomoćnik sudionika u postupku TUMA BLAGUŠA d.o.o.</item>
    </izvorni_sadrzaj>
    <derivirana_varijabla naziv="DomainObject.Predmet.OstaliListFormated_1">
      <item>Stjepan Tudek punomoćnik sudionika u postupku TUMA BLAGUŠA d.o.o.</item>
    </derivirana_varijabla>
  </DomainObject.Predmet.OstaliListFormated>
  <DomainObject.Predmet.OstaliListFormatedOIB>
    <izvorni_sadrzaj>
      <item>Stjepan Tudek, OIB 91231288455 punomoćnik sudionika u postupku TUMA BLAGUŠA d.o.o.</item>
    </izvorni_sadrzaj>
    <derivirana_varijabla naziv="DomainObject.Predmet.OstaliListFormatedOIB_1">
      <item>Stjepan Tudek, OIB 91231288455 punomoćnik sudionika u postupku TUMA BLAGUŠA d.o.o.</item>
    </derivirana_varijabla>
  </DomainObject.Predmet.OstaliListFormatedOIB>
  <DomainObject.Predmet.OstaliListFormatedWithAdress>
    <izvorni_sadrzaj>
      <item>Stjepan Tudek, Blaguška 50., 10362 Kašina punomoćnik sudionika u postupku TUMA BLAGUŠA d.o.o.</item>
    </izvorni_sadrzaj>
    <derivirana_varijabla naziv="DomainObject.Predmet.OstaliListFormatedWithAdress_1">
      <item>Stjepan Tudek, Blaguška 50., 10362 Kašina punomoćnik sudionika u postupku TUMA BLAGUŠA d.o.o.</item>
    </derivirana_varijabla>
  </DomainObject.Predmet.OstaliListFormatedWithAdress>
  <DomainObject.Predmet.OstaliListFormatedWithAdressOIB>
    <izvorni_sadrzaj>
      <item>Stjepan Tudek, OIB 91231288455, Blaguška 50., 10362 Kašina punomoćnik sudionika u postupku TUMA BLAGUŠA d.o.o.</item>
    </izvorni_sadrzaj>
    <derivirana_varijabla naziv="DomainObject.Predmet.OstaliListFormatedWithAdressOIB_1">
      <item>Stjepan Tudek, OIB 91231288455, Blaguška 50., 10362 Kašina punomoćnik sudionika u postupku TUMA BLAGUŠA d.o.o.</item>
    </derivirana_varijabla>
  </DomainObject.Predmet.OstaliListFormatedWithAdressOIB>
  <DomainObject.Predmet.OstaliListNazivFormated>
    <izvorni_sadrzaj>
      <item>Stjepan Tudek</item>
    </izvorni_sadrzaj>
    <derivirana_varijabla naziv="DomainObject.Predmet.OstaliListNazivFormated_1">
      <item>Stjepan Tudek</item>
    </derivirana_varijabla>
  </DomainObject.Predmet.OstaliListNazivFormated>
  <DomainObject.Predmet.OstaliListNazivFormatedOIB>
    <izvorni_sadrzaj>
      <item>Stjepan Tudek, OIB 91231288455</item>
    </izvorni_sadrzaj>
    <derivirana_varijabla naziv="DomainObject.Predmet.OstaliListNazivFormatedOIB_1">
      <item>Stjepan Tudek, OIB 91231288455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St-436/2017-5</izvorni_sadrzaj>
    <derivirana_varijabla naziv="DomainObject.PoslovniBrojDokumenta_1">St-436/2017-5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TUMA BLAGUŠA d.o.o.</izvorni_sadrzaj>
    <derivirana_varijabla naziv="DomainObject.Predmet.ProtustrankaIDrugi_1">TUMA BLAGUŠA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TUMA BLAGUŠA d.o.o., OIB 68643167117, Blaguška 50, 10362 Kašina</izvorni_sadrzaj>
    <derivirana_varijabla naziv="DomainObject.Predmet.ProtustrankaIDrugiAdressOIB_1">TUMA BLAGUŠA d.o.o., OIB 68643167117, Blaguška 50,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TUMA BLAGUŠA d.o.o.</item>
      <item>FINA Regionalni centar Zagreb</item>
      <item>Stjepan Tudek</item>
    </izvorni_sadrzaj>
    <derivirana_varijabla naziv="DomainObject.Predmet.SudioniciListNaziv_1">
      <item>TUMA BLAGUŠA d.o.o.</item>
      <item>FINA Regionalni centar Zagreb</item>
      <item>Stjepan Tudek</item>
    </derivirana_varijabla>
  </DomainObject.Predmet.SudioniciListNaziv>
  <DomainObject.Predmet.SudioniciListAdressOIB>
    <izvorni_sadrzaj>
      <item>TUMA BLAGUŠA d.o.o., OIB 68643167117, Blaguška 50,10362 Kašina</item>
      <item>FINA Regionalni centar Zagreb, OIB 85821130368, Trg svibanjskih žrtava 1995. br. 1,10000 Zagreb</item>
      <item>Stjepan Tudek, OIB 91231288455, Blaguška 50.,10362 Kašina</item>
    </izvorni_sadrzaj>
    <derivirana_varijabla naziv="DomainObject.Predmet.SudioniciListAdressOIB_1">
      <item>TUMA BLAGUŠA d.o.o., OIB 68643167117, Blaguška 50,10362 Kašina</item>
      <item>FINA Regionalni centar Zagreb, OIB 85821130368, Trg svibanjskih žrtava 1995. br. 1,10000 Zagreb</item>
      <item>Stjepan Tudek, OIB 91231288455, Blaguška 50.,10362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730BB-E552-40BC-8F16-19FD675BE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3710</properties:Characters>
  <properties:Lines>82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2017-09-15T07:25:00Z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St-436/2017-5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