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ea51" w14:paraId="af2ea51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3D77DA" w:rsidR="00586DD5" w:rsidRPr="00F2659C">
      <w:r w:rsidRPr="00F2659C">
        <w:t xml:space="preserve">TRGOVAČKI SUD U ZAGREBU  </w:t>
      </w:r>
      <w:r w:rsidR="003D77DA">
        <w:tab/>
      </w:r>
      <w:r w:rsidRPr="00F2659C">
        <w:t xml:space="preserve">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030A4A">
        <w:t>9098/15</w:t>
      </w:r>
      <w:r w:rsidR="006F5771" w:rsidRPr="00F2659C">
        <w:t>-</w:t>
      </w:r>
      <w:r w:rsidR="003D77DA">
        <w:t>44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030A4A" w:rsidR="00030A4A" w:rsidRPr="00C15785">
      <w:pPr>
        <w:pStyle w:val="Tijeloteksta"/>
        <w:jc w:val="both"/>
        <w:rPr>
          <w:rFonts w:hAnsi="Times New Roman" w:ascii="Times New Roman"/>
          <w:bCs/>
          <w:sz w:val="24"/>
        </w:rPr>
      </w:pPr>
      <w:r>
        <w:rPr>
          <w:lang w:val="pt-BR"/>
        </w:rPr>
        <w:tab/>
      </w:r>
      <w:r w:rsidR="00030A4A" w:rsidRPr="00C15785">
        <w:rPr>
          <w:rFonts w:hAnsi="Times New Roman" w:ascii="Times New Roman"/>
          <w:sz w:val="24"/>
        </w:rPr>
        <w:t xml:space="preserve">Trgovački sud u Zagrebu, po sucu Nikolini Dorić Hadžisejdić, u stečajnom postupku nad dužnikom </w:t>
      </w:r>
      <w:r w:rsidR="00030A4A" w:rsidRPr="00E44CAC">
        <w:rPr>
          <w:rFonts w:hAnsi="Times New Roman" w:ascii="Times New Roman"/>
        </w:rPr>
        <w:t>VTM-AUTOMATIZACIJA d.o.o. u stečaju, OIB: 25203665135, Zagreb, Mohorovičićeva 38</w:t>
      </w:r>
      <w:r w:rsidR="003D77DA">
        <w:rPr>
          <w:rFonts w:hAnsi="Times New Roman" w:ascii="Times New Roman"/>
          <w:sz w:val="24"/>
        </w:rPr>
        <w:t>, 29</w:t>
      </w:r>
      <w:r w:rsidR="00030A4A" w:rsidRPr="00C15785">
        <w:rPr>
          <w:rFonts w:hAnsi="Times New Roman" w:ascii="Times New Roman"/>
          <w:sz w:val="24"/>
        </w:rPr>
        <w:t xml:space="preserve">. </w:t>
      </w:r>
      <w:r w:rsidR="00BC4BE4">
        <w:rPr>
          <w:rFonts w:hAnsi="Times New Roman" w:ascii="Times New Roman"/>
          <w:sz w:val="24"/>
        </w:rPr>
        <w:t xml:space="preserve">svibnja </w:t>
      </w:r>
      <w:r w:rsidR="00030A4A">
        <w:rPr>
          <w:rFonts w:hAnsi="Times New Roman" w:ascii="Times New Roman"/>
          <w:sz w:val="24"/>
        </w:rPr>
        <w:t>2018</w:t>
      </w:r>
      <w:r w:rsidR="00030A4A" w:rsidRPr="00C15785">
        <w:rPr>
          <w:rFonts w:hAnsi="Times New Roman" w:ascii="Times New Roman"/>
          <w:sz w:val="24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BC4BE4" w:rsidP="00BC4BE4" w:rsidR="007F5BEE" w:rsidRPr="00F2659C">
      <w:pPr>
        <w:ind w:firstLine="720"/>
        <w:jc w:val="both"/>
      </w:pPr>
      <w:r>
        <w:t xml:space="preserve">Poziva se vjerovnik Centar Banka d.d. u stečaju, Zagreb, </w:t>
      </w:r>
      <w:proofErr w:type="spellStart"/>
      <w:r>
        <w:t>Heinzelova</w:t>
      </w:r>
      <w:proofErr w:type="spellEnd"/>
      <w:r>
        <w:t xml:space="preserve"> 47a, OIB: 89296739230, očitovati se</w:t>
      </w:r>
      <w:r w:rsidR="00E81D3E">
        <w:t xml:space="preserve"> u roku 8 dana</w:t>
      </w:r>
      <w:r>
        <w:t xml:space="preserve"> da li je suglasan s procjenom tržišne vrijednosti nekretnine dužnika u iznosu od 708.713,97 kn, a koja procjena proizlazi iz Verifikacije procijene vrijednosti nekretnine tehničke službe Hrvatske banke za obnovu i razvitak br. 9110/65/18/LA od 18. siječnja 2018.</w:t>
      </w:r>
      <w:r w:rsidR="00285F77">
        <w:t xml:space="preserve"> S navedenom procjenom se suglasio </w:t>
      </w:r>
      <w:proofErr w:type="spellStart"/>
      <w:r>
        <w:t>razlučni</w:t>
      </w:r>
      <w:proofErr w:type="spellEnd"/>
      <w:r>
        <w:t xml:space="preserve"> vjerovnik Republika Hrvatska, Ministarstvo financija, Porezna uprava na ročištu radi utvrđivanja vrijednosti nekretnine,</w:t>
      </w:r>
      <w:r w:rsidR="00285F77">
        <w:t xml:space="preserve"> a </w:t>
      </w:r>
      <w:r>
        <w:t xml:space="preserve">koji zapisnik </w:t>
      </w:r>
      <w:r w:rsidR="00285F77">
        <w:t xml:space="preserve">te Verifikacija </w:t>
      </w:r>
      <w:r>
        <w:t>se u prilogu dostavlja</w:t>
      </w:r>
      <w:r w:rsidR="00285F77">
        <w:t>ju</w:t>
      </w:r>
      <w:r>
        <w:t>.</w:t>
      </w:r>
      <w:r w:rsidRPr="00F2659C">
        <w:t xml:space="preserve"> </w:t>
      </w: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3D77DA">
        <w:t>29</w:t>
      </w:r>
      <w:r w:rsidR="00F2659C" w:rsidRPr="00F2659C">
        <w:t>.</w:t>
      </w:r>
      <w:r w:rsidR="008C60D4" w:rsidRPr="00F2659C">
        <w:t xml:space="preserve"> </w:t>
      </w:r>
      <w:r w:rsidR="00BC4BE4">
        <w:t>svibnja</w:t>
      </w:r>
      <w:r w:rsidR="00EF7A29" w:rsidRPr="00F2659C">
        <w:t xml:space="preserve"> 201</w:t>
      </w:r>
      <w:r w:rsidR="00030A4A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16245B">
        <w:t xml:space="preserve">                 </w:t>
      </w:r>
      <w:r w:rsidR="002D2245" w:rsidRPr="00F2659C">
        <w:t xml:space="preserve">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="0016245B">
        <w:t xml:space="preserve">   </w:t>
      </w:r>
      <w:r w:rsidRPr="00F2659C">
        <w:t>Nikolina Dorić Hadžisejdić</w:t>
      </w:r>
      <w:r w:rsidR="00DD5FB3">
        <w:t>, v.r.</w:t>
      </w:r>
    </w:p>
    <w:p w:rsidRDefault="005E3781" w:rsidP="00285F77" w:rsidR="005E3781" w:rsidRPr="00285F77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DD5FB3" w:rsidP="007B64C7" w:rsidR="00DD5FB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D5FB3" w:rsidP="007B64C7" w:rsidR="00DD5FB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043355"/>
    <w:multiLevelType w:val="hybridMultilevel"/>
    <w:tmpl w:val="4FFE4420"/>
    <w:lvl w:tplc="D10A0B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154052"/>
    <w:multiLevelType w:val="hybridMultilevel"/>
    <w:tmpl w:val="4DC6111E"/>
    <w:lvl w:tplc="3CA613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0A4A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6245B"/>
    <w:rsid w:val="001A2D87"/>
    <w:rsid w:val="0021087C"/>
    <w:rsid w:val="002229F4"/>
    <w:rsid w:val="00263D9E"/>
    <w:rsid w:val="00264157"/>
    <w:rsid w:val="00264933"/>
    <w:rsid w:val="00285F77"/>
    <w:rsid w:val="00287281"/>
    <w:rsid w:val="002B3E88"/>
    <w:rsid w:val="002D2245"/>
    <w:rsid w:val="002F6CDF"/>
    <w:rsid w:val="0032087C"/>
    <w:rsid w:val="00332209"/>
    <w:rsid w:val="00347BB4"/>
    <w:rsid w:val="00385D88"/>
    <w:rsid w:val="0038741D"/>
    <w:rsid w:val="003A410E"/>
    <w:rsid w:val="003C198B"/>
    <w:rsid w:val="003D77DA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C4BE4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DD5FB3"/>
    <w:rsid w:val="00E07559"/>
    <w:rsid w:val="00E81D3E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30A4A"/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30A4A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F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F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F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F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30A4A"/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30A4A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F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F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F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F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770EA-9865-40CB-B361-C0070066A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977</properties:Characters>
  <properties:Lines>34</properties:Lines>
  <properties:Paragraphs>15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2018-05-29T06:15:00Z</cp:lastPrinted>
  <dcterms:modified xmlns:xsi="http://www.w3.org/2001/XMLSchema-instance" xsi:type="dcterms:W3CDTF">2018-05-29T06:16:00Z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poziv centar banci da se očituje o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