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7de5" w14:paraId="4387de5" w:rsidRDefault="00063095" w:rsidP="00063095" w:rsidR="00063095">
      <w:pPr>
        <w15:collapsed w:val="false"/>
      </w:pPr>
      <w:bookmarkStart w:name="_GoBack" w:id="0"/>
      <w:bookmarkEnd w:id="0"/>
      <w:r>
        <w:t>REPUBLIKA HRVATSKA</w:t>
      </w:r>
    </w:p>
    <w:p w:rsidRDefault="00063095" w:rsidP="00063095" w:rsidR="00063095">
      <w:r>
        <w:t xml:space="preserve">TRGOVAČKI SUD U VARAŽDINU                                      </w:t>
      </w:r>
    </w:p>
    <w:p w:rsidRDefault="00063095" w:rsidP="00063095" w:rsidR="00063095"/>
    <w:p w:rsidRDefault="00063095" w:rsidP="00063095" w:rsidR="00063095">
      <w:pPr>
        <w:jc w:val="center"/>
      </w:pPr>
      <w:r>
        <w:t>Z A P I S N I K</w:t>
      </w:r>
    </w:p>
    <w:p w:rsidRDefault="00063095" w:rsidP="00063095" w:rsidR="00063095">
      <w:pPr>
        <w:jc w:val="center"/>
      </w:pPr>
      <w:r>
        <w:t>o održanom ročištu radi sklapanja predstečajne nagodbe nad dužnikom</w:t>
      </w:r>
      <w:r w:rsidR="007837B4">
        <w:t xml:space="preserve"> </w:t>
      </w:r>
    </w:p>
    <w:p w:rsidRDefault="002558D1" w:rsidP="002558D1" w:rsidR="002558D1">
      <w:pPr>
        <w:jc w:val="center"/>
      </w:pPr>
      <w:r>
        <w:t>3D STUDIO d.o.o., Varaždin, B. Radića 134, OIB: 04897949478</w:t>
      </w:r>
    </w:p>
    <w:p w:rsidRDefault="002558D1" w:rsidP="00A15348" w:rsidR="00063095">
      <w:pPr>
        <w:jc w:val="center"/>
      </w:pPr>
      <w:r>
        <w:t>24</w:t>
      </w:r>
      <w:r w:rsidR="00A15348">
        <w:t>. ožujka</w:t>
      </w:r>
      <w:r w:rsidR="007837B4">
        <w:t xml:space="preserve"> 2017</w:t>
      </w:r>
      <w:r w:rsidR="00063095">
        <w:t>.</w:t>
      </w:r>
    </w:p>
    <w:p w:rsidRDefault="00063095" w:rsidP="00063095" w:rsidR="00063095">
      <w:pPr>
        <w:jc w:val="center"/>
      </w:pPr>
    </w:p>
    <w:p w:rsidRDefault="00063095" w:rsidP="00063095" w:rsidR="00063095"/>
    <w:p w:rsidRDefault="00346135" w:rsidP="00063095" w:rsidR="00346135"/>
    <w:p w:rsidRDefault="00063095" w:rsidP="00063095" w:rsidR="00063095">
      <w:pPr>
        <w:jc w:val="both"/>
      </w:pPr>
      <w:r>
        <w:t>NAZOČNI OD STRANE SUDA:</w:t>
      </w:r>
    </w:p>
    <w:p w:rsidRDefault="00063095" w:rsidP="00063095" w:rsidR="00063095">
      <w:pPr>
        <w:jc w:val="both"/>
      </w:pPr>
      <w:r>
        <w:t>STEČAJNI SUDAC: Ksenija Flack-Makitan</w:t>
      </w:r>
    </w:p>
    <w:p w:rsidRDefault="00063095" w:rsidP="00063095" w:rsidR="00063095">
      <w:pPr>
        <w:jc w:val="both"/>
      </w:pPr>
      <w:r>
        <w:t>ZAPISNIČAR: Lea Rogina</w:t>
      </w:r>
    </w:p>
    <w:p w:rsidRDefault="00063095" w:rsidP="00063095" w:rsidR="00063095">
      <w:pPr>
        <w:jc w:val="both"/>
      </w:pPr>
    </w:p>
    <w:p w:rsidRDefault="006B0DAE" w:rsidP="00063095" w:rsidR="00063095">
      <w:pPr>
        <w:jc w:val="both"/>
      </w:pPr>
      <w:r>
        <w:t xml:space="preserve">Početak u </w:t>
      </w:r>
      <w:r w:rsidR="00BC13B6">
        <w:t xml:space="preserve">09,00 </w:t>
      </w:r>
      <w:r w:rsidR="00063095">
        <w:t>sati.</w:t>
      </w:r>
    </w:p>
    <w:p w:rsidRDefault="00CB441E" w:rsidP="00063095" w:rsidR="00CB441E"/>
    <w:p w:rsidRDefault="00063095" w:rsidP="00063095" w:rsidR="00063095">
      <w:pPr>
        <w:rPr>
          <w:u w:val="single"/>
        </w:rPr>
      </w:pPr>
      <w:r>
        <w:rPr>
          <w:u w:val="single"/>
        </w:rPr>
        <w:t>PRISUTNI:</w:t>
      </w:r>
    </w:p>
    <w:p w:rsidRDefault="009E442F" w:rsidP="00063095" w:rsidR="006B0DAE">
      <w:pPr>
        <w:jc w:val="both"/>
      </w:pPr>
      <w:r w:rsidRPr="009E442F">
        <w:t>-povj</w:t>
      </w:r>
      <w:r w:rsidR="00A016DE">
        <w:t>erenik</w:t>
      </w:r>
      <w:r w:rsidR="002558D1">
        <w:t>a Duško Koruga</w:t>
      </w:r>
    </w:p>
    <w:p w:rsidRDefault="002558D1" w:rsidP="002558D1" w:rsidR="002558D1">
      <w:pPr>
        <w:jc w:val="both"/>
      </w:pPr>
      <w:r>
        <w:t>-direktor dužnika Danijel Moharić,</w:t>
      </w:r>
      <w:r w:rsidR="00A016DE">
        <w:t xml:space="preserve"> uz punomoćnicu Zrinku Kljaić-Pintarić, odvjetnicu iz Varaždina,</w:t>
      </w:r>
    </w:p>
    <w:p w:rsidRDefault="002558D1" w:rsidP="002558D1" w:rsidR="002558D1">
      <w:pPr>
        <w:jc w:val="both"/>
      </w:pPr>
      <w:r>
        <w:t xml:space="preserve">-za </w:t>
      </w:r>
      <w:r w:rsidR="00A016DE">
        <w:t xml:space="preserve">vjerovnika </w:t>
      </w:r>
      <w:r>
        <w:t>Betonaru Fučkan, vlasnica obrta Vesna Fučkan-Puhelek, Sveti Ivan Zelina, uz odvjetnicu Željka Petrić Puhovačec iz Sv. Ivana Zeline, koja izjavljuje da je punomoć za zastupanje dostavila uz prijavu tražbine,</w:t>
      </w:r>
    </w:p>
    <w:p w:rsidRDefault="002558D1" w:rsidP="002558D1" w:rsidR="002558D1" w:rsidRPr="009E442F">
      <w:pPr>
        <w:jc w:val="both"/>
      </w:pPr>
      <w:r>
        <w:t xml:space="preserve">-za </w:t>
      </w:r>
      <w:r w:rsidR="00A016DE">
        <w:t xml:space="preserve">vjerovnika </w:t>
      </w:r>
      <w:r>
        <w:t xml:space="preserve">Erste &amp; Steiermarkische bank d.d., Rijeka, </w:t>
      </w:r>
      <w:r w:rsidR="00A016DE">
        <w:t xml:space="preserve">Goran Gložinić, odvjetnik </w:t>
      </w:r>
      <w:r>
        <w:t xml:space="preserve">u Odvjetničkom društvu Mađarić &amp; Lui d.o.o. </w:t>
      </w:r>
      <w:r w:rsidR="00A016DE">
        <w:t>iz Zagreba, Pisarnica Varaždin</w:t>
      </w:r>
    </w:p>
    <w:p w:rsidRDefault="00A016DE" w:rsidP="00063095" w:rsidR="00BB2099">
      <w:pPr>
        <w:jc w:val="both"/>
      </w:pPr>
      <w:r>
        <w:t>-za vjerovnika Čistoću d.o.o., Silvija Mlinarić Talan, odvjetnica u Odvjetničkom društvu Jelaković i partneri j.t.d. iz Varaždina, koja predaje u spis punomoć</w:t>
      </w:r>
    </w:p>
    <w:p w:rsidRDefault="00A016DE" w:rsidP="00063095" w:rsidR="00A016DE">
      <w:pPr>
        <w:jc w:val="both"/>
      </w:pPr>
      <w:r>
        <w:t>-za vjerovnika The End Of Line d.o.o., Zagreb, Petra Gustinčić, odvjetnička vježbenica iz Odvjetničkog ureda Alana Hranilović iz Zagreba</w:t>
      </w:r>
    </w:p>
    <w:p w:rsidRDefault="00BF3A2C" w:rsidP="00FD5BAF" w:rsidR="00BF3A2C">
      <w:pPr>
        <w:jc w:val="both"/>
      </w:pPr>
    </w:p>
    <w:p w:rsidRDefault="00A046FD" w:rsidP="00FD5BAF" w:rsidR="00A046FD">
      <w:pPr>
        <w:jc w:val="both"/>
      </w:pPr>
    </w:p>
    <w:p w:rsidRDefault="00A016DE" w:rsidP="00FD5BAF" w:rsidR="00A016DE">
      <w:pPr>
        <w:jc w:val="both"/>
      </w:pPr>
      <w:r>
        <w:tab/>
      </w:r>
      <w:r w:rsidR="00A046FD">
        <w:t>Sudac upozorava direktora dužnika da u planu restrukturiranja</w:t>
      </w:r>
      <w:r w:rsidR="008006A4">
        <w:t xml:space="preserve"> kojeg je sud objavio na e-Oglasnoj ploči suda, a kojeg je direktor dužnika dostavio ovome sudu 3. studenog 2016., nisu navedeni svi vjerovnici sa svojim utvrđenim tražbinama prema rješenju ovoga suda od 9. veljače 2017., poslovni broj St-990/16-17 koje je postalo pravomoćno 28. veljače 2017., pa s time u vezi upozorava da čl. 52. st. 1. i 3. propisuje da ako plan restrukturiranja ne obuhvaća sve utvrđene tražbine dužnik je dužan najkasnije u roku od 8 dana od dana pravomoćnosti rješenja o utvrđenim tražbinama, dostaviti sudu izmijenjeni plan restrukturiranja, jer će u protivnom sud obustaviti postupak.</w:t>
      </w:r>
    </w:p>
    <w:p w:rsidRDefault="008006A4" w:rsidP="00FD5BAF" w:rsidR="008006A4">
      <w:pPr>
        <w:jc w:val="both"/>
      </w:pPr>
    </w:p>
    <w:p w:rsidRDefault="008006A4" w:rsidP="00FD5BAF" w:rsidR="0066109D">
      <w:pPr>
        <w:jc w:val="both"/>
      </w:pPr>
      <w:r>
        <w:tab/>
        <w:t>Direktor dužnika u svezi ovog upozorenja suca izjavljuje da je znao da je potrebno sačiniti novi plan restrukturiranja koji će obuhvaćati sve vjerovnike s utvrđenim tražbinama, no da nije dostavio izmijenjeni plan restrukturiranja koji bi obuhvaćao sve vjerovnike u ovom postupku čije su tražbine utvrđene jer je za to ovlastio revizora Nikolinu Varljević Gogić iz Bjelovara, no ona ga nije završila.</w:t>
      </w:r>
      <w:r w:rsidR="0066109D">
        <w:t xml:space="preserve"> Direktor dužnika navodi da je to jedini razlog zbog kojeg nije napravljen izmijenjeni plan restrukturiranja.</w:t>
      </w:r>
    </w:p>
    <w:p w:rsidRDefault="00A00259" w:rsidP="00FD5BAF" w:rsidR="00A00259">
      <w:pPr>
        <w:jc w:val="both"/>
      </w:pPr>
    </w:p>
    <w:p w:rsidRDefault="0066109D" w:rsidP="00FD5BAF" w:rsidR="0066109D">
      <w:pPr>
        <w:jc w:val="both"/>
      </w:pPr>
      <w:r>
        <w:tab/>
        <w:t>Direktor dužnika izjavljuje: "Opunomoćujem da dužnika u ovom postupku zastupa odvjetnica Zrinka Kljaić Pintarić iz Varaždina, te da poduzima sve radnje u skladu sa zakonom."</w:t>
      </w:r>
    </w:p>
    <w:p w:rsidRDefault="0066109D" w:rsidP="00FD5BAF" w:rsidR="0066109D">
      <w:pPr>
        <w:jc w:val="both"/>
      </w:pPr>
    </w:p>
    <w:p w:rsidRDefault="007C2D87" w:rsidP="002558D1" w:rsidR="00823F73">
      <w:pPr>
        <w:jc w:val="both"/>
      </w:pPr>
      <w:r>
        <w:tab/>
      </w:r>
      <w:r w:rsidR="0066109D">
        <w:t>Punomoćnica dužnika izjavljuje da je gospođa koja je trebala sačiniti plan restrukturiranja obavijestila direktora dužnika da će mu ga dostaviti tijekom današnjeg dana.</w:t>
      </w:r>
    </w:p>
    <w:p w:rsidRDefault="0066109D" w:rsidP="002558D1" w:rsidR="0066109D">
      <w:pPr>
        <w:jc w:val="both"/>
      </w:pPr>
    </w:p>
    <w:p w:rsidRDefault="0066109D" w:rsidP="002558D1" w:rsidR="0066109D">
      <w:pPr>
        <w:jc w:val="both"/>
      </w:pPr>
      <w:r>
        <w:tab/>
      </w:r>
      <w:r w:rsidR="006C6CA3">
        <w:t xml:space="preserve">Povjerenik navodi kako je točno da nije dostavljen izmijenjeni plan restrukturiranja koji bi sadržavao sve vjerovnike čije su tražbine utvrđene u ovom postupku, te smatra kako nema mogućnosti za odgodu ovog ročišta iz razloga koji su propisani čl. 60. SZ, jer se taj članak odnosi na situaciju kada u potpunom planu restrukturiranja postoje određene nejasnoće ili neki drugi problem koji je otklonjiv, a ne odnosi se na situaciju kada svi vjerovnici s utvrđenim tražbinama nisu obuhvaćeni planom restrukturiranja. Povjerenik dodaje i da čl. 60. st. 1. SZ se odnosi na situaciju kada postoji plan restrukturiranja, no vjerovnici iz nekog razloga ne bi bili sigurni na koji način o njemu glasati. </w:t>
      </w:r>
    </w:p>
    <w:p w:rsidRDefault="006C6CA3" w:rsidP="002558D1" w:rsidR="006C6CA3">
      <w:pPr>
        <w:jc w:val="both"/>
      </w:pPr>
    </w:p>
    <w:p w:rsidRDefault="006C6CA3" w:rsidP="006C6CA3" w:rsidR="006C6CA3">
      <w:pPr>
        <w:ind w:firstLine="708"/>
        <w:jc w:val="both"/>
      </w:pPr>
      <w:r>
        <w:t>Punomoćnica dužnika predlaže da sud donese odluku.</w:t>
      </w:r>
    </w:p>
    <w:p w:rsidRDefault="006C6CA3" w:rsidP="002558D1" w:rsidR="006C6CA3">
      <w:pPr>
        <w:jc w:val="both"/>
      </w:pPr>
    </w:p>
    <w:p w:rsidRDefault="006C6CA3" w:rsidP="002558D1" w:rsidR="006C6CA3">
      <w:pPr>
        <w:jc w:val="both"/>
      </w:pPr>
    </w:p>
    <w:p w:rsidRDefault="006C6CA3" w:rsidP="002558D1" w:rsidR="006C6CA3">
      <w:pPr>
        <w:jc w:val="both"/>
      </w:pPr>
      <w:r>
        <w:tab/>
        <w:t>Sud donosi</w:t>
      </w:r>
    </w:p>
    <w:p w:rsidRDefault="006C6CA3" w:rsidP="002558D1" w:rsidR="006C6CA3">
      <w:pPr>
        <w:jc w:val="both"/>
      </w:pPr>
    </w:p>
    <w:p w:rsidRDefault="006C6CA3" w:rsidP="006C6CA3" w:rsidR="006C6CA3">
      <w:pPr>
        <w:jc w:val="center"/>
      </w:pPr>
      <w:r>
        <w:t>r j e š e n j e</w:t>
      </w:r>
    </w:p>
    <w:p w:rsidRDefault="002558D1" w:rsidP="002558D1" w:rsidR="002558D1">
      <w:pPr>
        <w:jc w:val="both"/>
      </w:pPr>
    </w:p>
    <w:p w:rsidRDefault="002558D1" w:rsidP="002558D1" w:rsidR="002558D1">
      <w:pPr>
        <w:jc w:val="both"/>
      </w:pPr>
    </w:p>
    <w:p w:rsidRDefault="002558D1" w:rsidP="002558D1" w:rsidR="002558D1">
      <w:pPr>
        <w:jc w:val="both"/>
      </w:pPr>
    </w:p>
    <w:p w:rsidRDefault="006C6CA3" w:rsidP="006C6CA3" w:rsidR="002558D1">
      <w:pPr>
        <w:ind w:firstLine="708"/>
        <w:jc w:val="both"/>
      </w:pPr>
      <w:r>
        <w:t>Odluka će se donijeti pisanim putem.</w:t>
      </w:r>
    </w:p>
    <w:p w:rsidRDefault="002558D1" w:rsidP="002558D1" w:rsidR="002558D1">
      <w:pPr>
        <w:jc w:val="both"/>
      </w:pPr>
    </w:p>
    <w:p w:rsidRDefault="00FD565C" w:rsidP="006C6CA3" w:rsidR="00FD565C">
      <w:pPr>
        <w:spacing w:after="200"/>
      </w:pPr>
    </w:p>
    <w:p w:rsidRDefault="00BF3A2C" w:rsidP="00BF3A2C" w:rsidR="00BF3A2C" w:rsidRPr="00587BDD">
      <w:pPr>
        <w:spacing w:after="200"/>
        <w:ind w:firstLine="708"/>
        <w:jc w:val="center"/>
      </w:pPr>
      <w:r>
        <w:t xml:space="preserve">Dovršeno u </w:t>
      </w:r>
      <w:r w:rsidR="006C6CA3">
        <w:t xml:space="preserve">09,35 </w:t>
      </w:r>
      <w:r>
        <w:t>sati.</w:t>
      </w:r>
    </w:p>
    <w:p w:rsidRDefault="00BF3A2C" w:rsidP="00063095" w:rsidR="00063095">
      <w:r>
        <w:rPr>
          <w:b/>
        </w:rPr>
        <w:tab/>
      </w:r>
    </w:p>
    <w:sectPr w:rsidSect="009D3492" w:rsidR="00063095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15B" w:rsidP="00063095" w:rsidR="008C515B">
      <w:r>
        <w:separator/>
      </w:r>
    </w:p>
  </w:endnote>
  <w:endnote w:id="0" w:type="continuationSeparator">
    <w:p w:rsidRDefault="008C515B" w:rsidP="00063095" w:rsidR="008C5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15B" w:rsidP="00063095" w:rsidR="008C515B">
      <w:r>
        <w:separator/>
      </w:r>
    </w:p>
  </w:footnote>
  <w:footnote w:id="0" w:type="continuationSeparator">
    <w:p w:rsidRDefault="008C515B" w:rsidP="00063095" w:rsidR="008C5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9769352"/>
      <w:docPartObj>
        <w:docPartGallery w:val="Page Numbers (Top of Page)"/>
        <w:docPartUnique/>
      </w:docPartObj>
    </w:sdtPr>
    <w:sdtEndPr/>
    <w:sdtContent>
      <w:p w:rsidRDefault="007C2D87" w:rsidR="007C2D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F1D">
          <w:rPr>
            <w:noProof/>
          </w:rPr>
          <w:t>2</w:t>
        </w:r>
        <w:r>
          <w:fldChar w:fldCharType="end"/>
        </w:r>
      </w:p>
    </w:sdtContent>
  </w:sdt>
  <w:p w:rsidRDefault="007C2D87" w:rsidR="007C2D87">
    <w:pPr>
      <w:pStyle w:val="Zaglavlje"/>
    </w:pPr>
    <w:r>
      <w:tab/>
    </w:r>
    <w:r>
      <w:tab/>
      <w:t>Poslovni broj: 5 St-</w:t>
    </w:r>
    <w:r w:rsidR="002558D1">
      <w:t>990/16-25</w:t>
    </w:r>
  </w:p>
  <w:p w:rsidRDefault="007C2D87" w:rsidR="007C2D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D87" w:rsidR="007C2D87">
    <w:pPr>
      <w:pStyle w:val="Zaglavlje"/>
    </w:pPr>
    <w:r>
      <w:tab/>
    </w:r>
    <w:r>
      <w:tab/>
      <w:t>Poslovni broj: 5 St-</w:t>
    </w:r>
    <w:r w:rsidR="002558D1">
      <w:t>990/16-25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23E4C"/>
    <w:multiLevelType w:val="hybridMultilevel"/>
    <w:tmpl w:val="3EACAC46"/>
    <w:lvl w:tplc="5492BA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F03896"/>
    <w:multiLevelType w:val="hybridMultilevel"/>
    <w:tmpl w:val="76A06EE8"/>
    <w:lvl w:tplc="E5D01D74" w:ilvl="0">
      <w:start w:val="1"/>
      <w:numFmt w:val="decimal"/>
      <w:lvlText w:val="%1."/>
      <w:lvlJc w:val="left"/>
      <w:pPr>
        <w:ind w:hanging="360" w:left="1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"/>
      </w:pPr>
    </w:lvl>
    <w:lvl w:tentative="true" w:tplc="041A001B" w:ilvl="2">
      <w:start w:val="1"/>
      <w:numFmt w:val="lowerRoman"/>
      <w:lvlText w:val="%3."/>
      <w:lvlJc w:val="right"/>
      <w:pPr>
        <w:ind w:hanging="180" w:left="1593"/>
      </w:pPr>
    </w:lvl>
    <w:lvl w:tentative="true" w:tplc="041A000F" w:ilvl="3">
      <w:start w:val="1"/>
      <w:numFmt w:val="decimal"/>
      <w:lvlText w:val="%4."/>
      <w:lvlJc w:val="left"/>
      <w:pPr>
        <w:ind w:hanging="360" w:left="2313"/>
      </w:pPr>
    </w:lvl>
    <w:lvl w:tentative="true" w:tplc="041A0019" w:ilvl="4">
      <w:start w:val="1"/>
      <w:numFmt w:val="lowerLetter"/>
      <w:lvlText w:val="%5."/>
      <w:lvlJc w:val="left"/>
      <w:pPr>
        <w:ind w:hanging="360" w:left="3033"/>
      </w:pPr>
    </w:lvl>
    <w:lvl w:tentative="true" w:tplc="041A001B" w:ilvl="5">
      <w:start w:val="1"/>
      <w:numFmt w:val="lowerRoman"/>
      <w:lvlText w:val="%6."/>
      <w:lvlJc w:val="right"/>
      <w:pPr>
        <w:ind w:hanging="180" w:left="3753"/>
      </w:pPr>
    </w:lvl>
    <w:lvl w:tentative="true" w:tplc="041A000F" w:ilvl="6">
      <w:start w:val="1"/>
      <w:numFmt w:val="decimal"/>
      <w:lvlText w:val="%7."/>
      <w:lvlJc w:val="left"/>
      <w:pPr>
        <w:ind w:hanging="360" w:left="4473"/>
      </w:pPr>
    </w:lvl>
    <w:lvl w:tentative="true" w:tplc="041A0019" w:ilvl="7">
      <w:start w:val="1"/>
      <w:numFmt w:val="lowerLetter"/>
      <w:lvlText w:val="%8."/>
      <w:lvlJc w:val="left"/>
      <w:pPr>
        <w:ind w:hanging="360" w:left="5193"/>
      </w:pPr>
    </w:lvl>
    <w:lvl w:tentative="true" w:tplc="041A001B" w:ilvl="8">
      <w:start w:val="1"/>
      <w:numFmt w:val="lowerRoman"/>
      <w:lvlText w:val="%9."/>
      <w:lvlJc w:val="right"/>
      <w:pPr>
        <w:ind w:hanging="180" w:left="5913"/>
      </w:pPr>
    </w:lvl>
  </w:abstractNum>
  <w:abstractNum w:abstractNumId="2">
    <w:nsid w:val="49B315AC"/>
    <w:multiLevelType w:val="hybridMultilevel"/>
    <w:tmpl w:val="01FEB516"/>
    <w:lvl w:tplc="627CC53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FF033F5"/>
    <w:multiLevelType w:val="multilevel"/>
    <w:tmpl w:val="CC9AB0B6"/>
    <w:lvl w:ilvl="0">
      <w:start w:val="1"/>
      <w:numFmt w:val="upperRoman"/>
      <w:lvlText w:val="%1."/>
      <w:lvlJc w:val="right"/>
      <w:pPr>
        <w:ind w:hanging="360" w:left="360"/>
      </w:pPr>
      <w:rPr>
        <w:rFonts w:cs="Times New Roman" w:hAnsi="Times New Roman" w:ascii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4">
    <w:nsid w:val="662A35D3"/>
    <w:multiLevelType w:val="hybridMultilevel"/>
    <w:tmpl w:val="0FB016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095"/>
    <w:rsid w:val="00063095"/>
    <w:rsid w:val="000F0776"/>
    <w:rsid w:val="00106AAF"/>
    <w:rsid w:val="001C6ECD"/>
    <w:rsid w:val="00222D17"/>
    <w:rsid w:val="00247D30"/>
    <w:rsid w:val="002558D1"/>
    <w:rsid w:val="00290DE5"/>
    <w:rsid w:val="002976B5"/>
    <w:rsid w:val="002B5920"/>
    <w:rsid w:val="002D5974"/>
    <w:rsid w:val="00346135"/>
    <w:rsid w:val="00391EAB"/>
    <w:rsid w:val="003A551B"/>
    <w:rsid w:val="003B0EE4"/>
    <w:rsid w:val="003C61CD"/>
    <w:rsid w:val="003F53A8"/>
    <w:rsid w:val="003F54CB"/>
    <w:rsid w:val="00403652"/>
    <w:rsid w:val="004109A7"/>
    <w:rsid w:val="004330A6"/>
    <w:rsid w:val="00482F1D"/>
    <w:rsid w:val="00484B2C"/>
    <w:rsid w:val="004A0F47"/>
    <w:rsid w:val="004E1D9A"/>
    <w:rsid w:val="00516A20"/>
    <w:rsid w:val="005230DA"/>
    <w:rsid w:val="005276BA"/>
    <w:rsid w:val="005600C6"/>
    <w:rsid w:val="005802E8"/>
    <w:rsid w:val="00586DC0"/>
    <w:rsid w:val="005A4C24"/>
    <w:rsid w:val="005A6F73"/>
    <w:rsid w:val="005D2253"/>
    <w:rsid w:val="005F1246"/>
    <w:rsid w:val="00643E51"/>
    <w:rsid w:val="0066109D"/>
    <w:rsid w:val="006B0DAE"/>
    <w:rsid w:val="006B6396"/>
    <w:rsid w:val="006C6CA3"/>
    <w:rsid w:val="00722D2A"/>
    <w:rsid w:val="00760556"/>
    <w:rsid w:val="00772C64"/>
    <w:rsid w:val="007837B4"/>
    <w:rsid w:val="007C2D87"/>
    <w:rsid w:val="007C6257"/>
    <w:rsid w:val="007E3598"/>
    <w:rsid w:val="008006A4"/>
    <w:rsid w:val="00823F73"/>
    <w:rsid w:val="00826138"/>
    <w:rsid w:val="00836AC5"/>
    <w:rsid w:val="008A4576"/>
    <w:rsid w:val="008C515B"/>
    <w:rsid w:val="008D272F"/>
    <w:rsid w:val="008F11E1"/>
    <w:rsid w:val="008F5066"/>
    <w:rsid w:val="009050BF"/>
    <w:rsid w:val="0094134E"/>
    <w:rsid w:val="00954519"/>
    <w:rsid w:val="009B4709"/>
    <w:rsid w:val="009D3492"/>
    <w:rsid w:val="009D77B2"/>
    <w:rsid w:val="009E442F"/>
    <w:rsid w:val="009F10B5"/>
    <w:rsid w:val="00A00259"/>
    <w:rsid w:val="00A016DE"/>
    <w:rsid w:val="00A046FD"/>
    <w:rsid w:val="00A15348"/>
    <w:rsid w:val="00A20D17"/>
    <w:rsid w:val="00A21061"/>
    <w:rsid w:val="00A224A8"/>
    <w:rsid w:val="00A72785"/>
    <w:rsid w:val="00A733B0"/>
    <w:rsid w:val="00AA12C3"/>
    <w:rsid w:val="00AD523A"/>
    <w:rsid w:val="00B3706A"/>
    <w:rsid w:val="00B540F7"/>
    <w:rsid w:val="00B7101E"/>
    <w:rsid w:val="00BB2099"/>
    <w:rsid w:val="00BC0DCD"/>
    <w:rsid w:val="00BC13B6"/>
    <w:rsid w:val="00BE4AB3"/>
    <w:rsid w:val="00BE7D10"/>
    <w:rsid w:val="00BF3A2C"/>
    <w:rsid w:val="00BF4F90"/>
    <w:rsid w:val="00CA0D97"/>
    <w:rsid w:val="00CB441E"/>
    <w:rsid w:val="00CC75B9"/>
    <w:rsid w:val="00CD21DC"/>
    <w:rsid w:val="00CD5F7F"/>
    <w:rsid w:val="00CE1490"/>
    <w:rsid w:val="00CE3CAD"/>
    <w:rsid w:val="00D32554"/>
    <w:rsid w:val="00D34120"/>
    <w:rsid w:val="00D72892"/>
    <w:rsid w:val="00D813DE"/>
    <w:rsid w:val="00D90E75"/>
    <w:rsid w:val="00DE643A"/>
    <w:rsid w:val="00E56FAD"/>
    <w:rsid w:val="00ED0FCB"/>
    <w:rsid w:val="00ED148D"/>
    <w:rsid w:val="00ED45CA"/>
    <w:rsid w:val="00ED555E"/>
    <w:rsid w:val="00EE4C64"/>
    <w:rsid w:val="00F41B07"/>
    <w:rsid w:val="00F57700"/>
    <w:rsid w:val="00F63A71"/>
    <w:rsid w:val="00F92C1E"/>
    <w:rsid w:val="00FA1E9C"/>
    <w:rsid w:val="00FB0B53"/>
    <w:rsid w:val="00FD565C"/>
    <w:rsid w:val="00FD5BAF"/>
    <w:rsid w:val="00FE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0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34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050BF"/>
    <w:pPr>
      <w:spacing w:lineRule="auto" w:line="240" w:after="80"/>
    </w:pPr>
    <w:rPr>
      <w:rFonts w:cs="Times New Roman" w:eastAsia="Times New Roman" w:hAnsi="Calibri" w:ascii="Calibri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cs="Tahoma" w:hAnsi="Tahoma" w:asci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eastAsiaTheme="minorHAnsi"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2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F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F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F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F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0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34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050BF"/>
    <w:pPr>
      <w:spacing w:after="80" w:line="240" w:lineRule="auto"/>
    </w:pPr>
    <w:rPr>
      <w:rFonts w:ascii="Calibri" w:cs="Times New Roman" w:eastAsia="Times New Roman" w:hAnsi="Calibri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ascii="Tahoma" w:cs="Tahoma" w:eastAsiaTheme="minorHAns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2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F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F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F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F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61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56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173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24. ožujka 2017.</izvorni_sadrzaj>
    <derivirana_varijabla naziv="DomainObject.StvarniPocetakDatum_1">24. ožujka 2017.</derivirana_varijabla>
  </DomainObject.StvarniPocetakDatum>
  <DomainObject.StvarniZavrsetakDatum>
    <izvorni_sadrzaj>24. ožujka 2017.</izvorni_sadrzaj>
    <derivirana_varijabla naziv="DomainObject.StvarniZavrsetakDatum_1">24. ožujka 2017.</derivirana_varijabla>
  </DomainObject.StvarniZavrsetakDatum>
  <DomainObject.PlaniraniZavrsetakDatum>
    <izvorni_sadrzaj>24. ožujka 2017.</izvorni_sadrzaj>
    <derivirana_varijabla naziv="DomainObject.PlaniraniZavrsetakDatum_1">24. ožujka 2017.</derivirana_varijabla>
  </DomainObject.PlaniraniZavrsetakDatum>
  <DomainObject.PlaniraniPocetakDatum>
    <izvorni_sadrzaj>24. ožujka 2017.</izvorni_sadrzaj>
    <derivirana_varijabla naziv="DomainObject.PlaniraniPocetakDatum_1">24. ožujka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ožujka 2017.</izvorni_sadrzaj>
    <derivirana_varijabla naziv="DomainObject.Zapisnik.DatumKreiranja_1">24.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St-990/2016-25</izvorni_sadrzaj>
    <derivirana_varijabla naziv="DomainObject.Zapisnik.Oznaka_1">St-990/2016-25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3D STUDIO društvo s ograničenom odgovornošću za digitalni tisak</izvorni_sadrzaj>
    <derivirana_varijabla naziv="DomainObject.Predmet.StrankaFormated_1">  3D STUDIO društvo s ograničenom odgovornošću za digitalni tisak</derivirana_varijabla>
  </DomainObject.Predmet.StrankaFormated>
  <DomainObject.Predmet.StrankaFormatedOIB>
    <izvorni_sadrzaj>  3D STUDIO društvo s ograničenom odgovornošću za digitalni tisak, OIB 04897949478</izvorni_sadrzaj>
    <derivirana_varijabla naziv="DomainObject.Predmet.StrankaFormatedOIB_1">  3D STUDIO društvo s ograničenom odgovornošću za digitalni tisak, OIB 04897949478</derivirana_varijabla>
  </DomainObject.Predmet.StrankaFormatedOIB>
  <DomainObject.Predmet.StrankaFormatedWithAdress>
    <izvorni_sadrzaj> 3D STUDIO društvo s ograničenom odgovornošću za digitalni tisak, Braće Radića 134, 42000 Varaždin</izvorni_sadrzaj>
    <derivirana_varijabla naziv="DomainObject.Predmet.StrankaFormatedWithAdress_1"> 3D STUDIO društvo s ograničenom odgovornošću za digitalni tisak, Braće Radića 134, 42000 Varaždin</derivirana_varijabla>
  </DomainObject.Predmet.StrankaFormatedWithAdress>
  <DomainObject.Predmet.StrankaFormatedWithAdressOIB>
    <izvorni_sadrzaj> 3D STUDIO društvo s ograničenom odgovornošću za digitalni tisak, OIB 04897949478, Braće Radića 134, 42000 Varaždin</izvorni_sadrzaj>
    <derivirana_varijabla naziv="DomainObject.Predmet.StrankaFormatedWithAdressOIB_1"> 3D STUDIO društvo s ograničenom odgovornošću za digitalni tisak, OIB 04897949478, Braće Radića 134, 42000 Varaždin</derivirana_varijabla>
  </DomainObject.Predmet.StrankaFormatedWithAdressOIB>
  <DomainObject.Predmet.StrankaWithAdress>
    <izvorni_sadrzaj>3D STUDIO društvo s ograničenom odgovornošću za digitalni tisak Braće Radića 134,42000 Varaždin</izvorni_sadrzaj>
    <derivirana_varijabla naziv="DomainObject.Predmet.StrankaWithAdress_1">3D STUDIO društvo s ograničenom odgovornošću za digitalni tisak Braće Radića 134,42000 Varaždin</derivirana_varijabla>
  </DomainObject.Predmet.StrankaWithAdress>
  <DomainObject.Predmet.StrankaWithAdressOIB>
    <izvorni_sadrzaj>3D STUDIO društvo s ograničenom odgovornošću za digitalni tisak, OIB 04897949478, Braće Radića 134,42000 Varaždin</izvorni_sadrzaj>
    <derivirana_varijabla naziv="DomainObject.Predmet.StrankaWithAdressOIB_1">3D STUDIO društvo s ograničenom odgovornošću za digitalni tisak, OIB 04897949478, Braće Radića 134,42000 Varaždin</derivirana_varijabla>
  </DomainObject.Predmet.StrankaWithAdressOIB>
  <DomainObject.Predmet.StrankaNazivFormated>
    <izvorni_sadrzaj>3D STUDIO društvo s ograničenom odgovornošću za digitalni tisak</izvorni_sadrzaj>
    <derivirana_varijabla naziv="DomainObject.Predmet.StrankaNazivFormated_1">3D STUDIO društvo s ograničenom odgovornošću za digitalni tisak</derivirana_varijabla>
  </DomainObject.Predmet.StrankaNazivFormated>
  <DomainObject.Predmet.StrankaNazivFormatedOIB>
    <izvorni_sadrzaj>3D STUDIO društvo s ograničenom odgovornošću za digitalni tisak, OIB 04897949478</izvorni_sadrzaj>
    <derivirana_varijabla naziv="DomainObject.Predmet.StrankaNazivFormatedOIB_1">3D STUDIO društvo s ograničenom odgovornošću za digitalni tisak, OIB 04897949478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1616692.00</izvorni_sadrzaj>
    <derivirana_varijabla naziv="DomainObject.Predmet.TrenutnaVrijednost_1">1616692.00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3D STUDIO društvo s ograničenom odgovornošću za digitalni tisak</item>
    </izvorni_sadrzaj>
    <derivirana_varijabla naziv="DomainObject.Predmet.StrankaListFormated_1">
      <item>3D STUDIO društvo s ograničenom odgovornošću za digitalni tisak</item>
    </derivirana_varijabla>
  </DomainObject.Predmet.StrankaListFormated>
  <DomainObject.Predmet.StrankaListFormatedOIB>
    <izvorni_sadrzaj>
      <item>3D STUDIO društvo s ograničenom odgovornošću za digitalni tisak, OIB 04897949478</item>
    </izvorni_sadrzaj>
    <derivirana_varijabla naziv="DomainObject.Predmet.StrankaListFormatedOIB_1">
      <item>3D STUDIO društvo s ograničenom odgovornošću za digitalni tisak, OIB 04897949478</item>
    </derivirana_varijabla>
  </DomainObject.Predmet.StrankaListFormatedOIB>
  <DomainObject.Predmet.StrankaListFormatedWithAdress>
    <izvorni_sadrzaj>
      <item>3D STUDIO društvo s ograničenom odgovornošću za digitalni tisak, Braće Radića 134, 42000 Varaždin</item>
    </izvorni_sadrzaj>
    <derivirana_varijabla naziv="DomainObject.Predmet.StrankaListFormatedWithAdress_1">
      <item>3D STUDIO društvo s ograničenom odgovornošću za digitalni tisak, Braće Radića 134, 42000 Varaždin</item>
    </derivirana_varijabla>
  </DomainObject.Predmet.StrankaListFormatedWithAdress>
  <DomainObject.Predmet.StrankaListFormatedWithAdressOIB>
    <izvorni_sadrzaj>
      <item>3D STUDIO društvo s ograničenom odgovornošću za digitalni tisak, OIB 04897949478, Braće Radića 134, 42000 Varaždin</item>
    </izvorni_sadrzaj>
    <derivirana_varijabla naziv="DomainObject.Predmet.StrankaListFormatedWithAdressOIB_1">
      <item>3D STUDIO društvo s ograničenom odgovornošću za digitalni tisak, OIB 04897949478, Braće Radića 134, 42000 Varaždin</item>
    </derivirana_varijabla>
  </DomainObject.Predmet.StrankaListFormatedWithAdressOIB>
  <DomainObject.Predmet.StrankaListNazivFormated>
    <izvorni_sadrzaj>
      <item>3D STUDIO društvo s ograničenom odgovornošću za digitalni tisak</item>
    </izvorni_sadrzaj>
    <derivirana_varijabla naziv="DomainObject.Predmet.StrankaListNazivFormated_1">
      <item>3D STUDIO društvo s ograničenom odgovornošću za digitalni tisak</item>
    </derivirana_varijabla>
  </DomainObject.Predmet.StrankaListNazivFormated>
  <DomainObject.Predmet.StrankaListNazivFormatedOIB>
    <izvorni_sadrzaj>
      <item>3D STUDIO društvo s ograničenom odgovornošću za digitalni tisak, OIB 04897949478</item>
    </izvorni_sadrzaj>
    <derivirana_varijabla naziv="DomainObject.Predmet.StrankaListNazivFormatedOIB_1">
      <item>3D STUDIO društvo s ograničenom odgovornošću za digitalni tisak, OIB 04897949478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e-Oglasna ploča</item>
      <item>BARBAROSA, društvo s ograničenom odgovornošću za grafičku djelatnost i trgovinu</item>
      <item>Zoran Hačić, odvjetnik</item>
    </izvorni_sadrzaj>
    <derivirana_varijabla naziv="DomainObject.Predmet.OstaliListFormated_1">
      <item>Financijska agencija</item>
      <item>Sudski registar</item>
      <item>e-Oglasna ploča</item>
      <item>BARBAROSA, društvo s ograničenom odgovornošću za grafičku djelatnost i trgovinu</item>
      <item>Zoran Hačić, odvjetnik</item>
    </derivirana_varijabla>
  </DomainObject.Predmet.OstaliListFormated>
  <DomainObject.Predmet.OstaliListFormatedOIB>
    <izvorni_sadrzaj>
      <item>Financijska agencija, OIB 85821130368</item>
      <item>Sudski registar</item>
      <item>e-Oglasna ploča</item>
      <item>BARBAROSA, društvo s ograničenom odgovornošću za grafičku djelatnost i trgovinu, OIB 52984108243</item>
      <item>Zoran Hačić, odvjetnik</item>
    </izvorni_sadrzaj>
    <derivirana_varijabla naziv="DomainObject.Predmet.OstaliListFormatedOIB_1">
      <item>Financijska agencija, OIB 85821130368</item>
      <item>Sudski registar</item>
      <item>e-Oglasna ploča</item>
      <item>BARBAROSA, društvo s ograničenom odgovornošću za grafičku djelatnost i trgovinu, OIB 52984108243</item>
      <item>Zoran Hačić, odvjetnik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e-Oglasna ploča</item>
      <item>BARBAROSA, društvo s ograničenom odgovornošću za grafičku djelatnost i trgovinu, Lavoslava Ružičke 34, 10000 Zagreb</item>
      <item>Zoran Hačić, odvjetnik, Nikole Jurišića 2, 10000 Zagreb</item>
    </izvorni_sadrzaj>
    <derivirana_varijabla naziv="DomainObject.Predmet.OstaliListFormatedWithAdress_1">
      <item>Financijska agencija, Ulica grada Vukovara 70, 10000 Zagreb</item>
      <item>Sudski registar</item>
      <item>e-Oglasna ploča</item>
      <item>BARBAROSA, društvo s ograničenom odgovornošću za grafičku djelatnost i trgovinu, Lavoslava Ružičke 34, 10000 Zagreb</item>
      <item>Zoran Hačić, odvjetnik, Nikole Jurišića 2,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e-Oglasna ploča</item>
      <item>BARBAROSA, društvo s ograničenom odgovornošću za grafičku djelatnost i trgovinu, OIB 52984108243, Lavoslava Ružičke 34, 10000 Zagreb</item>
      <item>Zoran Hačić, odvjetnik, Nikole Jurišića 2, 10000 Zagreb</item>
    </izvorni_sadrzaj>
    <derivirana_varijabla naziv="DomainObject.Predmet.OstaliListFormatedWithAdressOIB_1">
      <item>Financijska agencija, OIB 85821130368, Ulica grada Vukovara 70, 10000 Zagreb</item>
      <item>Sudski registar</item>
      <item>e-Oglasna ploča</item>
      <item>BARBAROSA, društvo s ograničenom odgovornošću za grafičku djelatnost i trgovinu, OIB 52984108243, Lavoslava Ružičke 34, 10000 Zagreb</item>
      <item>Zoran Hačić, odvjetnik, Nikole Jurišića 2, 10000 Zagreb</item>
    </derivirana_varijabla>
  </DomainObject.Predmet.OstaliListFormatedWithAdressOIB>
  <DomainObject.Predmet.OstaliListNazivFormated>
    <izvorni_sadrzaj>
      <item>Financijska agencija</item>
      <item>Sudski registar</item>
      <item>e-Oglasna ploča</item>
      <item>BARBAROSA, društvo s ograničenom odgovornošću za grafičku djelatnost i trgovinu</item>
      <item>Zoran Hačić, odvjetnik</item>
    </izvorni_sadrzaj>
    <derivirana_varijabla naziv="DomainObject.Predmet.OstaliListNazivFormated_1">
      <item>Financijska agencija</item>
      <item>Sudski registar</item>
      <item>e-Oglasna ploča</item>
      <item>BARBAROSA, društvo s ograničenom odgovornošću za grafičku djelatnost i trgovinu</item>
      <item>Zoran Hačić, odvjetnik</item>
    </derivirana_varijabla>
  </DomainObject.Predmet.OstaliListNazivFormated>
  <DomainObject.Predmet.OstaliListNazivFormatedOIB>
    <izvorni_sadrzaj>
      <item>Financijska agencija, OIB 85821130368</item>
      <item>Sudski registar</item>
      <item>e-Oglasna ploča</item>
      <item>BARBAROSA, društvo s ograničenom odgovornošću za grafičku djelatnost i trgovinu, OIB 52984108243</item>
      <item>Zoran Hačić, odvjetnik</item>
    </izvorni_sadrzaj>
    <derivirana_varijabla naziv="DomainObject.Predmet.OstaliListNazivFormatedOIB_1">
      <item>Financijska agencija, OIB 85821130368</item>
      <item>Sudski registar</item>
      <item>e-Oglasna ploča</item>
      <item>BARBAROSA, društvo s ograničenom odgovornošću za grafičku djelatnost i trgovinu, OIB 52984108243</item>
      <item>Zoran Hačić,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St-990/2016-25</izvorni_sadrzaj>
    <derivirana_varijabla naziv="DomainObject.PoslovniBrojDokumenta_1">St-990/2016-25</derivirana_varijabla>
  </DomainObject.PoslovniBrojDokumenta>
  <DomainObject.Predmet.StrankaIDrugi>
    <izvorni_sadrzaj>3D STUDIO društvo s ograničenom odgovornošću za digitalni tisak</izvorni_sadrzaj>
    <derivirana_varijabla naziv="DomainObject.Predmet.StrankaIDrugi_1">3D STUDIO društvo s ograničenom odgovornošću za digitalni tisak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3D STUDIO društvo s ograničenom odgovornošću za digitalni tisak, OIB 04897949478, Braće Radića 134, 42000 Varaždin</izvorni_sadrzaj>
    <derivirana_varijabla naziv="DomainObject.Predmet.StrankaIDrugiAdressOIB_1">3D STUDIO društvo s ograničenom odgovornošću za digitalni tisak, OIB 04897949478, Braće Radića 134,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3D STUDIO društvo s ograničenom odgovornošću za digitalni tisak</item>
      <item>Financijska agencija</item>
      <item>Sudski registar</item>
      <item>e-Oglasna ploča</item>
      <item>BARBAROSA, društvo s ograničenom odgovornošću za grafičku djelatnost i trgovinu</item>
      <item>Zoran Hačić, odvjetnik</item>
    </izvorni_sadrzaj>
    <derivirana_varijabla naziv="DomainObject.Predmet.SudioniciListNaziv_1">
      <item>3D STUDIO društvo s ograničenom odgovornošću za digitalni tisak</item>
      <item>Financijska agencija</item>
      <item>Sudski registar</item>
      <item>e-Oglasna ploča</item>
      <item>BARBAROSA, društvo s ograničenom odgovornošću za grafičku djelatnost i trgovinu</item>
      <item>Zoran Hačić, odvjetnik</item>
    </derivirana_varijabla>
  </DomainObject.Predmet.SudioniciListNaziv>
  <DomainObject.Predmet.SudioniciListAdressOIB>
    <izvorni_sadrzaj>
      <item>3D STUDIO društvo s ograničenom odgovornošću za digitalni tisak, OIB 04897949478, Braće Radića 134,42000 Varaždin</item>
      <item>Financijska agencija, OIB 85821130368, Ulica grada Vukovara 70,10000 Zagreb</item>
      <item>Sudski registar</item>
      <item>e-Oglasna ploča</item>
      <item>BARBAROSA, društvo s ograničenom odgovornošću za grafičku djelatnost i trgovinu, OIB 52984108243, Lavoslava Ružičke 34,10000 Zagreb</item>
      <item>Zoran Hačić, odvjetnik, Nikole Jurišića 2,10000 Zagreb</item>
    </izvorni_sadrzaj>
    <derivirana_varijabla naziv="DomainObject.Predmet.SudioniciListAdressOIB_1">
      <item>3D STUDIO društvo s ograničenom odgovornošću za digitalni tisak, OIB 04897949478, Braće Radića 134,42000 Varaždin</item>
      <item>Financijska agencija, OIB 85821130368, Ulica grada Vukovara 70,10000 Zagreb</item>
      <item>Sudski registar</item>
      <item>e-Oglasna ploča</item>
      <item>BARBAROSA, društvo s ograničenom odgovornošću za grafičku djelatnost i trgovinu, OIB 52984108243, Lavoslava Ružičke 34,10000 Zagreb</item>
      <item>Zoran Hačić, odvjetnik, Nikole Jurišića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04897949478</item>
      <item>, OIB 85821130368</item>
      <item>, OIB null</item>
      <item>, OIB null</item>
      <item>, OIB 52984108243</item>
      <item>, OIB null</item>
    </izvorni_sadrzaj>
    <derivirana_varijabla naziv="DomainObject.Predmet.SudioniciListNazivOIB_1">
      <item>, OIB 04897949478</item>
      <item>, OIB 85821130368</item>
      <item>, OIB null</item>
      <item>, OIB null</item>
      <item>, OIB 52984108243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78651C-53BE-4E59-BE24-43FDE08A1F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2959</properties:Characters>
  <properties:Lines>77</properties:Lines>
  <properties:Paragraphs>27</properties:Paragraphs>
  <properties:TotalTime>329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2016-09-16T13:07:00Z</dcterms:created>
  <dc:creator>Lea Rogina</dc:creator>
  <cp:lastModifiedBy>Lea Rogina</cp:lastModifiedBy>
  <cp:lastPrinted>2017-03-24T08:33:00Z</cp:lastPrinted>
  <dcterms:modified xmlns:xsi="http://www.w3.org/2001/XMLSchema-instance" xsi:type="dcterms:W3CDTF">2017-03-24T09:49:00Z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St-990/2016-25 / Zapisnik - Ročište za glasovanje o planu restrukturiranja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