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5aa1" w14:paraId="e385aa1" w:rsidRDefault="002A3F7E" w:rsidP="002A3F7E" w:rsidR="002A3F7E" w:rsidRPr="00DD16EA">
      <w:pPr>
        <w15:collapsed w:val="false"/>
        <w:rPr>
          <w:rFonts w:hAnsi="Times New Roman" w:ascii="Times New Roman"/>
          <w:szCs w:val="24"/>
        </w:rPr>
      </w:pPr>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DA5E9C">
        <w:rPr>
          <w:rFonts w:hAnsi="Times New Roman" w:ascii="Times New Roman"/>
          <w:szCs w:val="24"/>
        </w:rPr>
        <w:t>593/18</w:t>
      </w:r>
      <w:r w:rsidR="00C02085">
        <w:rPr>
          <w:rFonts w:hAnsi="Times New Roman" w:ascii="Times New Roman"/>
          <w:szCs w:val="24"/>
        </w:rPr>
        <w:t>-29</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w:t>
      </w:r>
      <w:proofErr w:type="spellStart"/>
      <w:r w:rsidRPr="00DE1268">
        <w:rPr>
          <w:rFonts w:cs="Times New Roman" w:hAnsi="Times New Roman" w:ascii="Times New Roman"/>
          <w:sz w:val="24"/>
          <w:szCs w:val="24"/>
        </w:rPr>
        <w:t>Butigan</w:t>
      </w:r>
      <w:proofErr w:type="spellEnd"/>
      <w:r w:rsidRPr="00DE1268">
        <w:rPr>
          <w:rFonts w:cs="Times New Roman" w:hAnsi="Times New Roman" w:ascii="Times New Roman"/>
          <w:sz w:val="24"/>
          <w:szCs w:val="24"/>
        </w:rPr>
        <w:t xml:space="preserve">, </w:t>
      </w:r>
      <w:r w:rsidR="00DA5E9C" w:rsidRPr="00DA5E9C">
        <w:rPr>
          <w:rFonts w:hAnsi="Times New Roman" w:ascii="Times New Roman"/>
          <w:sz w:val="24"/>
          <w:szCs w:val="24"/>
          <w:lang w:val="pt-BR"/>
        </w:rPr>
        <w:t>nakon obustavljenog skraćenog stečajnog postupka nad dužnikom TREND INŽENJERING društvo s ograničenom odgovornošću za trgovinu i usluge, Zagreb (Grad Zagreb), Vlaška 68,OIB 25557065673, povodom prijedloga vjerovnika RH, Ministarstvo financija, Porezna uprava, zastupano po Županijskom državnom odvjetništvu u Zagrebu, za otvaranje stečajnog postupka nad dužnikom TREND INŽENJERING društvo s ograničenom odgovornošću za trgovinu i usluge, Zagreb (Grad Zagreb), Vlaška 68,OIB 25557065673</w:t>
      </w:r>
      <w:r w:rsidRPr="00DE1268">
        <w:rPr>
          <w:rFonts w:hAnsi="Times New Roman" w:ascii="Times New Roman"/>
          <w:sz w:val="24"/>
          <w:szCs w:val="24"/>
        </w:rPr>
        <w:t>,</w:t>
      </w:r>
      <w:r w:rsidR="00DA5E9C">
        <w:rPr>
          <w:rFonts w:cs="Times New Roman" w:hAnsi="Times New Roman" w:ascii="Times New Roman"/>
          <w:sz w:val="24"/>
          <w:szCs w:val="24"/>
        </w:rPr>
        <w:t xml:space="preserve"> dana 7</w:t>
      </w:r>
      <w:r w:rsidRPr="00DE1268">
        <w:rPr>
          <w:rFonts w:cs="Times New Roman" w:hAnsi="Times New Roman" w:ascii="Times New Roman"/>
          <w:sz w:val="24"/>
          <w:szCs w:val="24"/>
        </w:rPr>
        <w:t xml:space="preserve">. </w:t>
      </w:r>
      <w:r w:rsidR="00DA5E9C">
        <w:rPr>
          <w:rFonts w:cs="Times New Roman" w:hAnsi="Times New Roman" w:ascii="Times New Roman"/>
          <w:sz w:val="24"/>
          <w:szCs w:val="24"/>
        </w:rPr>
        <w:t>veljače</w:t>
      </w:r>
      <w:r w:rsidR="002A3660">
        <w:rPr>
          <w:rFonts w:cs="Times New Roman" w:hAnsi="Times New Roman" w:ascii="Times New Roman"/>
          <w:sz w:val="24"/>
          <w:szCs w:val="24"/>
        </w:rPr>
        <w:t xml:space="preserve"> 2019</w:t>
      </w:r>
      <w:r w:rsidRPr="00DE1268">
        <w:rPr>
          <w:rFonts w:cs="Times New Roman" w:hAnsi="Times New Roman" w:ascii="Times New Roman"/>
          <w:sz w:val="24"/>
          <w:szCs w:val="24"/>
        </w:rPr>
        <w:t>.</w:t>
      </w:r>
      <w:r w:rsidR="00DA5E9C">
        <w:rPr>
          <w:rFonts w:cs="Times New Roman" w:hAnsi="Times New Roman" w:ascii="Times New Roman"/>
          <w:sz w:val="24"/>
          <w:szCs w:val="24"/>
        </w:rPr>
        <w:t xml:space="preserve"> 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DA5E9C">
        <w:rPr>
          <w:rFonts w:cs="Times New Roman" w:hAnsi="Times New Roman" w:ascii="Times New Roman"/>
          <w:sz w:val="24"/>
          <w:szCs w:val="24"/>
        </w:rPr>
        <w:t>593/18</w:t>
      </w:r>
      <w:r w:rsidR="00193FC0">
        <w:rPr>
          <w:rFonts w:cs="Times New Roman" w:hAnsi="Times New Roman" w:ascii="Times New Roman"/>
          <w:sz w:val="24"/>
          <w:szCs w:val="24"/>
        </w:rPr>
        <w:t xml:space="preserve"> od 27</w:t>
      </w:r>
      <w:r w:rsidRPr="00997631">
        <w:rPr>
          <w:rFonts w:cs="Times New Roman" w:hAnsi="Times New Roman" w:ascii="Times New Roman"/>
          <w:sz w:val="24"/>
          <w:szCs w:val="24"/>
        </w:rPr>
        <w:t xml:space="preserve">. </w:t>
      </w:r>
      <w:r w:rsidR="00193FC0">
        <w:rPr>
          <w:rFonts w:cs="Times New Roman" w:hAnsi="Times New Roman" w:ascii="Times New Roman"/>
          <w:sz w:val="24"/>
          <w:szCs w:val="24"/>
        </w:rPr>
        <w:t>studenog</w:t>
      </w:r>
      <w:r w:rsidR="002A3660">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A3660">
        <w:rPr>
          <w:rFonts w:cs="Times New Roman" w:hAnsi="Times New Roman" w:ascii="Times New Roman"/>
          <w:sz w:val="24"/>
          <w:szCs w:val="24"/>
        </w:rPr>
        <w:t xml:space="preserve"> godine, a</w:t>
      </w:r>
      <w:r w:rsidRPr="00997631">
        <w:rPr>
          <w:rFonts w:cs="Times New Roman" w:hAnsi="Times New Roman" w:ascii="Times New Roman"/>
          <w:sz w:val="24"/>
          <w:szCs w:val="24"/>
        </w:rPr>
        <w:t xml:space="preserve"> koje glase:</w:t>
      </w:r>
    </w:p>
    <w:p w:rsidRDefault="002A3F7E" w:rsidP="00510F27" w:rsidR="002A3F7E" w:rsidRPr="00997631">
      <w:pPr>
        <w:pStyle w:val="Tijeloteksta"/>
        <w:rPr>
          <w:rFonts w:cs="Times New Roman" w:hAnsi="Times New Roman" w:ascii="Times New Roman"/>
          <w:sz w:val="24"/>
          <w:szCs w:val="24"/>
        </w:rPr>
      </w:pPr>
    </w:p>
    <w:p w:rsidRDefault="00193FC0" w:rsidP="00193FC0" w:rsidR="00193FC0" w:rsidRPr="00193FC0">
      <w:pPr>
        <w:widowControl w:val="false"/>
        <w:ind w:left="708"/>
        <w:jc w:val="both"/>
        <w:rPr>
          <w:rFonts w:hAnsi="Times New Roman" w:ascii="Times New Roman"/>
          <w:szCs w:val="24"/>
        </w:rPr>
      </w:pPr>
      <w:r>
        <w:rPr>
          <w:rFonts w:hAnsi="Times New Roman" w:ascii="Times New Roman"/>
          <w:szCs w:val="24"/>
        </w:rPr>
        <w:t xml:space="preserve">''I. </w:t>
      </w:r>
      <w:r w:rsidRPr="00193FC0">
        <w:rPr>
          <w:rFonts w:hAnsi="Times New Roman" w:ascii="Times New Roman"/>
          <w:szCs w:val="24"/>
        </w:rPr>
        <w:t xml:space="preserve">U prethodnom postupku pokrenutim nad dužnikom TREND INŽENJERING društvo s ograničenom odgovornošću za trgovinu i usluge, Zagreb (Grad Zagreb), Vlaška 68,OIB 25557065673, za privremenog stečajnog upravitelja imenuje se Tomislav </w:t>
      </w:r>
      <w:proofErr w:type="spellStart"/>
      <w:r w:rsidRPr="00193FC0">
        <w:rPr>
          <w:rFonts w:hAnsi="Times New Roman" w:ascii="Times New Roman"/>
          <w:szCs w:val="24"/>
        </w:rPr>
        <w:t>Čoga</w:t>
      </w:r>
      <w:proofErr w:type="spellEnd"/>
      <w:r w:rsidRPr="00193FC0">
        <w:rPr>
          <w:rFonts w:hAnsi="Times New Roman" w:ascii="Times New Roman"/>
          <w:szCs w:val="24"/>
        </w:rPr>
        <w:t xml:space="preserve">, Zagreb, </w:t>
      </w:r>
      <w:proofErr w:type="spellStart"/>
      <w:r w:rsidRPr="00193FC0">
        <w:rPr>
          <w:rFonts w:hAnsi="Times New Roman" w:ascii="Times New Roman"/>
          <w:szCs w:val="24"/>
        </w:rPr>
        <w:t>Vranovinski</w:t>
      </w:r>
      <w:proofErr w:type="spellEnd"/>
      <w:r w:rsidRPr="00193FC0">
        <w:rPr>
          <w:rFonts w:hAnsi="Times New Roman" w:ascii="Times New Roman"/>
          <w:szCs w:val="24"/>
        </w:rPr>
        <w:t xml:space="preserve"> ogranak I 2, OIB 82870226709.</w:t>
      </w:r>
    </w:p>
    <w:p w:rsidRDefault="00193FC0" w:rsidP="00193FC0" w:rsidR="00193FC0" w:rsidRPr="00193FC0">
      <w:pPr>
        <w:widowControl w:val="false"/>
        <w:ind w:left="708"/>
        <w:jc w:val="both"/>
        <w:rPr>
          <w:rFonts w:hAnsi="Times New Roman" w:ascii="Times New Roman"/>
          <w:szCs w:val="24"/>
        </w:rPr>
      </w:pPr>
    </w:p>
    <w:p w:rsidRDefault="00193FC0" w:rsidP="00193FC0" w:rsidR="00193FC0" w:rsidRPr="00193FC0">
      <w:pPr>
        <w:widowControl w:val="false"/>
        <w:ind w:left="708"/>
        <w:jc w:val="both"/>
        <w:rPr>
          <w:rFonts w:hAnsi="Times New Roman" w:ascii="Times New Roman"/>
          <w:szCs w:val="24"/>
        </w:rPr>
      </w:pPr>
      <w:r w:rsidRPr="00193FC0">
        <w:rPr>
          <w:rFonts w:hAnsi="Times New Roman" w:ascii="Times New Roman"/>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193FC0" w:rsidP="00193FC0" w:rsidR="00193FC0" w:rsidRPr="00193FC0">
      <w:pPr>
        <w:widowControl w:val="false"/>
        <w:ind w:left="708"/>
        <w:jc w:val="both"/>
        <w:rPr>
          <w:rFonts w:hAnsi="Times New Roman" w:ascii="Times New Roman"/>
          <w:szCs w:val="24"/>
        </w:rPr>
      </w:pPr>
    </w:p>
    <w:p w:rsidRDefault="00193FC0" w:rsidP="00193FC0" w:rsidR="002A3660">
      <w:pPr>
        <w:widowControl w:val="false"/>
        <w:ind w:left="708"/>
        <w:jc w:val="both"/>
        <w:rPr>
          <w:rFonts w:hAnsi="Times New Roman" w:ascii="Times New Roman"/>
          <w:szCs w:val="24"/>
        </w:rPr>
      </w:pPr>
      <w:r w:rsidRPr="00193FC0">
        <w:rPr>
          <w:rFonts w:hAnsi="Times New Roman" w:ascii="Times New Roman"/>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193FC0" w:rsidP="00193FC0" w:rsidR="00193FC0" w:rsidRPr="00C703E3">
      <w:pPr>
        <w:widowControl w:val="false"/>
        <w:ind w:left="708"/>
        <w:jc w:val="both"/>
        <w:rPr>
          <w:rFonts w:hAnsi="Times New Roman" w:ascii="Times New Roman"/>
          <w:szCs w:val="24"/>
        </w:rPr>
      </w:pPr>
    </w:p>
    <w:p w:rsidRDefault="00193FC0" w:rsidP="002A3F7E" w:rsidR="00193FC0">
      <w:pPr>
        <w:pStyle w:val="Tijeloteksta"/>
        <w:jc w:val="center"/>
        <w:rPr>
          <w:rFonts w:cs="Times New Roman" w:hAnsi="Times New Roman" w:ascii="Times New Roman"/>
          <w:bCs/>
          <w:sz w:val="24"/>
          <w:szCs w:val="24"/>
        </w:rPr>
      </w:pPr>
    </w:p>
    <w:p w:rsidRDefault="00193FC0" w:rsidP="002A3F7E" w:rsidR="00193FC0">
      <w:pPr>
        <w:pStyle w:val="Tijeloteksta"/>
        <w:jc w:val="center"/>
        <w:rPr>
          <w:rFonts w:cs="Times New Roman" w:hAnsi="Times New Roman" w:ascii="Times New Roman"/>
          <w:bCs/>
          <w:sz w:val="24"/>
          <w:szCs w:val="24"/>
        </w:rPr>
      </w:pPr>
    </w:p>
    <w:p w:rsidRDefault="00193FC0" w:rsidP="002A3F7E" w:rsidR="00193FC0">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lastRenderedPageBreak/>
        <w:t>Obrazloženje</w:t>
      </w:r>
    </w:p>
    <w:p w:rsidRDefault="002A3F7E" w:rsidP="002A3F7E" w:rsidR="002A3F7E">
      <w:pPr>
        <w:pStyle w:val="Tijeloteksta"/>
        <w:ind w:left="720"/>
        <w:jc w:val="right"/>
        <w:rPr>
          <w:rFonts w:cs="Times New Roman" w:hAnsi="Times New Roman" w:ascii="Times New Roman"/>
          <w:sz w:val="24"/>
          <w:szCs w:val="24"/>
        </w:rPr>
      </w:pP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193FC0">
        <w:rPr>
          <w:rFonts w:hAnsi="Times New Roman" w:ascii="Times New Roman"/>
          <w:szCs w:val="24"/>
        </w:rPr>
        <w:t>593/18</w:t>
      </w:r>
      <w:r w:rsidRPr="00DD16EA">
        <w:rPr>
          <w:rFonts w:hAnsi="Times New Roman" w:ascii="Times New Roman"/>
          <w:szCs w:val="24"/>
        </w:rPr>
        <w:t xml:space="preserve"> od </w:t>
      </w:r>
      <w:r w:rsidR="00193FC0">
        <w:rPr>
          <w:rFonts w:hAnsi="Times New Roman" w:ascii="Times New Roman"/>
          <w:szCs w:val="24"/>
        </w:rPr>
        <w:t>27</w:t>
      </w:r>
      <w:r w:rsidRPr="00DD16EA">
        <w:rPr>
          <w:rFonts w:hAnsi="Times New Roman" w:ascii="Times New Roman"/>
          <w:szCs w:val="24"/>
        </w:rPr>
        <w:t xml:space="preserve">. </w:t>
      </w:r>
      <w:r w:rsidR="00193FC0">
        <w:rPr>
          <w:rFonts w:hAnsi="Times New Roman" w:ascii="Times New Roman"/>
          <w:szCs w:val="24"/>
        </w:rPr>
        <w:t>studenog</w:t>
      </w:r>
      <w:r w:rsidR="00F44240">
        <w:rPr>
          <w:rFonts w:hAnsi="Times New Roman" w:ascii="Times New Roman"/>
          <w:szCs w:val="24"/>
        </w:rPr>
        <w:t xml:space="preserve"> 2018</w:t>
      </w:r>
      <w:r w:rsidRPr="00DD16EA">
        <w:rPr>
          <w:rFonts w:hAnsi="Times New Roman" w:ascii="Times New Roman"/>
          <w:szCs w:val="24"/>
        </w:rPr>
        <w:t>.</w:t>
      </w:r>
      <w:r w:rsidR="00F44240">
        <w:rPr>
          <w:rFonts w:hAnsi="Times New Roman" w:ascii="Times New Roman"/>
          <w:szCs w:val="24"/>
        </w:rPr>
        <w:t xml:space="preserve"> godine</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193FC0">
        <w:rPr>
          <w:rFonts w:hAnsi="Times New Roman" w:ascii="Times New Roman"/>
          <w:szCs w:val="24"/>
        </w:rPr>
        <w:t>593/18 od 6</w:t>
      </w:r>
      <w:r w:rsidRPr="00DD16EA">
        <w:rPr>
          <w:rFonts w:hAnsi="Times New Roman" w:ascii="Times New Roman"/>
          <w:szCs w:val="24"/>
        </w:rPr>
        <w:t xml:space="preserve">. </w:t>
      </w:r>
      <w:r w:rsidR="00193FC0">
        <w:rPr>
          <w:rFonts w:hAnsi="Times New Roman" w:ascii="Times New Roman"/>
          <w:szCs w:val="24"/>
        </w:rPr>
        <w:t>veljače 2019</w:t>
      </w:r>
      <w:r w:rsidRPr="00DD16EA">
        <w:rPr>
          <w:rFonts w:hAnsi="Times New Roman" w:ascii="Times New Roman"/>
          <w:szCs w:val="24"/>
        </w:rPr>
        <w:t>.</w:t>
      </w:r>
      <w:r w:rsidR="00F44240">
        <w:rPr>
          <w:rFonts w:hAnsi="Times New Roman" w:ascii="Times New Roman"/>
          <w:szCs w:val="24"/>
        </w:rPr>
        <w:t xml:space="preserve"> godine</w:t>
      </w:r>
      <w:r w:rsidRPr="00DD16EA">
        <w:rPr>
          <w:rFonts w:hAnsi="Times New Roman" w:ascii="Times New Roman"/>
          <w:szCs w:val="24"/>
        </w:rPr>
        <w:t xml:space="preserve"> </w:t>
      </w:r>
      <w:r w:rsidR="00F44240">
        <w:rPr>
          <w:rFonts w:hAnsi="Times New Roman" w:ascii="Times New Roman"/>
          <w:szCs w:val="24"/>
        </w:rPr>
        <w:t>obustavljen</w:t>
      </w:r>
      <w:r w:rsidRPr="00DD16EA">
        <w:rPr>
          <w:rFonts w:hAnsi="Times New Roman" w:ascii="Times New Roman"/>
          <w:szCs w:val="24"/>
        </w:rPr>
        <w:t xml:space="preserve"> je stečajni postupak nad dužnikom</w:t>
      </w:r>
      <w:r w:rsidRPr="00997631">
        <w:rPr>
          <w:rFonts w:hAnsi="Times New Roman" w:ascii="Times New Roman"/>
          <w:szCs w:val="24"/>
        </w:rPr>
        <w:t xml:space="preserve"> </w:t>
      </w:r>
      <w:r w:rsidR="00193FC0" w:rsidRPr="00DA5E9C">
        <w:rPr>
          <w:rFonts w:hAnsi="Times New Roman" w:ascii="Times New Roman"/>
          <w:szCs w:val="24"/>
          <w:lang w:val="pt-BR"/>
        </w:rPr>
        <w:t>TREND INŽENJERING društvo s ograničenom odgovornošću za trgovinu i usluge, Zagreb (Grad Zagreb), Vlaška 68,OIB 25557065673</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193FC0">
        <w:rPr>
          <w:rFonts w:hAnsi="Times New Roman" w:ascii="Times New Roman"/>
          <w:szCs w:val="24"/>
        </w:rPr>
        <w:t>7</w:t>
      </w:r>
      <w:r w:rsidRPr="00DD16EA">
        <w:rPr>
          <w:rFonts w:hAnsi="Times New Roman" w:ascii="Times New Roman"/>
          <w:szCs w:val="24"/>
        </w:rPr>
        <w:t xml:space="preserve">. </w:t>
      </w:r>
      <w:r w:rsidR="00193FC0">
        <w:rPr>
          <w:rFonts w:hAnsi="Times New Roman" w:ascii="Times New Roman"/>
          <w:szCs w:val="24"/>
        </w:rPr>
        <w:t>veljače</w:t>
      </w:r>
      <w:r w:rsidR="00F44240">
        <w:rPr>
          <w:rFonts w:hAnsi="Times New Roman" w:ascii="Times New Roman"/>
          <w:szCs w:val="24"/>
        </w:rPr>
        <w:t xml:space="preserve"> 2019</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02085">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F44240">
      <w:pPr>
        <w:rPr>
          <w:rFonts w:hAnsi="Times New Roman" w:ascii="Times New Roman"/>
          <w:szCs w:val="24"/>
        </w:rPr>
      </w:pPr>
      <w:r w:rsidRPr="00F44240">
        <w:rPr>
          <w:rFonts w:hAnsi="Times New Roman" w:ascii="Times New Roman"/>
          <w:szCs w:val="24"/>
        </w:rPr>
        <w:t>UPUTA O PRAVNOM LIJEKU: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DE1268" w:rsidR="002A3F7E"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p>
    <w:p w:rsidRDefault="00C02085" w:rsidP="00692346" w:rsidR="00C02085">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C02085" w:rsidP="00C662EE" w:rsidR="00C02085"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2A3F7E" w:rsidP="002A3F7E" w:rsidR="002A3F7E" w:rsidRPr="00DD16EA">
      <w:pPr>
        <w:overflowPunct/>
        <w:autoSpaceDE/>
        <w:adjustRightInd/>
        <w:jc w:val="both"/>
        <w:rPr>
          <w:rFonts w:hAnsi="Times New Roman" w:ascii="Times New Roman"/>
          <w:szCs w:val="24"/>
        </w:rPr>
      </w:pPr>
      <w:bookmarkStart w:name="_GoBack" w:id="0"/>
      <w:bookmarkEnd w:id="0"/>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02085">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193FC0">
      <w:rPr>
        <w:rFonts w:hAnsi="Times New Roman" w:ascii="Times New Roman"/>
      </w:rPr>
      <w:t xml:space="preserve">    </w:t>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193FC0">
      <w:rPr>
        <w:rFonts w:hAnsi="Times New Roman" w:ascii="Times New Roman"/>
        <w:szCs w:val="24"/>
      </w:rPr>
      <w:t>593/18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193FC0"/>
    <w:rsid w:val="00253C21"/>
    <w:rsid w:val="002A3660"/>
    <w:rsid w:val="002A3F7E"/>
    <w:rsid w:val="00331389"/>
    <w:rsid w:val="00331AD6"/>
    <w:rsid w:val="00361D9F"/>
    <w:rsid w:val="004153D3"/>
    <w:rsid w:val="00510F27"/>
    <w:rsid w:val="006B4CFC"/>
    <w:rsid w:val="008120DD"/>
    <w:rsid w:val="00967147"/>
    <w:rsid w:val="00A75F8D"/>
    <w:rsid w:val="00B079E2"/>
    <w:rsid w:val="00BC0495"/>
    <w:rsid w:val="00BE3772"/>
    <w:rsid w:val="00C02085"/>
    <w:rsid w:val="00CE0253"/>
    <w:rsid w:val="00D964F7"/>
    <w:rsid w:val="00DA5E9C"/>
    <w:rsid w:val="00DA6C45"/>
    <w:rsid w:val="00DD560F"/>
    <w:rsid w:val="00DE1268"/>
    <w:rsid w:val="00E33188"/>
    <w:rsid w:val="00E91A15"/>
    <w:rsid w:val="00F442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02085"/>
    <w:rPr>
      <w:color w:val="808080"/>
      <w:bdr w:space="0" w:sz="0" w:color="auto" w:val="none"/>
      <w:shd w:fill="CCFFFF" w:color="auto" w:val="clear"/>
    </w:rPr>
  </w:style>
  <w:style w:customStyle="true" w:styleId="eSPISCCParagraphDefaultFont" w:type="character">
    <w:name w:val="eSPIS_CC_Paragraph Default Font"/>
    <w:basedOn w:val="Zadanifontodlomka"/>
    <w:rsid w:val="00C020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20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020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20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02085"/>
    <w:rPr>
      <w:color w:val="808080"/>
      <w:bdr w:color="auto" w:space="0" w:sz="0" w:val="none"/>
      <w:shd w:color="auto" w:fill="CCFFFF" w:val="clear"/>
    </w:rPr>
  </w:style>
  <w:style w:customStyle="1" w:styleId="eSPISCCParagraphDefaultFont" w:type="character">
    <w:name w:val="eSPIS_CC_Paragraph Default Font"/>
    <w:basedOn w:val="Zadanifontodlomka"/>
    <w:rsid w:val="00C020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208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020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20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439990">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48433296">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St-593/2018-29</izvorni_sadrzaj>
    <derivirana_varijabla naziv="DomainObject.Oznaka_1">St-593/2018-29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St-593/2018</izvorni_sadrzaj>
    <derivirana_varijabla naziv="DomainObject.Predmet.OznakaBroj_1">St-593/2018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čeka p</izvorni_sadrzaj>
    <derivirana_varijabla naziv="DomainObject.Predmet.PrimjedbaSuca_1">čeka p</derivirana_varijabla>
  </DomainObject.Predmet.PrimjedbaSuca>
  <DomainObject.Predmet.ProtustrankaFormated>
    <izvorni_sadrzaj>  TREND INŽENJERING d.o.o. zastupanog po punomoćniku DRAGICA GRUBELIĆ; Ranko Bratanić</izvorni_sadrzaj>
    <derivirana_varijabla naziv="DomainObject.Predmet.ProtustrankaFormated_1">  TREND INŽENJERING d.o.o. zastupanog po punomoćniku DRAGICA GRUBELIĆ; Ranko Bratanić</derivirana_varijabla>
  </DomainObject.Predmet.ProtustrankaFormated>
  <DomainObject.Predmet.ProtustrankaFormatedOIB>
    <izvorni_sadrzaj>  TREND INŽENJERING d.o.o., OIB 25557065673 zastupanog po punomoćniku DRAGICA GRUBELIĆ; Ranko Bratanić</izvorni_sadrzaj>
    <derivirana_varijabla naziv="DomainObject.Predmet.ProtustrankaFormatedOIB_1">  TREND INŽENJERING d.o.o., OIB 25557065673 zastupanog po punomoćniku DRAGICA GRUBELIĆ; Ranko Bratanić</derivirana_varijabla>
  </DomainObject.Predmet.ProtustrankaFormatedOIB>
  <DomainObject.Predmet.ProtustrankaFormatedWithAdress>
    <izvorni_sadrzaj> TREND INŽENJERING d.o.o., Vlaška 68, 10000 Zagreb zastupanog po punomoćniku DRAGICA GRUBELIĆ; Ranko Bratanić</izvorni_sadrzaj>
    <derivirana_varijabla naziv="DomainObject.Predmet.ProtustrankaFormatedWithAdress_1"> TREND INŽENJERING d.o.o., Vlaška 68, 10000 Zagreb zastupanog po punomoćniku DRAGICA GRUBELIĆ; Ranko Bratanić</derivirana_varijabla>
  </DomainObject.Predmet.ProtustrankaFormatedWithAdress>
  <DomainObject.Predmet.ProtustrankaFormatedWithAdressOIB>
    <izvorni_sadrzaj> TREND INŽENJERING d.o.o., OIB 25557065673, Vlaška 68, 10000 Zagreb zastupanog po punomoćniku DRAGICA GRUBELIĆ; Ranko Bratanić</izvorni_sadrzaj>
    <derivirana_varijabla naziv="DomainObject.Predmet.ProtustrankaFormatedWithAdressOIB_1"> TREND INŽENJERING d.o.o., OIB 25557065673, Vlaška 68, 10000 Zagreb zastupanog po punomoćniku DRAGICA GRUBELIĆ; Ranko Bratanić</derivirana_varijabla>
  </DomainObject.Predmet.ProtustrankaFormatedWithAdressOIB>
  <DomainObject.Predmet.ProtustrankaWithAdress>
    <izvorni_sadrzaj>TREND INŽENJERING d.o.o. Vlaška 68, 10000 Zagreb</izvorni_sadrzaj>
    <derivirana_varijabla naziv="DomainObject.Predmet.ProtustrankaWithAdress_1">TREND INŽENJERING d.o.o. Vlaška 68, 10000 Zagreb</derivirana_varijabla>
  </DomainObject.Predmet.ProtustrankaWithAdress>
  <DomainObject.Predmet.ProtustrankaWithAdressOIB>
    <izvorni_sadrzaj>TREND INŽENJERING d.o.o., OIB 25557065673, Vlaška 68, 10000 Zagreb</izvorni_sadrzaj>
    <derivirana_varijabla naziv="DomainObject.Predmet.ProtustrankaWithAdressOIB_1">TREND INŽENJERING d.o.o., OIB 25557065673, Vlaška 68, 10000 Zagreb</derivirana_varijabla>
  </DomainObject.Predmet.ProtustrankaWithAdressOIB>
  <DomainObject.Predmet.ProtustrankaNazivFormated>
    <izvorni_sadrzaj>TREND INŽENJERING d.o.o.</izvorni_sadrzaj>
    <derivirana_varijabla naziv="DomainObject.Predmet.ProtustrankaNazivFormated_1">TREND INŽENJERING d.o.o.</derivirana_varijabla>
  </DomainObject.Predmet.ProtustrankaNazivFormated>
  <DomainObject.Predmet.ProtustrankaNazivFormatedOIB>
    <izvorni_sadrzaj>TREND INŽENJERING d.o.o., OIB 25557065673</izvorni_sadrzaj>
    <derivirana_varijabla naziv="DomainObject.Predmet.ProtustrankaNazivFormatedOIB_1">TREND INŽENJERING d.o.o., OIB 25557065673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zastupanog po punomoćniku ŽUPANIJSKO DRŽAVNO ODVJETNIŠTVO U ZAGREBU</izvorni_sadrzaj>
    <derivirana_varijabla naziv="DomainObject.Predmet.StrankaFormated_1">  FINA Regionalni centar Zagreb; RH MINISTARSTVO FINANCIJA Porezna uprava zastupanog po punomoćniku ŽUPANIJSKO DRŽAVNO ODVJETNIŠTVO U ZAGREBU</derivirana_varijabla>
  </DomainObject.Predmet.StrankaFormated>
  <DomainObject.Predmet.StrankaFormatedOIB>
    <izvorni_sadrzaj>  FINA Regionalni centar Zagreb, OIB 85821130368; RH MINISTARSTVO FINANCIJA Porezna uprava, OIB 18683136487 zastupanog po punomoćniku ŽUPANIJSKO DRŽAVNO ODVJETNIŠTVO U ZAGREBU</izvorni_sadrzaj>
    <derivirana_varijabla naziv="DomainObject.Predmet.StrankaFormatedOIB_1">  FINA Regionalni centar Zagreb, OIB 85821130368; RH MINISTARSTVO FINANCIJA Porezna uprava,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MINISTARSTVO FINANCIJA Porezna uprava, Av. Dubrovnik 32, 10000 Zagreb zastupanog po punomoćniku ŽUPANIJSKO DRŽAVNO ODVJETNIŠTVO U ZAGREBU</izvorni_sadrzaj>
    <derivirana_varijabla naziv="DomainObject.Predmet.StrankaFormatedWithAdress_1"> FINA Regionalni centar Zagreb, Trg svibanjskih žrtava 1995. 1, 10000 Zagreb; RH MINISTARSTVO FINANCIJA Porezna uprava, Av.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MINISTARSTVO FINANCIJA Porezna uprava, OIB 18683136487, Av. Dubrovnik 32, 10000 Zagreb zastupanog po punomoćniku ŽUPANIJSKO DRŽAVNO ODVJETNIŠTVO U ZAGREBU</izvorni_sadrzaj>
    <derivirana_varijabla naziv="DomainObject.Predmet.StrankaFormatedWithAdressOIB_1"> FINA Regionalni centar Zagreb, OIB 85821130368, Trg svibanjskih žrtava 1995. 1, 10000 Zagreb; RH MINISTARSTVO FINANCIJA Porezna uprava, OIB 18683136487, Av. Dubrovnik 32, 10000 Zagreb zastupanog po punomoćniku ŽUPANIJSKO DRŽAVNO ODVJETNIŠTVO U ZAGREBU</derivirana_varijabla>
  </DomainObject.Predmet.StrankaFormatedWithAdressOIB>
  <DomainObject.Predmet.StrankaWithAdress>
    <izvorni_sadrzaj>FINA Regionalni centar Zagreb Trg svibanjskih žrtava 1995. 1,10000 Zagreb,RH MINISTARSTVO FINANCIJA Porezna uprava Av. Dubrovnik 32,10000 Zagreb</izvorni_sadrzaj>
    <derivirana_varijabla naziv="DomainObject.Predmet.StrankaWithAdress_1">FINA Regionalni centar Zagreb Trg svibanjskih žrtava 1995. 1,10000 Zagreb,RH MINISTARSTVO FINANCIJA Porezna uprava Av. Dubrovnik 32,10000 Zagreb</derivirana_varijabla>
  </DomainObject.Predmet.StrankaWithAdress>
  <DomainObject.Predmet.StrankaWithAdressOIB>
    <izvorni_sadrzaj>FINA Regionalni centar Zagreb, OIB 85821130368, Trg svibanjskih žrtava 1995. 1,10000 Zagreb,RH MINISTARSTVO FINANCIJA Porezna uprava, OIB 18683136487, Av. Dubrovnik 32,10000 Zagreb</izvorni_sadrzaj>
    <derivirana_varijabla naziv="DomainObject.Predmet.StrankaWithAdressOIB_1">FINA Regionalni centar Zagreb, OIB 85821130368, Trg svibanjskih žrtava 1995. 1,10000 Zagreb,RH MINISTARSTVO FINANCIJA Porezna uprava, OIB 18683136487, Av. Dubrovnik 32,10000 Zagreb</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Porezna uprava zastupanog po punomoćniku ŽUPANIJSKO DRŽAVNO ODVJETNIŠTVO U ZAGREBU</item>
    </izvorni_sadrzaj>
    <derivirana_varijabla naziv="DomainObject.Predmet.StrankaListFormated_1">
      <item>FINA Regionalni centar Zagreb</item>
      <item>RH MINISTARSTVO FINANCIJA Porezna uprava zastupanog po punomoćniku ŽUPANIJSKO DRŽAVNO ODVJETNIŠTVO U ZAGREBU</item>
    </derivirana_varijabla>
  </DomainObject.Predmet.StrankaListFormated>
  <DomainObject.Predmet.StrankaListFormatedOIB>
    <izvorni_sadrzaj>
      <item>FINA Regionalni centar Zagreb, OIB 85821130368</item>
      <item>RH MINISTARSTVO FINANCIJA Porezna uprava, OIB 18683136487 zastupanog po punomoćniku ŽUPANIJSKO DRŽAVNO ODVJETNIŠTVO U ZAGREBU</item>
    </izvorni_sadrzaj>
    <derivirana_varijabla naziv="DomainObject.Predmet.StrankaListFormatedOIB_1">
      <item>FINA Regionalni centar Zagreb, OIB 85821130368</item>
      <item>RH MINISTARSTVO FINANCIJA Porezna uprava,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MINISTARSTVO FINANCIJA Porezna uprava, Av. Dubrovnik 32, 10000 Zagreb zastupanog po punomoćniku ŽUPANIJSKO DRŽAVNO ODVJETNIŠTVO U ZAGREBU</item>
    </izvorni_sadrzaj>
    <derivirana_varijabla naziv="DomainObject.Predmet.StrankaListFormatedWithAdress_1">
      <item>FINA Regionalni centar Zagreb, Trg svibanjskih žrtava 1995. 1, 10000 Zagreb</item>
      <item>RH MINISTARSTVO FINANCIJA Porezna uprava, Av.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 Av. Dubrovnik 32,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RH MINISTARSTVO FINANCIJA Porezna uprava, OIB 18683136487, Av. Dubrovnik 32, 10000 Zagreb zastupanog po punomoćniku ŽUPANIJSKO DRŽAVNO ODVJETNIŠTVO U ZAGREBU</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TREND INŽENJERING d.o.o. zastupanog po punomoćniku DRAGICA GRUBELIĆ; Ranko Bratanić</item>
    </izvorni_sadrzaj>
    <derivirana_varijabla naziv="DomainObject.Predmet.ProtuStrankaListFormated_1">
      <item>TREND INŽENJERING d.o.o. zastupanog po punomoćniku DRAGICA GRUBELIĆ; Ranko Bratanić</item>
    </derivirana_varijabla>
  </DomainObject.Predmet.ProtuStrankaListFormated>
  <DomainObject.Predmet.ProtuStrankaListFormatedOIB>
    <izvorni_sadrzaj>
      <item>TREND INŽENJERING d.o.o., OIB 25557065673 zastupanog po punomoćniku DRAGICA GRUBELIĆ; Ranko Bratanić</item>
    </izvorni_sadrzaj>
    <derivirana_varijabla naziv="DomainObject.Predmet.ProtuStrankaListFormatedOIB_1">
      <item>TREND INŽENJERING d.o.o., OIB 25557065673 zastupanog po punomoćniku DRAGICA GRUBELIĆ; Ranko Bratanić</item>
    </derivirana_varijabla>
  </DomainObject.Predmet.ProtuStrankaListFormatedOIB>
  <DomainObject.Predmet.ProtuStrankaListFormatedWithAdress>
    <izvorni_sadrzaj>
      <item>TREND INŽENJERING d.o.o., Vlaška 68, 10000 Zagreb zastupanog po punomoćniku DRAGICA GRUBELIĆ; Ranko Bratanić</item>
    </izvorni_sadrzaj>
    <derivirana_varijabla naziv="DomainObject.Predmet.ProtuStrankaListFormatedWithAdress_1">
      <item>TREND INŽENJERING d.o.o., Vlaška 68, 10000 Zagreb zastupanog po punomoćniku DRAGICA GRUBELIĆ; Ranko Bratanić</item>
    </derivirana_varijabla>
  </DomainObject.Predmet.ProtuStrankaListFormatedWithAdress>
  <DomainObject.Predmet.ProtuStrankaListFormatedWithAdressOIB>
    <izvorni_sadrzaj>
      <item>TREND INŽENJERING d.o.o., OIB 25557065673, Vlaška 68, 10000 Zagreb zastupanog po punomoćniku DRAGICA GRUBELIĆ; Ranko Bratanić</item>
    </izvorni_sadrzaj>
    <derivirana_varijabla naziv="DomainObject.Predmet.ProtuStrankaListFormatedWithAdressOIB_1">
      <item>TREND INŽENJERING d.o.o., OIB 25557065673, Vlaška 68, 10000 Zagreb zastupanog po punomoćniku DRAGICA GRUBELIĆ; Ranko Bratanić</item>
    </derivirana_varijabla>
  </DomainObject.Predmet.ProtuStrankaListFormatedWithAdressOIB>
  <DomainObject.Predmet.ProtuStrankaListNazivFormated>
    <izvorni_sadrzaj>
      <item>TREND INŽENJERING d.o.o.</item>
    </izvorni_sadrzaj>
    <derivirana_varijabla naziv="DomainObject.Predmet.ProtuStrankaListNazivFormated_1">
      <item>TREND INŽENJERING d.o.o.</item>
    </derivirana_varijabla>
  </DomainObject.Predmet.ProtuStrankaListNazivFormated>
  <DomainObject.Predmet.ProtuStrankaListNazivFormatedOIB>
    <izvorni_sadrzaj>
      <item>TREND INŽENJERING d.o.o., OIB 25557065673</item>
    </izvorni_sadrzaj>
    <derivirana_varijabla naziv="DomainObject.Predmet.ProtuStrankaListNazivFormatedOIB_1">
      <item>TREND INŽENJERING d.o.o., OIB 25557065673</item>
    </derivirana_varijabla>
  </DomainObject.Predmet.ProtuStrankaListNazivFormatedOIB>
  <DomainObject.Predmet.OstaliListFormated>
    <izvorni_sadrzaj>
      <item>ŽUPANIJSKO DRŽAVNO ODVJETNIŠTVO U ZAGREBU punomoćnik sudionika u postupku RH MINISTARSTVO FINANCIJA Porezna uprava</item>
      <item>DRAGICA GRUBELIĆ punomoćnik sudionika u postupku TREND INŽENJERING d.o.o.</item>
      <item>Ranko Bratanić punomoćnik sudionika u postupku TREND INŽENJERING d.o.o.</item>
    </izvorni_sadrzaj>
    <derivirana_varijabla naziv="DomainObject.Predmet.OstaliListFormated_1">
      <item>ŽUPANIJSKO DRŽAVNO ODVJETNIŠTVO U ZAGREBU punomoćnik sudionika u postupku RH MINISTARSTVO FINANCIJA Porezna uprava</item>
      <item>DRAGICA GRUBELIĆ punomoćnik sudionika u postupku TREND INŽENJERING d.o.o.</item>
      <item>Ranko Bratanić punomoćnik sudionika u postupku TREND INŽENJERING d.o.o.</item>
    </derivirana_varijabla>
  </DomainObject.Predmet.OstaliListFormated>
  <DomainObject.Predmet.OstaliListFormatedOIB>
    <izvorni_sadrzaj>
      <item>ŽUPANIJSKO DRŽAVNO ODVJETNIŠTVO U ZAGREBU, OIB 16488001145 punomoćnik sudionika u postupku RH MINISTARSTVO FINANCIJA Porezna uprava</item>
      <item>DRAGICA GRUBELIĆ punomoćnik sudionika u postupku TREND INŽENJERING d.o.o.</item>
      <item>Ranko Bratanić punomoćnik sudionika u postupku TREND INŽENJERING d.o.o.</item>
    </izvorni_sadrzaj>
    <derivirana_varijabla naziv="DomainObject.Predmet.OstaliListFormatedOIB_1">
      <item>ŽUPANIJSKO DRŽAVNO ODVJETNIŠTVO U ZAGREBU, OIB 16488001145 punomoćnik sudionika u postupku RH MINISTARSTVO FINANCIJA Porezna uprava</item>
      <item>DRAGICA GRUBELIĆ punomoćnik sudionika u postupku TREND INŽENJERING d.o.o.</item>
      <item>Ranko Bratanić punomoćnik sudionika u postupku TREND INŽENJERING d.o.o.</item>
    </derivirana_varijabla>
  </DomainObject.Predmet.OstaliListFormatedOIB>
  <DomainObject.Predmet.OstaliListFormatedWithAdress>
    <izvorni_sadrzaj>
      <item>ŽUPANIJSKO DRŽAVNO ODVJETNIŠTVO U ZAGREBU, Savska cesta 41, 10000 Zagreb punomoćnik sudionika u postupku RH MINISTARSTVO FINANCIJA Porezna uprava</item>
      <item>DRAGICA GRUBELIĆ, Kopališka 4, VIŠNJA GORA punomoćnik sudionika u postupku TREND INŽENJERING d.o.o.</item>
      <item>Ranko Bratanić, Kranjčevićeva 8, 10000 Zagreb punomoćnik sudionika u postupku TREND INŽENJERING d.o.o.</item>
    </izvorni_sadrzaj>
    <derivirana_varijabla naziv="DomainObject.Predmet.OstaliListFormatedWithAdress_1">
      <item>ŽUPANIJSKO DRŽAVNO ODVJETNIŠTVO U ZAGREBU, Savska cesta 41, 10000 Zagreb punomoćnik sudionika u postupku RH MINISTARSTVO FINANCIJA Porezna uprava</item>
      <item>DRAGICA GRUBELIĆ, Kopališka 4, VIŠNJA GORA punomoćnik sudionika u postupku TREND INŽENJERING d.o.o.</item>
      <item>Ranko Bratanić, Kranjčevićeva 8, 10000 Zagreb punomoćnik sudionika u postupku TREND INŽENJERING d.o.o.</item>
    </derivirana_varijabla>
  </DomainObject.Predmet.OstaliListFormatedWithAdress>
  <DomainObject.Predmet.OstaliListFormatedWithAdressOIB>
    <izvorni_sadrzaj>
      <item>ŽUPANIJSKO DRŽAVNO ODVJETNIŠTVO U ZAGREBU, OIB 16488001145, Savska cesta 41, 10000 Zagreb punomoćnik sudionika u postupku RH MINISTARSTVO FINANCIJA Porezna uprava</item>
      <item>DRAGICA GRUBELIĆ, Kopališka 4, VIŠNJA GORA punomoćnik sudionika u postupku TREND INŽENJERING d.o.o.</item>
      <item>Ranko Bratanić, Kranjčevićeva 8, 10000 Zagreb punomoćnik sudionika u postupku TREND INŽENJERING d.o.o.</item>
    </izvorni_sadrzaj>
    <derivirana_varijabla naziv="DomainObject.Predmet.OstaliListFormatedWithAdressOIB_1">
      <item>ŽUPANIJSKO DRŽAVNO ODVJETNIŠTVO U ZAGREBU, OIB 16488001145, Savska cesta 41, 10000 Zagreb punomoćnik sudionika u postupku RH MINISTARSTVO FINANCIJA Porezna uprava</item>
      <item>DRAGICA GRUBELIĆ, Kopališka 4, VIŠNJA GORA punomoćnik sudionika u postupku TREND INŽENJERING d.o.o.</item>
      <item>Ranko Bratanić, Kranjčevićeva 8, 10000 Zagreb punomoćnik sudionika u postupku TREND INŽENJERING d.o.o.</item>
    </derivirana_varijabla>
  </DomainObject.Predmet.OstaliListFormatedWithAdressOIB>
  <DomainObject.Predmet.OstaliListNazivFormated>
    <izvorni_sadrzaj>
      <item>ŽUPANIJSKO DRŽAVNO ODVJETNIŠTVO U ZAGREBU</item>
      <item>DRAGICA GRUBELIĆ</item>
      <item>Ranko Bratanić</item>
    </izvorni_sadrzaj>
    <derivirana_varijabla naziv="DomainObject.Predmet.OstaliListNazivFormated_1">
      <item>ŽUPANIJSKO DRŽAVNO ODVJETNIŠTVO U ZAGREBU</item>
      <item>DRAGICA GRUBELIĆ</item>
      <item>Ranko Bratanić</item>
    </derivirana_varijabla>
  </DomainObject.Predmet.OstaliListNazivFormated>
  <DomainObject.Predmet.OstaliListNazivFormatedOIB>
    <izvorni_sadrzaj>
      <item>ŽUPANIJSKO DRŽAVNO ODVJETNIŠTVO U ZAGREBU, OIB 16488001145</item>
      <item>DRAGICA GRUBELIĆ</item>
      <item>Ranko Bratanić</item>
    </izvorni_sadrzaj>
    <derivirana_varijabla naziv="DomainObject.Predmet.OstaliListNazivFormatedOIB_1">
      <item>ŽUPANIJSKO DRŽAVNO ODVJETNIŠTVO U ZAGREBU, OIB 16488001145</item>
      <item>DRAGICA GRUBELIĆ</item>
      <item>Ranko Bratanić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St-593/2018-29</izvorni_sadrzaj>
    <derivirana_varijabla naziv="DomainObject.PoslovniBrojDokumenta_1">St-593/2018-29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TREND INŽENJERING d.o.o.</izvorni_sadrzaj>
    <derivirana_varijabla naziv="DomainObject.Predmet.ProtustrankaIDrugi_1">TREND INŽENJERING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TREND INŽENJERING d.o.o., OIB 25557065673, Vlaška 68, 10000 Zagreb</izvorni_sadrzaj>
    <derivirana_varijabla naziv="DomainObject.Predmet.ProtustrankaIDrugiAdressOIB_1">TREND INŽENJERING d.o.o., OIB 25557065673,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TREND INŽENJERING d.o.o.</item>
      <item>FINA Regionalni centar Zagreb</item>
      <item>RH MINISTARSTVO FINANCIJA Porezna uprava</item>
      <item>ŽUPANIJSKO DRŽAVNO ODVJETNIŠTVO U ZAGREBU</item>
      <item>DRAGICA GRUBELIĆ</item>
      <item>Ranko Bratanić</item>
    </izvorni_sadrzaj>
    <derivirana_varijabla naziv="DomainObject.Predmet.SudioniciListNaziv_1">
      <item>TREND INŽENJERING d.o.o.</item>
      <item>FINA Regionalni centar Zagreb</item>
      <item>RH MINISTARSTVO FINANCIJA Porezna uprava</item>
      <item>ŽUPANIJSKO DRŽAVNO ODVJETNIŠTVO U ZAGREBU</item>
      <item>DRAGICA GRUBELIĆ</item>
      <item>Ranko Bratanić</item>
    </derivirana_varijabla>
  </DomainObject.Predmet.SudioniciListNaziv>
  <DomainObject.Predmet.SudioniciListAdressOIB>
    <izvorni_sadrzaj>
      <item>TREND INŽENJERING d.o.o., OIB 25557065673, Vlaška 68,10000 Zagreb</item>
      <item>FINA Regionalni centar Zagreb, OIB 85821130368, Trg svibanjskih žrtava 1995. 1,10000 Zagreb</item>
      <item>RH MINISTARSTVO FINANCIJA Porezna uprava, OIB 18683136487, Av. Dubrovnik 32,10000 Zagreb</item>
      <item>ŽUPANIJSKO DRŽAVNO ODVJETNIŠTVO U ZAGREBU, OIB 16488001145, Savska cesta 41,10000 Zagreb</item>
      <item>DRAGICA GRUBELIĆ, Kopališka 4,VIŠNJA GORA</item>
      <item>Ranko Bratanić, Kranjčevićeva 8,10000 Zagreb</item>
    </izvorni_sadrzaj>
    <derivirana_varijabla naziv="DomainObject.Predmet.SudioniciListAdressOIB_1">
      <item>TREND INŽENJERING d.o.o., OIB 25557065673, Vlaška 68,10000 Zagreb</item>
      <item>FINA Regionalni centar Zagreb, OIB 85821130368, Trg svibanjskih žrtava 1995. 1,10000 Zagreb</item>
      <item>RH MINISTARSTVO FINANCIJA Porezna uprava, OIB 18683136487, Av. Dubrovnik 32,10000 Zagreb</item>
      <item>ŽUPANIJSKO DRŽAVNO ODVJETNIŠTVO U ZAGREBU, OIB 16488001145, Savska cesta 41,10000 Zagreb</item>
      <item>DRAGICA GRUBELIĆ, Kopališka 4,VIŠNJA GORA</item>
      <item>Ranko Bratanić, Kranjčevićeva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25557065673</item>
      <item>, OIB 85821130368</item>
      <item>, OIB 18683136487</item>
      <item>, OIB 16488001145</item>
      <item>, OIB null</item>
      <item>, OIB null</item>
    </izvorni_sadrzaj>
    <derivirana_varijabla naziv="DomainObject.Predmet.SudioniciListNazivOIB_1">
      <item>, OIB 25557065673</item>
      <item>, OIB 85821130368</item>
      <item>, OIB 18683136487</item>
      <item>, OIB 16488001145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St-593/2018-28</izvorni_sadrzaj>
    <derivirana_varijabla naziv="DomainObject.PredzadnjaOdlukaIzPredmeta.Oznaka_1">St-593/2018-28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425</properties:Words>
  <properties:Characters>2337</properties:Characters>
  <properties:Lines>76</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2019-02-07T07:12:00Z</dcterms:created>
  <dc:creator>Valentina Kranjčić</dc:creator>
  <cp:lastModifiedBy>Monika Grbac</cp:lastModifiedBy>
  <dcterms:modified xmlns:xsi="http://www.w3.org/2001/XMLSchema-instance" xsi:type="dcterms:W3CDTF">2019-02-07T07:15:00Z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St-593/2018-29 / Odluka - Rješenje - ukidanje mjere osiguranja (st-593-18.docx)</vt:lpwstr>
  </prop:property>
  <prop:property name="CC_coloring" pid="4" fmtid="{D5CDD505-2E9C-101B-9397-08002B2CF9AE}">
    <vt:bool>true</vt:bool>
  </prop:property>
  <prop:property name="BrojStranica" pid="5" fmtid="{D5CDD505-2E9C-101B-9397-08002B2CF9AE}">
    <vt:i4>2</vt:i4>
  </prop:property>
</prop:Properties>
</file>