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569a" w14:paraId="233569a" w:rsidRDefault="005F1595" w:rsidR="005F1595" w:rsidRPr="009B4598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>TRGOVČAKI SUD U ZAGREBU</w:t>
      </w:r>
    </w:p>
    <w:p w:rsidRDefault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>Zagreb, Amruševa 2/II</w:t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  <w:t>31-ST-</w:t>
      </w:r>
      <w:r w:rsidR="004611A7">
        <w:rPr>
          <w:rFonts w:cs="Times New Roman" w:hAnsi="Times New Roman" w:ascii="Times New Roman"/>
        </w:rPr>
        <w:t>2128/16-3</w:t>
      </w:r>
    </w:p>
    <w:p w:rsidRDefault="005F1595" w:rsidP="00947923" w:rsidR="005F1595" w:rsidRPr="009B4598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B4598">
      <w:pPr>
        <w:jc w:val="center"/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B4598">
      <w:pPr>
        <w:jc w:val="center"/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B4598">
      <w:pPr>
        <w:jc w:val="center"/>
        <w:rPr>
          <w:rFonts w:cs="Times New Roman" w:hAnsi="Times New Roman" w:ascii="Times New Roman"/>
        </w:rPr>
      </w:pPr>
    </w:p>
    <w:p w:rsidRDefault="005F1595" w:rsidP="005F1595" w:rsidR="00947923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>TRGOVAČKI SUD U ZAGREBU po stečajnom sucu Nadi Kr</w:t>
      </w:r>
      <w:r w:rsidR="00B560C9" w:rsidRPr="009B4598">
        <w:rPr>
          <w:rFonts w:cs="Times New Roman" w:hAnsi="Times New Roman" w:ascii="Times New Roman"/>
        </w:rPr>
        <w:t>aljić povodom prijedloga predlagatelja</w:t>
      </w:r>
      <w:r w:rsidR="005529DD" w:rsidRPr="009B4598">
        <w:rPr>
          <w:rFonts w:cs="Times New Roman" w:hAnsi="Times New Roman" w:ascii="Times New Roman"/>
        </w:rPr>
        <w:t xml:space="preserve"> </w:t>
      </w:r>
      <w:r w:rsidR="00A94C44" w:rsidRPr="00A94C44">
        <w:rPr>
          <w:rFonts w:cs="Times New Roman" w:hAnsi="Times New Roman" w:ascii="Times New Roman"/>
        </w:rPr>
        <w:t xml:space="preserve">FINA-Regionalni centar Zagreb za otvaranje stečajnog postupka nad dužnikom </w:t>
      </w:r>
      <w:r w:rsidR="004611A7">
        <w:rPr>
          <w:rFonts w:cs="Times New Roman" w:hAnsi="Times New Roman" w:ascii="Times New Roman"/>
        </w:rPr>
        <w:t xml:space="preserve">UN'ALTRA TENDEZA j.d.o.o. Zagreb, Trnsko 32 D MBS: 080927222 OIB: 08675963930 </w:t>
      </w:r>
      <w:r w:rsidR="00A94C44">
        <w:t xml:space="preserve"> </w:t>
      </w:r>
      <w:r w:rsidR="00B560C9" w:rsidRPr="009B4598">
        <w:rPr>
          <w:rFonts w:cs="Times New Roman" w:hAnsi="Times New Roman" w:ascii="Times New Roman"/>
        </w:rPr>
        <w:t xml:space="preserve">dana </w:t>
      </w:r>
      <w:r w:rsidR="009B4598" w:rsidRPr="009B4598">
        <w:rPr>
          <w:rFonts w:cs="Times New Roman" w:hAnsi="Times New Roman" w:ascii="Times New Roman"/>
        </w:rPr>
        <w:t>22</w:t>
      </w:r>
      <w:r w:rsidR="009815EF" w:rsidRPr="009B4598">
        <w:rPr>
          <w:rFonts w:cs="Times New Roman" w:hAnsi="Times New Roman" w:ascii="Times New Roman"/>
        </w:rPr>
        <w:t xml:space="preserve">. ožujka </w:t>
      </w:r>
      <w:r w:rsidR="005529DD" w:rsidRPr="009B4598">
        <w:rPr>
          <w:rFonts w:cs="Times New Roman" w:hAnsi="Times New Roman" w:ascii="Times New Roman"/>
        </w:rPr>
        <w:t xml:space="preserve"> </w:t>
      </w:r>
      <w:r w:rsidR="006F7797" w:rsidRPr="009B4598">
        <w:rPr>
          <w:rFonts w:cs="Times New Roman" w:hAnsi="Times New Roman" w:ascii="Times New Roman"/>
        </w:rPr>
        <w:t xml:space="preserve"> 2016</w:t>
      </w:r>
      <w:r w:rsidR="005E5B68" w:rsidRPr="009B4598">
        <w:rPr>
          <w:rFonts w:cs="Times New Roman" w:hAnsi="Times New Roman" w:ascii="Times New Roman"/>
        </w:rPr>
        <w:t xml:space="preserve">. </w:t>
      </w:r>
      <w:r w:rsidRPr="009B4598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B4598">
      <w:pPr>
        <w:rPr>
          <w:rFonts w:cs="Times New Roman" w:hAnsi="Times New Roman" w:ascii="Times New Roman"/>
        </w:rPr>
      </w:pPr>
    </w:p>
    <w:p w:rsidRDefault="005F1595" w:rsidP="005F1595" w:rsidR="005F1595" w:rsidRPr="009B4598">
      <w:pPr>
        <w:jc w:val="center"/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B4598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9B4598">
        <w:rPr>
          <w:rFonts w:cs="Times New Roman" w:hAnsi="Times New Roman" w:ascii="Times New Roman"/>
        </w:rPr>
        <w:t xml:space="preserve">pretpostavki </w:t>
      </w:r>
      <w:r w:rsidRPr="009B4598">
        <w:rPr>
          <w:rFonts w:cs="Times New Roman" w:hAnsi="Times New Roman" w:ascii="Times New Roman"/>
        </w:rPr>
        <w:t xml:space="preserve">za otvaranje stečajnog postupka nad </w:t>
      </w:r>
      <w:r w:rsidR="004611A7">
        <w:rPr>
          <w:rFonts w:cs="Times New Roman" w:hAnsi="Times New Roman" w:ascii="Times New Roman"/>
        </w:rPr>
        <w:t>UN'ALTRA TENDEZA j.d.o.o. Zagreb, Trnsko 32 D MBS: 080927222 OIB: 08675963930</w:t>
      </w:r>
      <w:r w:rsidR="009B4598">
        <w:rPr>
          <w:rFonts w:cs="Times New Roman" w:hAnsi="Times New Roman" w:ascii="Times New Roman"/>
        </w:rPr>
        <w:t>.</w:t>
      </w:r>
    </w:p>
    <w:p w:rsidRDefault="005529DD" w:rsidP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>2. Naređuje se direktoru</w:t>
      </w:r>
      <w:r w:rsidR="005527E9" w:rsidRPr="009B4598">
        <w:rPr>
          <w:rFonts w:cs="Times New Roman" w:hAnsi="Times New Roman" w:ascii="Times New Roman"/>
        </w:rPr>
        <w:t xml:space="preserve"> </w:t>
      </w:r>
      <w:r w:rsidR="005F1595" w:rsidRPr="009B4598">
        <w:rPr>
          <w:rFonts w:cs="Times New Roman" w:hAnsi="Times New Roman" w:ascii="Times New Roman"/>
        </w:rPr>
        <w:t>dužnika</w:t>
      </w:r>
      <w:r w:rsidR="005527E9" w:rsidRPr="009B4598">
        <w:rPr>
          <w:rFonts w:cs="Times New Roman" w:hAnsi="Times New Roman" w:ascii="Times New Roman"/>
        </w:rPr>
        <w:t xml:space="preserve"> </w:t>
      </w:r>
      <w:r w:rsidR="004611A7">
        <w:rPr>
          <w:rFonts w:cs="Times New Roman" w:hAnsi="Times New Roman" w:ascii="Times New Roman"/>
        </w:rPr>
        <w:t xml:space="preserve">Roku Gečević, Zagreb, Semeljačka 1b </w:t>
      </w:r>
      <w:r w:rsidR="00A94C44">
        <w:rPr>
          <w:rFonts w:cs="Times New Roman" w:hAnsi="Times New Roman" w:ascii="Times New Roman"/>
        </w:rPr>
        <w:t xml:space="preserve"> OIB: </w:t>
      </w:r>
      <w:r w:rsidR="004611A7">
        <w:rPr>
          <w:rFonts w:cs="Times New Roman" w:hAnsi="Times New Roman" w:ascii="Times New Roman"/>
        </w:rPr>
        <w:t xml:space="preserve">00753294480 </w:t>
      </w:r>
      <w:r w:rsidR="00FF51D2">
        <w:rPr>
          <w:rFonts w:cs="Times New Roman" w:hAnsi="Times New Roman" w:ascii="Times New Roman"/>
        </w:rPr>
        <w:t xml:space="preserve"> </w:t>
      </w:r>
      <w:r w:rsidR="005F1595" w:rsidRPr="009B4598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B4598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4611A7" w:rsidP="006F7797" w:rsidR="0064234C" w:rsidRPr="009B459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19</w:t>
      </w:r>
      <w:r w:rsidR="009815EF" w:rsidRPr="009B4598">
        <w:rPr>
          <w:rFonts w:cs="Times New Roman" w:hAnsi="Times New Roman" w:ascii="Times New Roman"/>
        </w:rPr>
        <w:t>. travnja</w:t>
      </w:r>
      <w:r w:rsidR="003827FA" w:rsidRPr="009B4598">
        <w:rPr>
          <w:rFonts w:cs="Times New Roman" w:hAnsi="Times New Roman" w:ascii="Times New Roman"/>
        </w:rPr>
        <w:t xml:space="preserve"> </w:t>
      </w:r>
      <w:r w:rsidR="00E615BA" w:rsidRPr="009B4598">
        <w:rPr>
          <w:rFonts w:cs="Times New Roman" w:hAnsi="Times New Roman" w:ascii="Times New Roman"/>
        </w:rPr>
        <w:t xml:space="preserve"> </w:t>
      </w:r>
      <w:r w:rsidR="005E5B68" w:rsidRPr="009B4598">
        <w:rPr>
          <w:rFonts w:cs="Times New Roman" w:hAnsi="Times New Roman" w:ascii="Times New Roman"/>
        </w:rPr>
        <w:t xml:space="preserve"> </w:t>
      </w:r>
      <w:r w:rsidR="006F7797" w:rsidRPr="009B4598">
        <w:rPr>
          <w:rFonts w:cs="Times New Roman" w:hAnsi="Times New Roman" w:ascii="Times New Roman"/>
        </w:rPr>
        <w:t xml:space="preserve">2016. </w:t>
      </w:r>
      <w:r w:rsidR="00947923" w:rsidRPr="009B4598">
        <w:rPr>
          <w:rFonts w:cs="Times New Roman" w:hAnsi="Times New Roman" w:ascii="Times New Roman"/>
        </w:rPr>
        <w:t xml:space="preserve"> </w:t>
      </w:r>
      <w:r w:rsidR="001D2C73" w:rsidRPr="009B4598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10,4</w:t>
      </w:r>
      <w:r w:rsidR="003827FA" w:rsidRPr="009B4598">
        <w:rPr>
          <w:rFonts w:cs="Times New Roman" w:hAnsi="Times New Roman" w:ascii="Times New Roman"/>
        </w:rPr>
        <w:t>0</w:t>
      </w:r>
      <w:r w:rsidR="005E5B68" w:rsidRPr="009B4598">
        <w:rPr>
          <w:rFonts w:cs="Times New Roman" w:hAnsi="Times New Roman" w:ascii="Times New Roman"/>
        </w:rPr>
        <w:t xml:space="preserve"> </w:t>
      </w:r>
      <w:r w:rsidR="0064234C" w:rsidRPr="009B4598">
        <w:rPr>
          <w:rFonts w:cs="Times New Roman" w:hAnsi="Times New Roman" w:ascii="Times New Roman"/>
        </w:rPr>
        <w:t>sati</w:t>
      </w:r>
    </w:p>
    <w:p w:rsidRDefault="00961707" w:rsidP="005F1595" w:rsidR="00961707" w:rsidRPr="009B4598">
      <w:pPr>
        <w:rPr>
          <w:rFonts w:cs="Times New Roman" w:hAnsi="Times New Roman" w:ascii="Times New Roman"/>
        </w:rPr>
      </w:pPr>
    </w:p>
    <w:p w:rsidRDefault="00961707" w:rsidP="005F1595" w:rsidR="00EE66B4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</w:r>
      <w:r w:rsidR="0064234C" w:rsidRPr="009B4598">
        <w:rPr>
          <w:rFonts w:cs="Times New Roman" w:hAnsi="Times New Roman" w:ascii="Times New Roman"/>
        </w:rPr>
        <w:t>u</w:t>
      </w:r>
      <w:r w:rsidRPr="009B4598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9815EF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- predlagatelj </w:t>
      </w:r>
      <w:r w:rsidR="00653B08" w:rsidRPr="009B4598">
        <w:rPr>
          <w:rFonts w:cs="Times New Roman" w:hAnsi="Times New Roman" w:ascii="Times New Roman"/>
        </w:rPr>
        <w:t xml:space="preserve"> -</w:t>
      </w:r>
      <w:r w:rsidR="009815EF" w:rsidRPr="009B4598">
        <w:rPr>
          <w:rFonts w:cs="Times New Roman" w:hAnsi="Times New Roman" w:ascii="Times New Roman"/>
        </w:rPr>
        <w:t xml:space="preserve"> FINA</w:t>
      </w:r>
      <w:r w:rsidR="00961707" w:rsidRPr="009B4598">
        <w:rPr>
          <w:rFonts w:cs="Times New Roman" w:hAnsi="Times New Roman" w:ascii="Times New Roman"/>
        </w:rPr>
        <w:t xml:space="preserve"> </w:t>
      </w:r>
    </w:p>
    <w:p w:rsidRDefault="009815EF" w:rsidP="009815EF" w:rsidR="00961707" w:rsidRPr="009B4598">
      <w:pPr>
        <w:ind w:firstLine="708"/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- </w:t>
      </w:r>
      <w:r w:rsidR="00961707" w:rsidRPr="009B4598">
        <w:rPr>
          <w:rFonts w:cs="Times New Roman" w:hAnsi="Times New Roman" w:ascii="Times New Roman"/>
        </w:rPr>
        <w:t>dužnik</w:t>
      </w:r>
    </w:p>
    <w:p w:rsidRDefault="00EE66B4" w:rsidP="005F1595" w:rsidR="00EE66B4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>- zakonski zastupnik dužnika</w:t>
      </w:r>
    </w:p>
    <w:p w:rsidRDefault="00961707" w:rsidP="005F1595" w:rsidR="00B560C9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 w:rsidRPr="009B4598">
      <w:pPr>
        <w:ind w:firstLine="708"/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B4598">
      <w:pPr>
        <w:rPr>
          <w:rFonts w:cs="Times New Roman" w:hAnsi="Times New Roman" w:ascii="Times New Roman"/>
        </w:rPr>
      </w:pPr>
    </w:p>
    <w:p w:rsidRDefault="00961707" w:rsidP="00961707" w:rsidR="00961707" w:rsidRPr="009B4598">
      <w:pPr>
        <w:jc w:val="center"/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B4598">
      <w:pPr>
        <w:jc w:val="center"/>
        <w:rPr>
          <w:rFonts w:cs="Times New Roman" w:hAnsi="Times New Roman" w:ascii="Times New Roman"/>
        </w:rPr>
      </w:pPr>
    </w:p>
    <w:p w:rsidRDefault="00961707" w:rsidP="009815EF" w:rsidR="003827FA" w:rsidRPr="00A94C44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</w:r>
      <w:r w:rsidR="00A94C44" w:rsidRPr="00A94C44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4611A7">
        <w:rPr>
          <w:rFonts w:cs="Times New Roman" w:hAnsi="Times New Roman" w:ascii="Times New Roman"/>
        </w:rPr>
        <w:t xml:space="preserve">UN'ALTRA TENDEZA j.d.o.o. Zagreb, Trnsko 32 D MBS: 080927222 OIB: 08675963930 </w:t>
      </w:r>
      <w:r w:rsidR="004611A7">
        <w:t xml:space="preserve"> </w:t>
      </w:r>
      <w:r w:rsidR="00A94C44" w:rsidRPr="00A94C44">
        <w:rPr>
          <w:rFonts w:cs="Times New Roman" w:hAnsi="Times New Roman" w:ascii="Times New Roman"/>
        </w:rPr>
        <w:t xml:space="preserve">temeljem čl. 110 st. 1 Stečajnog zakona (NN 71/15), a koji je zaprimljen na sudu </w:t>
      </w:r>
      <w:r w:rsidR="004611A7">
        <w:rPr>
          <w:rFonts w:cs="Times New Roman" w:hAnsi="Times New Roman" w:ascii="Times New Roman"/>
        </w:rPr>
        <w:t xml:space="preserve">4. ožujka </w:t>
      </w:r>
      <w:r w:rsidR="00A94C44" w:rsidRPr="00A94C44">
        <w:rPr>
          <w:rFonts w:cs="Times New Roman" w:hAnsi="Times New Roman" w:ascii="Times New Roman"/>
        </w:rPr>
        <w:t>2016. godine, a u kojem se navodi da stečajni dužnik u očevidniku redoslijeda osnova za plaćanje ima evidentirane neizvršene osnove za plaćanje u neprekinutom razdoblju od 120 dana te da ima 1 zaposlenog radnika.</w:t>
      </w:r>
    </w:p>
    <w:p w:rsidRDefault="00D5190F" w:rsidP="00D46BC3" w:rsidR="00961707" w:rsidRPr="009B4598">
      <w:pPr>
        <w:ind w:firstLine="705"/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>Prema odredbi čl. 115</w:t>
      </w:r>
      <w:r w:rsidR="00961707" w:rsidRPr="009B4598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B4598">
        <w:rPr>
          <w:rFonts w:cs="Times New Roman" w:hAnsi="Times New Roman" w:ascii="Times New Roman"/>
        </w:rPr>
        <w:t>postupka (preth</w:t>
      </w:r>
      <w:r w:rsidR="00961707" w:rsidRPr="009B4598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B4598">
      <w:pPr>
        <w:ind w:firstLine="705"/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Prema odredbi čl. </w:t>
      </w:r>
      <w:r w:rsidR="00D5190F" w:rsidRPr="009B4598">
        <w:rPr>
          <w:rFonts w:cs="Times New Roman" w:hAnsi="Times New Roman" w:ascii="Times New Roman"/>
        </w:rPr>
        <w:t>117</w:t>
      </w:r>
      <w:r w:rsidRPr="009B4598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9B4598">
        <w:rPr>
          <w:rFonts w:cs="Times New Roman" w:hAnsi="Times New Roman" w:ascii="Times New Roman"/>
        </w:rPr>
        <w:t>a koje vode poslovanje dužnika da dostave sve potrebne podatke i obavijesti.</w:t>
      </w:r>
      <w:r w:rsidRPr="009B4598">
        <w:rPr>
          <w:rFonts w:cs="Times New Roman" w:hAnsi="Times New Roman" w:ascii="Times New Roman"/>
        </w:rPr>
        <w:t xml:space="preserve">  </w:t>
      </w:r>
    </w:p>
    <w:p w:rsidRDefault="00E055D0" w:rsidP="009815EF" w:rsidR="00E055D0" w:rsidRPr="009B4598">
      <w:pPr>
        <w:ind w:firstLine="705"/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Prema odredbi članka </w:t>
      </w:r>
      <w:r w:rsidR="00D5190F" w:rsidRPr="009B4598">
        <w:rPr>
          <w:rFonts w:cs="Times New Roman" w:hAnsi="Times New Roman" w:ascii="Times New Roman"/>
        </w:rPr>
        <w:t>128</w:t>
      </w:r>
      <w:r w:rsidRPr="009B4598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poslove platnog prometa, privremenog stečajnog upravitelja, a po potrebi i druge pravne osobe. </w:t>
      </w:r>
    </w:p>
    <w:p w:rsidRDefault="00E055D0" w:rsidP="00961707" w:rsidR="00E055D0" w:rsidRPr="009B4598">
      <w:pPr>
        <w:ind w:firstLine="705"/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 w:rsidRPr="009B4598">
        <w:rPr>
          <w:rFonts w:cs="Times New Roman" w:hAnsi="Times New Roman" w:ascii="Times New Roman"/>
        </w:rPr>
        <w:t>128</w:t>
      </w:r>
      <w:r w:rsidRPr="009B4598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B4598">
      <w:pPr>
        <w:rPr>
          <w:rFonts w:cs="Times New Roman" w:hAnsi="Times New Roman" w:ascii="Times New Roman"/>
        </w:rPr>
      </w:pPr>
    </w:p>
    <w:p w:rsidRDefault="00B560C9" w:rsidP="00E055D0" w:rsidR="00E055D0" w:rsidRPr="009B4598">
      <w:pPr>
        <w:jc w:val="center"/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U Zagrebu, </w:t>
      </w:r>
      <w:r w:rsidR="009B4598">
        <w:rPr>
          <w:rFonts w:cs="Times New Roman" w:hAnsi="Times New Roman" w:ascii="Times New Roman"/>
        </w:rPr>
        <w:t>22</w:t>
      </w:r>
      <w:r w:rsidR="00093B8A" w:rsidRPr="009B4598">
        <w:rPr>
          <w:rFonts w:cs="Times New Roman" w:hAnsi="Times New Roman" w:ascii="Times New Roman"/>
        </w:rPr>
        <w:t xml:space="preserve">. ožujka </w:t>
      </w:r>
      <w:r w:rsidR="006F7797" w:rsidRPr="009B4598">
        <w:rPr>
          <w:rFonts w:cs="Times New Roman" w:hAnsi="Times New Roman" w:ascii="Times New Roman"/>
        </w:rPr>
        <w:t>2016</w:t>
      </w:r>
      <w:r w:rsidR="00EE66B4" w:rsidRPr="009B4598">
        <w:rPr>
          <w:rFonts w:cs="Times New Roman" w:hAnsi="Times New Roman" w:ascii="Times New Roman"/>
        </w:rPr>
        <w:t xml:space="preserve">. </w:t>
      </w:r>
      <w:r w:rsidR="00947923" w:rsidRPr="009B4598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B4598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E055D0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  <w:t>Nada Kraljić</w:t>
      </w:r>
      <w:r w:rsidR="00CF4480">
        <w:rPr>
          <w:rFonts w:cs="Times New Roman" w:hAnsi="Times New Roman" w:ascii="Times New Roman"/>
        </w:rPr>
        <w:t>,v.r.</w:t>
      </w:r>
      <w:r w:rsidRPr="009B4598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B4598">
      <w:pPr>
        <w:rPr>
          <w:rFonts w:cs="Times New Roman" w:hAnsi="Times New Roman" w:ascii="Times New Roman"/>
        </w:rPr>
      </w:pPr>
    </w:p>
    <w:p w:rsidRDefault="00E055D0" w:rsidP="00E055D0" w:rsidR="00E055D0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B4598">
      <w:pPr>
        <w:rPr>
          <w:rFonts w:cs="Times New Roman" w:hAnsi="Times New Roman" w:ascii="Times New Roman"/>
        </w:rPr>
      </w:pPr>
    </w:p>
    <w:p w:rsidRDefault="00CF4480" w:rsidR="00CF4480" w:rsidRPr="00CF4480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CF4480">
        <w:rPr>
          <w:rFonts w:cs="Times New Roman" w:hAnsi="Times New Roman" w:ascii="Times New Roman"/>
        </w:rPr>
        <w:t>Za točnost otpravka-ovl.službenik</w:t>
      </w:r>
    </w:p>
    <w:p w:rsidRDefault="00CF4480" w:rsidP="00CF4480" w:rsidR="00CF4480" w:rsidRPr="00CF4480">
      <w:pPr>
        <w:ind w:firstLine="708" w:left="4956"/>
        <w:rPr>
          <w:rFonts w:cs="Times New Roman" w:hAnsi="Times New Roman" w:ascii="Times New Roman"/>
        </w:rPr>
      </w:pPr>
      <w:r w:rsidRPr="00CF4480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B4598">
      <w:pPr>
        <w:rPr>
          <w:rFonts w:cs="Times New Roman" w:hAnsi="Times New Roman" w:ascii="Times New Roman"/>
        </w:rPr>
      </w:pPr>
    </w:p>
    <w:p w:rsidRDefault="00E055D0" w:rsidP="005F1595" w:rsidR="00E055D0" w:rsidRPr="009B4598">
      <w:pPr>
        <w:rPr>
          <w:rFonts w:cs="Times New Roman" w:hAnsi="Times New Roman" w:ascii="Times New Roman"/>
        </w:rPr>
      </w:pPr>
    </w:p>
    <w:sectPr w:rsidSect="00D5190F" w:rsidR="00E055D0" w:rsidRPr="009B4598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4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A94C44">
      <w:rPr>
        <w:rFonts w:cs="Times New Roman" w:hAnsi="Times New Roman" w:ascii="Times New Roman"/>
      </w:rPr>
      <w:t>1413/16-4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61A23"/>
    <w:rsid w:val="0008230D"/>
    <w:rsid w:val="00093B8A"/>
    <w:rsid w:val="000A5AEC"/>
    <w:rsid w:val="000E5779"/>
    <w:rsid w:val="0011212C"/>
    <w:rsid w:val="0012201B"/>
    <w:rsid w:val="00136955"/>
    <w:rsid w:val="0014066B"/>
    <w:rsid w:val="001D2C73"/>
    <w:rsid w:val="00230060"/>
    <w:rsid w:val="002C229A"/>
    <w:rsid w:val="00310E11"/>
    <w:rsid w:val="0036711B"/>
    <w:rsid w:val="003827FA"/>
    <w:rsid w:val="00427ABD"/>
    <w:rsid w:val="004611A7"/>
    <w:rsid w:val="004A5CC8"/>
    <w:rsid w:val="004B29F5"/>
    <w:rsid w:val="004B2C43"/>
    <w:rsid w:val="00520846"/>
    <w:rsid w:val="005527E9"/>
    <w:rsid w:val="005529DD"/>
    <w:rsid w:val="005E5B68"/>
    <w:rsid w:val="005F1595"/>
    <w:rsid w:val="00604219"/>
    <w:rsid w:val="00631D91"/>
    <w:rsid w:val="0064234C"/>
    <w:rsid w:val="00653B08"/>
    <w:rsid w:val="006E60B8"/>
    <w:rsid w:val="006F7797"/>
    <w:rsid w:val="007211FF"/>
    <w:rsid w:val="00775A37"/>
    <w:rsid w:val="007F7106"/>
    <w:rsid w:val="008D4645"/>
    <w:rsid w:val="00900D13"/>
    <w:rsid w:val="00947923"/>
    <w:rsid w:val="00961707"/>
    <w:rsid w:val="009815EF"/>
    <w:rsid w:val="009B4598"/>
    <w:rsid w:val="009C3C09"/>
    <w:rsid w:val="009F313C"/>
    <w:rsid w:val="00A12C2E"/>
    <w:rsid w:val="00A94C44"/>
    <w:rsid w:val="00AD0DB4"/>
    <w:rsid w:val="00B560C9"/>
    <w:rsid w:val="00C569DF"/>
    <w:rsid w:val="00CF4480"/>
    <w:rsid w:val="00D2519A"/>
    <w:rsid w:val="00D46BC3"/>
    <w:rsid w:val="00D5190F"/>
    <w:rsid w:val="00D64440"/>
    <w:rsid w:val="00D70AF4"/>
    <w:rsid w:val="00D76787"/>
    <w:rsid w:val="00DA470E"/>
    <w:rsid w:val="00E055D0"/>
    <w:rsid w:val="00E16A56"/>
    <w:rsid w:val="00E615BA"/>
    <w:rsid w:val="00E74D24"/>
    <w:rsid w:val="00EE66B4"/>
    <w:rsid w:val="00F37313"/>
    <w:rsid w:val="00F86209"/>
    <w:rsid w:val="00FE7E20"/>
    <w:rsid w:val="00FF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4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48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4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4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4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48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4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4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2128</izvorni_sadrzaj>
    <derivirana_varijabla naziv="DomainObject.Predmet.Broj_1">2128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St-2128/2016</izvorni_sadrzaj>
    <derivirana_varijabla naziv="DomainObject.Predmet.OznakaBroj_1">St-2128/2016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UN`ALTRA TENDENZA  jednostavno društvo s ograničenom odgovornošću za trgovinu i usluge</izvorni_sadrzaj>
    <derivirana_varijabla naziv="DomainObject.Predmet.ProtustrankaFormated_1">  UN`ALTRA TENDENZA  jednostavno društvo s ograničenom odgovornošću za trgovinu i usluge</derivirana_varijabla>
  </DomainObject.Predmet.ProtustrankaFormated>
  <DomainObject.Predmet.ProtustrankaFormatedOIB>
    <izvorni_sadrzaj>  UN`ALTRA TENDENZA  jednostavno društvo s ograničenom odgovornošću za trgovinu i usluge, OIB 08675963930</izvorni_sadrzaj>
    <derivirana_varijabla naziv="DomainObject.Predmet.ProtustrankaFormatedOIB_1">  UN`ALTRA TENDENZA  jednostavno društvo s ograničenom odgovornošću za trgovinu i usluge, OIB 08675963930</derivirana_varijabla>
  </DomainObject.Predmet.ProtustrankaFormatedOIB>
  <DomainObject.Predmet.ProtustrankaFormatedWithAdress>
    <izvorni_sadrzaj> UN`ALTRA TENDENZA  jednostavno društvo s ograničenom odgovornošću za trgovinu i usluge, Trnsko 32 D, 10000 Zagreb</izvorni_sadrzaj>
    <derivirana_varijabla naziv="DomainObject.Predmet.ProtustrankaFormatedWithAdress_1"> UN`ALTRA TENDENZA  jednostavno društvo s ograničenom odgovornošću za trgovinu i usluge, Trnsko 32 D, 10000 Zagreb</derivirana_varijabla>
  </DomainObject.Predmet.ProtustrankaFormatedWithAdress>
  <DomainObject.Predmet.ProtustrankaFormatedWithAdressOIB>
    <izvorni_sadrzaj> UN`ALTRA TENDENZA  jednostavno društvo s ograničenom odgovornošću za trgovinu i usluge, OIB 08675963930, Trnsko 32 D, 10000 Zagreb</izvorni_sadrzaj>
    <derivirana_varijabla naziv="DomainObject.Predmet.ProtustrankaFormatedWithAdressOIB_1"> UN`ALTRA TENDENZA  jednostavno društvo s ograničenom odgovornošću za trgovinu i usluge, OIB 08675963930, Trnsko 32 D, 10000 Zagreb</derivirana_varijabla>
  </DomainObject.Predmet.ProtustrankaFormatedWithAdressOIB>
  <DomainObject.Predmet.ProtustrankaWithAdress>
    <izvorni_sadrzaj>UN`ALTRA TENDENZA  jednostavno društvo s ograničenom odgovornošću za trgovinu i usluge Trnsko 32 D, 10000 Zagreb</izvorni_sadrzaj>
    <derivirana_varijabla naziv="DomainObject.Predmet.ProtustrankaWithAdress_1">UN`ALTRA TENDENZA  jednostavno društvo s ograničenom odgovornošću za trgovinu i usluge Trnsko 32 D, 10000 Zagreb</derivirana_varijabla>
  </DomainObject.Predmet.ProtustrankaWithAdress>
  <DomainObject.Predmet.ProtustrankaWithAdressOIB>
    <izvorni_sadrzaj>UN`ALTRA TENDENZA  jednostavno društvo s ograničenom odgovornošću za trgovinu i usluge, OIB 08675963930, Trnsko 32 D, 10000 Zagreb</izvorni_sadrzaj>
    <derivirana_varijabla naziv="DomainObject.Predmet.ProtustrankaWithAdressOIB_1">UN`ALTRA TENDENZA  jednostavno društvo s ograničenom odgovornošću za trgovinu i usluge, OIB 08675963930, Trnsko 32 D, 10000 Zagreb</derivirana_varijabla>
  </DomainObject.Predmet.ProtustrankaWithAdressOIB>
  <DomainObject.Predmet.ProtustrankaNazivFormated>
    <izvorni_sadrzaj>UN`ALTRA TENDENZA  jednostavno društvo s ograničenom odgovornošću za trgovinu i usluge</izvorni_sadrzaj>
    <derivirana_varijabla naziv="DomainObject.Predmet.ProtustrankaNazivFormated_1">UN`ALTRA TENDENZA  jednostavno društvo s ograničenom odgovornošću za trgovinu i usluge</derivirana_varijabla>
  </DomainObject.Predmet.ProtustrankaNazivFormated>
  <DomainObject.Predmet.ProtustrankaNazivFormatedOIB>
    <izvorni_sadrzaj>UN`ALTRA TENDENZA  jednostavno društvo s ograničenom odgovornošću za trgovinu i usluge, OIB 08675963930</izvorni_sadrzaj>
    <derivirana_varijabla naziv="DomainObject.Predmet.ProtustrankaNazivFormatedOIB_1">UN`ALTRA TENDENZA  jednostavno društvo s ograničenom odgovornošću za trgovinu i usluge, OIB 08675963930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UN`ALTRA TENDENZA  jednostavno društvo s ograničenom odgovornošću za trgovinu i usluge</item>
    </izvorni_sadrzaj>
    <derivirana_varijabla naziv="DomainObject.Predmet.ProtuStrankaListFormated_1">
      <item>UN`ALTRA TENDENZA  jednostavno društvo s ograničenom odgovornošću za trgovinu i usluge</item>
    </derivirana_varijabla>
  </DomainObject.Predmet.ProtuStrankaListFormated>
  <DomainObject.Predmet.ProtuStrankaListFormatedOIB>
    <izvorni_sadrzaj>
      <item>UN`ALTRA TENDENZA  jednostavno društvo s ograničenom odgovornošću za trgovinu i usluge, OIB 08675963930</item>
    </izvorni_sadrzaj>
    <derivirana_varijabla naziv="DomainObject.Predmet.ProtuStrankaListFormatedOIB_1">
      <item>UN`ALTRA TENDENZA  jednostavno društvo s ograničenom odgovornošću za trgovinu i usluge, OIB 08675963930</item>
    </derivirana_varijabla>
  </DomainObject.Predmet.ProtuStrankaListFormatedOIB>
  <DomainObject.Predmet.ProtuStrankaListFormatedWithAdress>
    <izvorni_sadrzaj>
      <item>UN`ALTRA TENDENZA  jednostavno društvo s ograničenom odgovornošću za trgovinu i usluge, Trnsko 32 D, 10000 Zagreb</item>
    </izvorni_sadrzaj>
    <derivirana_varijabla naziv="DomainObject.Predmet.ProtuStrankaListFormatedWithAdress_1">
      <item>UN`ALTRA TENDENZA  jednostavno društvo s ograničenom odgovornošću za trgovinu i usluge, Trnsko 32 D, 10000 Zagreb</item>
    </derivirana_varijabla>
  </DomainObject.Predmet.ProtuStrankaListFormatedWithAdress>
  <DomainObject.Predmet.ProtuStrankaListFormatedWithAdressOIB>
    <izvorni_sadrzaj>
      <item>UN`ALTRA TENDENZA  jednostavno društvo s ograničenom odgovornošću za trgovinu i usluge, OIB 08675963930, Trnsko 32 D, 10000 Zagreb</item>
    </izvorni_sadrzaj>
    <derivirana_varijabla naziv="DomainObject.Predmet.ProtuStrankaListFormatedWithAdressOIB_1">
      <item>UN`ALTRA TENDENZA  jednostavno društvo s ograničenom odgovornošću za trgovinu i usluge, OIB 08675963930, Trnsko 32 D, 10000 Zagreb</item>
    </derivirana_varijabla>
  </DomainObject.Predmet.ProtuStrankaListFormatedWithAdressOIB>
  <DomainObject.Predmet.ProtuStrankaListNazivFormated>
    <izvorni_sadrzaj>
      <item>UN`ALTRA TENDENZA  jednostavno društvo s ograničenom odgovornošću za trgovinu i usluge</item>
    </izvorni_sadrzaj>
    <derivirana_varijabla naziv="DomainObject.Predmet.ProtuStrankaListNazivFormated_1">
      <item>UN`ALTRA TENDENZA  jednostavno društvo s ograničenom odgovornošću za trgovinu i usluge</item>
    </derivirana_varijabla>
  </DomainObject.Predmet.ProtuStrankaListNazivFormated>
  <DomainObject.Predmet.ProtuStrankaListNazivFormatedOIB>
    <izvorni_sadrzaj>
      <item>UN`ALTRA TENDENZA  jednostavno društvo s ograničenom odgovornošću za trgovinu i usluge, OIB 08675963930</item>
    </izvorni_sadrzaj>
    <derivirana_varijabla naziv="DomainObject.Predmet.ProtuStrankaListNazivFormatedOIB_1">
      <item>UN`ALTRA TENDENZA  jednostavno društvo s ograničenom odgovornošću za trgovinu i usluge, OIB 08675963930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UN`ALTRA TENDENZA  jednostavno društvo s ograničenom odgovornošću za trgovinu i usluge</izvorni_sadrzaj>
    <derivirana_varijabla naziv="DomainObject.Predmet.ProtustrankaIDrugi_1">UN`ALTRA TENDENZA 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UN`ALTRA TENDENZA  jednostavno društvo s ograničenom odgovornošću za trgovinu i usluge, OIB 08675963930, Trnsko 32 D, 10000 Zagreb</izvorni_sadrzaj>
    <derivirana_varijabla naziv="DomainObject.Predmet.ProtustrankaIDrugiAdressOIB_1">UN`ALTRA TENDENZA  jednostavno društvo s ograničenom odgovornošću za trgovinu i usluge, OIB 08675963930, Trnsko 32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UN`ALTRA TENDENZA  jednostavno društvo s ograničenom odgovornošću za trgovinu i usluge</item>
    </izvorni_sadrzaj>
    <derivirana_varijabla naziv="DomainObject.Predmet.SudioniciListNaziv_1">
      <item>FINA Regionalni centar Zagreb</item>
      <item>UN`ALTRA TENDENZA 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UN`ALTRA TENDENZA  jednostavno društvo s ograničenom odgovornošću za trgovinu i usluge, OIB 08675963930, Trnsko 32 D,10000 Zagreb</item>
    </izvorni_sadrzaj>
    <derivirana_varijabla naziv="DomainObject.Predmet.SudioniciListAdressOIB_1">
      <item>FINA Regionalni centar Zagreb, OIB 85821130368, Trg svibanjskih žrtava 1995. br.1,10000 Zagreb</item>
      <item>UN`ALTRA TENDENZA  jednostavno društvo s ograničenom odgovornošću za trgovinu i usluge, OIB 08675963930, Trnsko 32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08675963930</item>
    </izvorni_sadrzaj>
    <derivirana_varijabla naziv="DomainObject.Predmet.SudioniciListNazivOIB_1">
      <item>, OIB 85821130368</item>
      <item>, OIB 08675963930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614</properties:Words>
  <properties:Characters>3292</properties:Characters>
  <properties:Lines>85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2016-03-22T13:09:00Z</dcterms:created>
  <dc:creator>vmihalincic</dc:creator>
  <cp:lastModifiedBy>Vinka Mihalinčić</cp:lastModifiedBy>
  <cp:lastPrinted>2016-03-22T13:10:00Z</cp:lastPrinted>
  <dcterms:modified xmlns:xsi="http://www.w3.org/2001/XMLSchema-instance" xsi:type="dcterms:W3CDTF">2016-03-22T13:10:00Z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