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02b6" w14:paraId="5da02b6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6B334F" w:rsidRPr="006B334F">
        <w:rPr>
          <w:lang w:val="hr-HR"/>
        </w:rPr>
        <w:t>SENIOR d.o.o., OIB: 22269819736, Split, Ulica Vinka Milića 4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B81387">
        <w:rPr>
          <w:szCs w:val="24"/>
          <w:lang w:val="hr-HR"/>
        </w:rPr>
        <w:t>30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6B334F" w:rsidRPr="006B334F">
        <w:rPr>
          <w:szCs w:val="24"/>
        </w:rPr>
        <w:t>SENIOR d.o.o., OIB: 22269819736, Split, Ulica Vinka Milića 4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6B334F" w:rsidRPr="006B334F">
        <w:rPr>
          <w:szCs w:val="24"/>
        </w:rPr>
        <w:t>SENIOR d.o.o., OIB: 22269819736, Split, Ulica Vinka Milića 4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6B334F" w:rsidRPr="006B334F">
        <w:rPr>
          <w:rFonts w:cs="Times New Roman" w:eastAsia="Times New Roman"/>
          <w:szCs w:val="24"/>
          <w:lang w:eastAsia="hr-HR"/>
        </w:rPr>
        <w:t>Ivo Bučan dipl. oec. iz Mravinaca, Don Petra Peroša 6, OIB: 76689754975</w:t>
      </w:r>
      <w:r w:rsidR="00682C50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1A3412">
        <w:rPr>
          <w:rFonts w:cs="Times New Roman" w:eastAsia="Times New Roman"/>
          <w:szCs w:val="24"/>
          <w:lang w:eastAsia="hr-HR"/>
        </w:rPr>
        <w:t>eg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6B334F">
        <w:t>3.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6B334F">
        <w:t>10</w:t>
      </w:r>
      <w:r w:rsidR="00595F34">
        <w:t>:</w:t>
      </w:r>
      <w:r w:rsidR="00B81387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6B334F" w:rsidR="00EB507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6B334F">
        <w:rPr>
          <w:rFonts w:cs="Times New Roman" w:eastAsia="Times New Roman"/>
          <w:szCs w:val="24"/>
          <w:lang w:eastAsia="hr-HR"/>
        </w:rPr>
        <w:t xml:space="preserve">Nevenka Bakota iz </w:t>
      </w:r>
      <w:r w:rsidR="006B334F" w:rsidRPr="006B334F">
        <w:rPr>
          <w:rFonts w:cs="Times New Roman" w:eastAsia="Times New Roman"/>
          <w:szCs w:val="24"/>
          <w:lang w:eastAsia="hr-HR"/>
        </w:rPr>
        <w:t>Split</w:t>
      </w:r>
      <w:r w:rsidR="006B334F">
        <w:rPr>
          <w:rFonts w:cs="Times New Roman" w:eastAsia="Times New Roman"/>
          <w:szCs w:val="24"/>
          <w:lang w:eastAsia="hr-HR"/>
        </w:rPr>
        <w:t>a, Milićeva 4</w:t>
      </w:r>
    </w:p>
    <w:p w:rsidRDefault="00682C50" w:rsidP="00EB507F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6B334F">
        <w:rPr>
          <w:rFonts w:cs="Times New Roman" w:eastAsia="Times New Roman"/>
          <w:szCs w:val="24"/>
          <w:lang w:eastAsia="hr-HR"/>
        </w:rPr>
        <w:t>Ivo Bučan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 w:rsidR="006B334F">
        <w:t>Nevenki Bakota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6B334F" w:rsidP="006B334F" w:rsidR="006B334F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agencija, Regionalni centar Split, Podružnica Split, podnijela je ovom sudu dana 30. listopada 2015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1. SZ-a, zahtjev za provedbu skraćenog stečajnog postupka nad dužnikom </w:t>
      </w:r>
      <w:r w:rsidRPr="006B334F">
        <w:rPr>
          <w:szCs w:val="24"/>
        </w:rPr>
        <w:t>SENIOR d.o.o., OIB: 22269819736, Split, Ulica Vinka Milića 4</w:t>
      </w:r>
      <w:r>
        <w:rPr>
          <w:szCs w:val="24"/>
        </w:rPr>
        <w:t>.</w:t>
      </w:r>
    </w:p>
    <w:p w:rsidRDefault="006B334F" w:rsidP="006B334F" w:rsidR="006B334F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 u neprekinutom razdoblju od 1534 dana, u ukupnom iznosu od 339.265,13 kn, kao i da prema podacima koji su dostavljeni od Hrvatskog zavoda za mirovinsko osiguranje, dužnik nema zaposlenih.</w:t>
      </w:r>
    </w:p>
    <w:p w:rsidRDefault="006B334F" w:rsidP="006B334F" w:rsidR="006B334F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u smislu odredbe čl.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ispunjene pretpostavke za provedbu skraćenog stečajnog postupka, ovaj sud je dana 12. veljače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11. St-1398/2015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B334F" w:rsidP="006B334F" w:rsidR="006B334F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 14. ožujka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11.St-1398/2015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21. rujna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B334F" w:rsidP="006B334F" w:rsidR="006B334F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pravomoćnosti predmetnog rješenja stečajna pisarnica ovog suda zavela je predmet pod poslovni broj St-1880/2016.</w:t>
      </w:r>
    </w:p>
    <w:p w:rsidRDefault="006B334F" w:rsidP="006B334F" w:rsidR="006B334F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B334F" w:rsidP="006B334F" w:rsidR="006B334F">
      <w:pPr>
        <w:spacing w:before="16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</w:t>
      </w:r>
      <w:r w:rsidR="004A57D3">
        <w:rPr>
          <w:rFonts w:cs="Times New Roman" w:eastAsia="Times New Roman"/>
          <w:szCs w:val="24"/>
          <w:lang w:eastAsia="hr-HR"/>
        </w:rPr>
        <w:t>l.</w:t>
      </w:r>
      <w:r w:rsidRPr="005A35A0">
        <w:rPr>
          <w:rFonts w:cs="Times New Roman" w:eastAsia="Times New Roman"/>
          <w:szCs w:val="24"/>
          <w:lang w:eastAsia="hr-HR"/>
        </w:rPr>
        <w:t xml:space="preserve">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B334F" w:rsidP="006B334F" w:rsidR="006B334F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17., 115., 117., 118.,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6B334F" w:rsidP="006B334F" w:rsidR="006B334F" w:rsidRPr="00564E07">
      <w:pPr>
        <w:jc w:val="both"/>
        <w:rPr>
          <w:szCs w:val="24"/>
        </w:rPr>
      </w:pPr>
    </w:p>
    <w:p w:rsidRDefault="006B334F" w:rsidP="006B334F" w:rsidR="006B334F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30. ožujka 2017</w:t>
      </w:r>
      <w:r w:rsidRPr="00564E07">
        <w:rPr>
          <w:szCs w:val="24"/>
        </w:rPr>
        <w:t xml:space="preserve">. godine </w:t>
      </w:r>
    </w:p>
    <w:p w:rsidRDefault="006B334F" w:rsidP="006B334F" w:rsidR="006B334F" w:rsidRPr="00564E07">
      <w:pPr>
        <w:ind w:firstLine="708"/>
        <w:jc w:val="both"/>
        <w:rPr>
          <w:szCs w:val="24"/>
        </w:rPr>
      </w:pPr>
    </w:p>
    <w:p w:rsidRDefault="006B334F" w:rsidP="006B334F" w:rsidR="006B334F" w:rsidRPr="00564E07">
      <w:pPr>
        <w:ind w:left="6372"/>
        <w:jc w:val="center"/>
      </w:pPr>
      <w:r w:rsidRPr="00564E07">
        <w:t>SUTKINJA</w:t>
      </w:r>
    </w:p>
    <w:p w:rsidRDefault="006B334F" w:rsidP="006B334F" w:rsidR="006B334F">
      <w:pPr>
        <w:ind w:left="6372"/>
        <w:jc w:val="center"/>
      </w:pPr>
      <w:r w:rsidRPr="00564E07">
        <w:t>ANA GOLUB GRUIĆ</w:t>
      </w:r>
    </w:p>
    <w:p w:rsidRDefault="006B334F" w:rsidP="006B334F" w:rsidR="006B334F" w:rsidRPr="00564E07"/>
    <w:p w:rsidRDefault="006B334F" w:rsidP="006B334F" w:rsidR="006B334F" w:rsidRPr="00564E07">
      <w:pPr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>
        <w:t xml:space="preserve"> točaka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B334F" w:rsidP="006B334F" w:rsidR="006B334F">
      <w:pPr>
        <w:jc w:val="both"/>
      </w:pPr>
      <w:r w:rsidRPr="00564E07">
        <w:t>Protiv</w:t>
      </w:r>
      <w:r w:rsidR="004A57D3">
        <w:t xml:space="preserve"> točaka</w:t>
      </w:r>
      <w:r w:rsidRPr="00564E07">
        <w:t xml:space="preserve"> </w:t>
      </w:r>
      <w:r>
        <w:t xml:space="preserve">I., IV., V., VI. i VII. izreke </w:t>
      </w:r>
      <w:r w:rsidRPr="00564E07">
        <w:t>ovog rješenja nije dopuštena posebna žalba (čl. 115. st. 1. SZ-a)</w:t>
      </w:r>
      <w:r>
        <w:t>.</w:t>
      </w:r>
    </w:p>
    <w:p w:rsidRDefault="006B334F" w:rsidP="006B334F" w:rsidR="006B334F" w:rsidRPr="00564E07">
      <w:pPr>
        <w:jc w:val="both"/>
      </w:pPr>
    </w:p>
    <w:p w:rsidRDefault="006B334F" w:rsidP="006B334F" w:rsidR="006B334F" w:rsidRPr="00564E07">
      <w:r w:rsidRPr="00564E07">
        <w:t>DNA:</w:t>
      </w:r>
    </w:p>
    <w:p w:rsidRDefault="006B334F" w:rsidP="006B334F" w:rsidR="006B334F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6B334F" w:rsidP="006B334F" w:rsidR="006B334F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6B334F" w:rsidP="006B334F" w:rsidR="006B334F">
      <w:pPr>
        <w:pStyle w:val="Odlomakpopisa"/>
        <w:numPr>
          <w:ilvl w:val="0"/>
          <w:numId w:val="3"/>
        </w:numPr>
        <w:ind w:left="567"/>
      </w:pPr>
      <w:r>
        <w:t xml:space="preserve">zakonskom zastupniku </w:t>
      </w:r>
      <w:r w:rsidRPr="00564E07">
        <w:t xml:space="preserve">dužnika </w:t>
      </w:r>
    </w:p>
    <w:p w:rsidRDefault="006B334F" w:rsidP="006B334F" w:rsidR="006B334F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6B334F" w:rsidP="006B334F" w:rsidR="006B334F" w:rsidRPr="00564E07">
      <w:pPr>
        <w:pStyle w:val="Odlomakpopisa"/>
        <w:numPr>
          <w:ilvl w:val="0"/>
          <w:numId w:val="3"/>
        </w:numPr>
        <w:ind w:left="567"/>
      </w:pPr>
      <w:r>
        <w:t>Republika Hrvatska po ŽDO Split</w:t>
      </w:r>
    </w:p>
    <w:p w:rsidRDefault="006B334F" w:rsidP="006B334F" w:rsidR="006B334F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6B334F" w:rsidP="006B334F" w:rsidR="00853B3E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92A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6B334F">
      <w:t>1880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6B334F">
      <w:t>1880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A3412"/>
    <w:rsid w:val="001B565E"/>
    <w:rsid w:val="001E507C"/>
    <w:rsid w:val="00236054"/>
    <w:rsid w:val="0023779A"/>
    <w:rsid w:val="00273166"/>
    <w:rsid w:val="0027480C"/>
    <w:rsid w:val="0037592A"/>
    <w:rsid w:val="00381069"/>
    <w:rsid w:val="003C2F22"/>
    <w:rsid w:val="00417EA6"/>
    <w:rsid w:val="00487D82"/>
    <w:rsid w:val="004A57D3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334F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81387"/>
    <w:rsid w:val="00BA0EB6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ED6271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St-1880/2016</izvorni_sadrzaj>
    <derivirana_varijabla naziv="DomainObject.Predmet.OznakaBroj_1">St-1880/2016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SENIOR export-import, poslovne usluge, d.o.o.</izvorni_sadrzaj>
    <derivirana_varijabla naziv="DomainObject.Predmet.ProtustrankaFormated_1">  SENIOR export-import, poslovne usluge, d.o.o.</derivirana_varijabla>
  </DomainObject.Predmet.ProtustrankaFormated>
  <DomainObject.Predmet.ProtustrankaFormatedOIB>
    <izvorni_sadrzaj>  SENIOR export-import, poslovne usluge, d.o.o., OIB 22269819736</izvorni_sadrzaj>
    <derivirana_varijabla naziv="DomainObject.Predmet.ProtustrankaFormatedOIB_1">  SENIOR export-import, poslovne usluge, d.o.o., OIB 22269819736</derivirana_varijabla>
  </DomainObject.Predmet.ProtustrankaFormatedOIB>
  <DomainObject.Predmet.ProtustrankaFormatedWithAdress>
    <izvorni_sadrzaj> SENIOR export-import, poslovne usluge, d.o.o., Ulica Vinka Milića 4, 21000 Split</izvorni_sadrzaj>
    <derivirana_varijabla naziv="DomainObject.Predmet.ProtustrankaFormatedWithAdress_1"> SENIOR export-import, poslovne usluge, d.o.o., Ulica Vinka Milića 4, 21000 Split</derivirana_varijabla>
  </DomainObject.Predmet.ProtustrankaFormatedWithAdress>
  <DomainObject.Predmet.ProtustrankaFormatedWithAdressOIB>
    <izvorni_sadrzaj> SENIOR export-import, poslovne usluge, d.o.o., OIB 22269819736, Ulica Vinka Milića 4, 21000 Split</izvorni_sadrzaj>
    <derivirana_varijabla naziv="DomainObject.Predmet.ProtustrankaFormatedWithAdressOIB_1"> SENIOR export-import, poslovne usluge, d.o.o., OIB 22269819736, Ulica Vinka Milića 4, 21000 Split</derivirana_varijabla>
  </DomainObject.Predmet.ProtustrankaFormatedWithAdressOIB>
  <DomainObject.Predmet.ProtustrankaWithAdress>
    <izvorni_sadrzaj>SENIOR export-import, poslovne usluge, d.o.o. Ulica Vinka Milića 4, 21000 Split</izvorni_sadrzaj>
    <derivirana_varijabla naziv="DomainObject.Predmet.ProtustrankaWithAdress_1">SENIOR export-import, poslovne usluge, d.o.o. Ulica Vinka Milića 4, 21000 Split</derivirana_varijabla>
  </DomainObject.Predmet.ProtustrankaWithAdress>
  <DomainObject.Predmet.ProtustrankaWithAdressOIB>
    <izvorni_sadrzaj>SENIOR export-import, poslovne usluge, d.o.o., OIB 22269819736, Ulica Vinka Milića 4, 21000 Split</izvorni_sadrzaj>
    <derivirana_varijabla naziv="DomainObject.Predmet.ProtustrankaWithAdressOIB_1">SENIOR export-import, poslovne usluge, d.o.o., OIB 22269819736, Ulica Vinka Milića 4, 21000 Split</derivirana_varijabla>
  </DomainObject.Predmet.ProtustrankaWithAdressOIB>
  <DomainObject.Predmet.ProtustrankaNazivFormated>
    <izvorni_sadrzaj>SENIOR export-import, poslovne usluge, d.o.o.</izvorni_sadrzaj>
    <derivirana_varijabla naziv="DomainObject.Predmet.ProtustrankaNazivFormated_1">SENIOR export-import, poslovne usluge, d.o.o.</derivirana_varijabla>
  </DomainObject.Predmet.ProtustrankaNazivFormated>
  <DomainObject.Predmet.ProtustrankaNazivFormatedOIB>
    <izvorni_sadrzaj>SENIOR export-import, poslovne usluge, d.o.o., OIB 22269819736</izvorni_sadrzaj>
    <derivirana_varijabla naziv="DomainObject.Predmet.ProtustrankaNazivFormatedOIB_1">SENIOR export-import, poslovne usluge, d.o.o., OIB 22269819736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Republika Hrvatska, Ministarstvo financija</izvorni_sadrzaj>
    <derivirana_varijabla naziv="DomainObject.Predmet.StrankaFormated_1">  FINANCIJSKA AGENCIJA,RC SPLIT; Republika Hrvatska, Ministarstvo financija</derivirana_varijabla>
  </DomainObject.Predmet.StrankaFormated>
  <DomainObject.Predmet.StrankaFormatedOIB>
    <izvorni_sadrzaj>  FINANCIJSKA AGENCIJA,RC SPLIT, OIB 85821130368; Republika Hrvatska, Ministarstvo financija, OIB 18683136487</izvorni_sadrzaj>
    <derivirana_varijabla naziv="DomainObject.Predmet.StrankaFormatedOIB_1">  FINANCIJSKA AGENCIJA,RC SPLIT, OIB 85821130368; Republika Hrvatska, Ministarstvo financija, OIB 18683136487</derivirana_varijabla>
  </DomainObject.Predmet.StrankaFormatedOIB>
  <DomainObject.Predmet.StrankaFormatedWithAdress>
    <izvorni_sadrzaj> FINANCIJSKA AGENCIJA,RC SPLIT, Mažuranićevo šetalište 24b, 21000 Split; Republika Hrvatska, Ministarstvo financija</izvorni_sadrzaj>
    <derivirana_varijabla naziv="DomainObject.Predmet.StrankaFormatedWithAdress_1"> FINANCIJSKA AGENCIJA,RC SPLIT, Mažuranićevo šetalište 24b, 21000 Split; Republika Hrvatska, Ministarstvo financija</derivirana_varijabla>
  </DomainObject.Predmet.StrankaFormatedWithAdress>
  <DomainObject.Predmet.StrankaFormatedWithAdressOIB>
    <izvorni_sadrzaj> FINANCIJSKA AGENCIJA,RC SPLIT, OIB 85821130368, Mažuranićevo šetalište 24b, 21000 Split; Republika Hrvatska, Ministarstvo financija, OIB 18683136487</izvorni_sadrzaj>
    <derivirana_varijabla naziv="DomainObject.Predmet.StrankaFormatedWithAdressOIB_1"> FINANCIJSKA AGENCIJA,RC SPLIT, OIB 85821130368, Mažuranićevo šetalište 24b, 21000 Split; Republika Hrvatska, Ministarstvo financija, OIB 18683136487</derivirana_varijabla>
  </DomainObject.Predmet.StrankaFormatedWithAdressOIB>
  <DomainObject.Predmet.StrankaWithAdress>
    <izvorni_sadrzaj>FINANCIJSKA AGENCIJA,RC SPLIT Mažuranićevo šetalište 24b,21000 Split,Republika Hrvatska, Ministarstvo financija </izvorni_sadrzaj>
    <derivirana_varijabla naziv="DomainObject.Predmet.StrankaWithAdress_1">FINANCIJSKA AGENCIJA,RC SPLIT Mažuranićevo šetalište 24b,21000 Split,Republika Hrvatska, Ministarstvo financija </derivirana_varijabla>
  </DomainObject.Predmet.StrankaWithAdress>
  <DomainObject.Predmet.StrankaWithAdressOIB>
    <izvorni_sadrzaj>FINANCIJSKA AGENCIJA,RC SPLIT, OIB 85821130368, Mažuranićevo šetalište 24b,21000 Split,Republika Hrvatska, Ministarstvo financija, OIB 18683136487</izvorni_sadrzaj>
    <derivirana_varijabla naziv="DomainObject.Predmet.StrankaWithAdressOIB_1">FINANCIJSKA AGENCIJA,RC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AGENCIJA,RC SPLIT,Republika Hrvatska, Ministarstvo financija</izvorni_sadrzaj>
    <derivirana_varijabla naziv="DomainObject.Predmet.StrankaNazivFormated_1">FINANCIJSKA AGENCIJA,RC SPLIT,Republika Hrvatska, Ministarstvo financija</derivirana_varijabla>
  </DomainObject.Predmet.StrankaNazivFormated>
  <DomainObject.Predmet.StrankaNazivFormatedOIB>
    <izvorni_sadrzaj>FINANCIJSKA AGENCIJA,RC SPLIT, OIB 85821130368,Republika Hrvatska, Ministarstvo financija, OIB 18683136487</izvorni_sadrzaj>
    <derivirana_varijabla naziv="DomainObject.Predmet.StrankaNazivFormatedOIB_1">FINANCIJSKA AGENCIJA,RC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339265.13</izvorni_sadrzaj>
    <derivirana_varijabla naziv="DomainObject.Predmet.TrenutnaVrijednost_1">339265.13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  <item>Republika Hrvatska, Ministarstvo financija</item>
    </izvorni_sadrzaj>
    <derivirana_varijabla naziv="DomainObject.Predmet.StrankaListFormated_1">
      <item>FINANCIJSKA AGENCIJA,RC SPLIT</item>
      <item>Republika Hrvatska, Ministarstvo financija</item>
    </derivirana_varijabla>
  </DomainObject.Predmet.StrankaListFormated>
  <DomainObject.Predmet.StrankaListFormatedOIB>
    <izvorni_sadrzaj>
      <item>FINANCIJSKA AGENCIJA,RC SPLIT, OIB 85821130368</item>
      <item>Republika Hrvatska, Ministarstvo financija, OIB 18683136487</item>
    </izvorni_sadrzaj>
    <derivirana_varijabla naziv="DomainObject.Predmet.StrankaListFormatedOIB_1">
      <item>FINANCIJSKA AGENCIJA,RC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AGENCIJA,RC SPLIT, Mažuranićevo šetalište 24b, 21000 Split</item>
      <item>Republika Hrvatska, Ministarstvo financija</item>
    </izvorni_sadrzaj>
    <derivirana_varijabla naziv="DomainObject.Predmet.StrankaListFormatedWithAdress_1">
      <item>FINANCIJSKA AGENCIJA,RC SPLIT, Mažuranićevo šetalište 24b, 21000 Split</item>
      <item>Republika Hrvatska, Ministarstvo financija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Republika Hrvatska, Ministarstvo financija, OIB 18683136487</item>
    </izvorni_sadrzaj>
    <derivirana_varijabla naziv="DomainObject.Predmet.StrankaListFormatedWithAdressOIB_1">
      <item>FINANCIJSKA AGENCIJA,RC SPLIT, OIB 85821130368, Mažuranićevo šetalište 24b, 21000 Split</item>
      <item>Republika Hrvatska, Ministarstvo financija, OIB 18683136487</item>
    </derivirana_varijabla>
  </DomainObject.Predmet.StrankaListFormatedWithAdressOIB>
  <DomainObject.Predmet.StrankaListNazivFormated>
    <izvorni_sadrzaj>
      <item>FINANCIJSKA AGENCIJA,RC SPLIT</item>
      <item>Republika Hrvatska, Ministarstvo financija</item>
    </izvorni_sadrzaj>
    <derivirana_varijabla naziv="DomainObject.Predmet.StrankaListNazivFormated_1">
      <item>FINANCIJSKA AGENCIJA,RC SPLIT</item>
      <item>Republika Hrvatska, Ministarstvo financija</item>
    </derivirana_varijabla>
  </DomainObject.Predmet.StrankaListNazivFormated>
  <DomainObject.Predmet.StrankaListNazivFormatedOIB>
    <izvorni_sadrzaj>
      <item>FINANCIJSKA AGENCIJA,RC SPLIT, OIB 85821130368</item>
      <item>Republika Hrvatska, Ministarstvo financija, OIB 18683136487</item>
    </izvorni_sadrzaj>
    <derivirana_varijabla naziv="DomainObject.Predmet.StrankaListNazivFormatedOIB_1">
      <item>FINANCIJSKA AGENCIJA,RC SPLIT, OIB 85821130368</item>
      <item>Republika Hrvatska, Ministarstvo financija, OIB 18683136487</item>
    </derivirana_varijabla>
  </DomainObject.Predmet.StrankaListNazivFormatedOIB>
  <DomainObject.Predmet.ProtuStrankaListFormated>
    <izvorni_sadrzaj>
      <item>SENIOR export-import, poslovne usluge, d.o.o.</item>
    </izvorni_sadrzaj>
    <derivirana_varijabla naziv="DomainObject.Predmet.ProtuStrankaListFormated_1">
      <item>SENIOR export-import, poslovne usluge, d.o.o.</item>
    </derivirana_varijabla>
  </DomainObject.Predmet.ProtuStrankaListFormated>
  <DomainObject.Predmet.ProtuStrankaListFormatedOIB>
    <izvorni_sadrzaj>
      <item>SENIOR export-import, poslovne usluge, d.o.o., OIB 22269819736</item>
    </izvorni_sadrzaj>
    <derivirana_varijabla naziv="DomainObject.Predmet.ProtuStrankaListFormatedOIB_1">
      <item>SENIOR export-import, poslovne usluge, d.o.o., OIB 22269819736</item>
    </derivirana_varijabla>
  </DomainObject.Predmet.ProtuStrankaListFormatedOIB>
  <DomainObject.Predmet.ProtuStrankaListFormatedWithAdress>
    <izvorni_sadrzaj>
      <item>SENIOR export-import, poslovne usluge, d.o.o., Ulica Vinka Milića 4, 21000 Split</item>
    </izvorni_sadrzaj>
    <derivirana_varijabla naziv="DomainObject.Predmet.ProtuStrankaListFormatedWithAdress_1">
      <item>SENIOR export-import, poslovne usluge, d.o.o., Ulica Vinka Milića 4, 21000 Split</item>
    </derivirana_varijabla>
  </DomainObject.Predmet.ProtuStrankaListFormatedWithAdress>
  <DomainObject.Predmet.ProtuStrankaListFormatedWithAdressOIB>
    <izvorni_sadrzaj>
      <item>SENIOR export-import, poslovne usluge, d.o.o., OIB 22269819736, Ulica Vinka Milića 4, 21000 Split</item>
    </izvorni_sadrzaj>
    <derivirana_varijabla naziv="DomainObject.Predmet.ProtuStrankaListFormatedWithAdressOIB_1">
      <item>SENIOR export-import, poslovne usluge, d.o.o., OIB 22269819736, Ulica Vinka Milića 4, 21000 Split</item>
    </derivirana_varijabla>
  </DomainObject.Predmet.ProtuStrankaListFormatedWithAdressOIB>
  <DomainObject.Predmet.ProtuStrankaListNazivFormated>
    <izvorni_sadrzaj>
      <item>SENIOR export-import, poslovne usluge, d.o.o.</item>
    </izvorni_sadrzaj>
    <derivirana_varijabla naziv="DomainObject.Predmet.ProtuStrankaListNazivFormated_1">
      <item>SENIOR export-import, poslovne usluge, d.o.o.</item>
    </derivirana_varijabla>
  </DomainObject.Predmet.ProtuStrankaListNazivFormated>
  <DomainObject.Predmet.ProtuStrankaListNazivFormatedOIB>
    <izvorni_sadrzaj>
      <item>SENIOR export-import, poslovne usluge, d.o.o., OIB 22269819736</item>
    </izvorni_sadrzaj>
    <derivirana_varijabla naziv="DomainObject.Predmet.ProtuStrankaListNazivFormatedOIB_1">
      <item>SENIOR export-import, poslovne usluge, d.o.o., OIB 22269819736</item>
    </derivirana_varijabla>
  </DomainObject.Predmet.ProtuStrankaListNazivFormatedOIB>
  <DomainObject.Predmet.OstaliListFormated>
    <izvorni_sadrzaj>
      <item>Županijsko državno odvjetništvo u Splitu</item>
      <item>Nevenka Bakota</item>
    </izvorni_sadrzaj>
    <derivirana_varijabla naziv="DomainObject.Predmet.OstaliListFormated_1">
      <item>Županijsko državno odvjetništvo u Splitu</item>
      <item>Nevenka Bakota</item>
    </derivirana_varijabla>
  </DomainObject.Predmet.OstaliListFormated>
  <DomainObject.Predmet.OstaliListFormatedOIB>
    <izvorni_sadrzaj>
      <item>Županijsko državno odvjetništvo u Splitu, OIB </item>
      <item>Nevenka Bakota, OIB 43372741288</item>
    </izvorni_sadrzaj>
    <derivirana_varijabla naziv="DomainObject.Predmet.OstaliListFormatedOIB_1">
      <item>Županijsko državno odvjetništvo u Splitu, OIB </item>
      <item>Nevenka Bakota, OIB 43372741288</item>
    </derivirana_varijabla>
  </DomainObject.Predmet.OstaliListFormatedOIB>
  <DomainObject.Predmet.OstaliListFormatedWithAdress>
    <izvorni_sadrzaj>
      <item>Županijsko državno odvjetništvo u Splitu, Gundulićeva 29A, 21000 Split</item>
      <item>Nevenka Bakota, Vinka Milića 4, 21000 Split</item>
    </izvorni_sadrzaj>
    <derivirana_varijabla naziv="DomainObject.Predmet.OstaliListFormatedWithAdress_1">
      <item>Županijsko državno odvjetništvo u Splitu, Gundulićeva 29A, 21000 Split</item>
      <item>Nevenka Bakota, Vinka Milića 4, 21000 Split</item>
    </derivirana_varijabla>
  </DomainObject.Predmet.OstaliListFormatedWithAdress>
  <DomainObject.Predmet.OstaliListFormatedWithAdressOIB>
    <izvorni_sadrzaj>
      <item>Županijsko državno odvjetništvo u Splitu, OIB , Gundulićeva 29A, 21000 Split</item>
      <item>Nevenka Bakota, OIB 43372741288, Vinka Milića 4, 21000 Split</item>
    </izvorni_sadrzaj>
    <derivirana_varijabla naziv="DomainObject.Predmet.OstaliListFormatedWithAdressOIB_1">
      <item>Županijsko državno odvjetništvo u Splitu, OIB , Gundulićeva 29A, 21000 Split</item>
      <item>Nevenka Bakota, OIB 43372741288, Vinka Milića 4, 21000 Split</item>
    </derivirana_varijabla>
  </DomainObject.Predmet.OstaliListFormatedWithAdressOIB>
  <DomainObject.Predmet.OstaliListNazivFormated>
    <izvorni_sadrzaj>
      <item>Županijsko državno odvjetništvo u Splitu</item>
      <item>Nevenka Bakota</item>
    </izvorni_sadrzaj>
    <derivirana_varijabla naziv="DomainObject.Predmet.OstaliListNazivFormated_1">
      <item>Županijsko državno odvjetništvo u Splitu</item>
      <item>Nevenka Bakota</item>
    </derivirana_varijabla>
  </DomainObject.Predmet.OstaliListNazivFormated>
  <DomainObject.Predmet.OstaliListNazivFormatedOIB>
    <izvorni_sadrzaj>
      <item>Županijsko državno odvjetništvo u Splitu, OIB </item>
      <item>Nevenka Bakota, OIB 43372741288</item>
    </izvorni_sadrzaj>
    <derivirana_varijabla naziv="DomainObject.Predmet.OstaliListNazivFormatedOIB_1">
      <item>Županijsko državno odvjetništvo u Splitu, OIB </item>
      <item>Nevenka Bakota, OIB 43372741288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SENIOR export-import, poslovne usluge, d.o.o.</izvorni_sadrzaj>
    <derivirana_varijabla naziv="DomainObject.Predmet.ProtustrankaIDrugi_1">SENIOR export-import, poslovne usluge, d.o.o.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SENIOR export-import, poslovne usluge, d.o.o., OIB 22269819736, Ulica Vinka Milića 4, 21000 Split</izvorni_sadrzaj>
    <derivirana_varijabla naziv="DomainObject.Predmet.ProtustrankaIDrugiAdressOIB_1">SENIOR export-import, poslovne usluge, d.o.o., OIB 22269819736, Ulica Vinka Milića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SENIOR export-import, poslovne usluge, d.o.o.</item>
      <item>FINANCIJSKA AGENCIJA,RC SPLIT</item>
      <item>Republika Hrvatska, Ministarstvo financija</item>
      <item>Županijsko državno odvjetništvo u Splitu</item>
      <item>Nevenka Bakota</item>
    </izvorni_sadrzaj>
    <derivirana_varijabla naziv="DomainObject.Predmet.SudioniciListNaziv_1">
      <item>SENIOR export-import, poslovne usluge, d.o.o.</item>
      <item>FINANCIJSKA AGENCIJA,RC SPLIT</item>
      <item>Republika Hrvatska, Ministarstvo financija</item>
      <item>Županijsko državno odvjetništvo u Splitu</item>
      <item>Nevenka Bakota</item>
    </derivirana_varijabla>
  </DomainObject.Predmet.SudioniciListNaziv>
  <DomainObject.Predmet.SudioniciListAdressOIB>
    <izvorni_sadrzaj>
      <item>SENIOR export-import, poslovne usluge, d.o.o., OIB 22269819736, Ulica Vinka Milića 4,21000 Split</item>
      <item>FINANCIJSKA AGENCIJA,RC SPLIT, OIB 85821130368, Mažuranićevo šetalište 24b,21000 Split</item>
      <item>Republika Hrvatska, Ministarstvo financija, OIB 18683136487</item>
      <item>Županijsko državno odvjetništvo u Splitu, OIB , Gundulićeva 29A,21000 Split</item>
      <item>Nevenka Bakota, OIB 43372741288, Vinka Milića 4,21000 Split</item>
    </izvorni_sadrzaj>
    <derivirana_varijabla naziv="DomainObject.Predmet.SudioniciListAdressOIB_1">
      <item>SENIOR export-import, poslovne usluge, d.o.o., OIB 22269819736, Ulica Vinka Milića 4,21000 Split</item>
      <item>FINANCIJSKA AGENCIJA,RC SPLIT, OIB 85821130368, Mažuranićevo šetalište 24b,21000 Split</item>
      <item>Republika Hrvatska, Ministarstvo financija, OIB 18683136487</item>
      <item>Županijsko državno odvjetništvo u Splitu, OIB , Gundulićeva 29A,21000 Split</item>
      <item>Nevenka Bakota, OIB 43372741288, Vinka Milića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22269819736</item>
      <item>, OIB 85821130368</item>
      <item>, OIB 18683136487</item>
      <item>, OIB </item>
      <item>, OIB 43372741288</item>
    </izvorni_sadrzaj>
    <derivirana_varijabla naziv="DomainObject.Predmet.SudioniciListNazivOIB_1">
      <item>, OIB 22269819736</item>
      <item>, OIB 85821130368</item>
      <item>, OIB 18683136487</item>
      <item>, OIB </item>
      <item>, OIB 43372741288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1161</properties:Words>
  <properties:Characters>6292</properties:Characters>
  <properties:Lines>127</properties:Lines>
  <properties:Paragraphs>62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2017-03-30T08:23:00Z</cp:lastPrinted>
  <dcterms:modified xmlns:xsi="http://www.w3.org/2001/XMLSchema-instance" xsi:type="dcterms:W3CDTF">2017-03-30T10:48:00Z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