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bb0b" w14:paraId="5d5bb0b" w:rsidRDefault="00445D72" w:rsidR="00445D72">
      <w:pPr>
        <w15:collapsed w:val="false"/>
      </w:pPr>
      <w:bookmarkStart w:name="_GoBack" w:id="0"/>
      <w:bookmarkEnd w:id="0"/>
    </w:p>
    <w:p w:rsidRDefault="00CE0221" w:rsidP="00CE0221" w:rsidR="00CE0221">
      <w:pPr>
        <w:rPr>
          <w:sz w:val="24"/>
        </w:rPr>
      </w:pPr>
    </w:p>
    <w:p w:rsidRDefault="00CE0221" w:rsidP="00CE0221" w:rsidR="00CE0221">
      <w:pPr>
        <w:rPr>
          <w:sz w:val="24"/>
        </w:rPr>
      </w:pPr>
    </w:p>
    <w:p w:rsidRDefault="00CE0221" w:rsidP="00CE0221" w:rsidR="00CE0221">
      <w:pPr>
        <w:rPr>
          <w:sz w:val="24"/>
        </w:rPr>
      </w:pPr>
    </w:p>
    <w:p w:rsidRDefault="00CE0221" w:rsidP="00CE0221" w:rsidR="00CE0221">
      <w:pPr>
        <w:rPr>
          <w:sz w:val="24"/>
        </w:rPr>
      </w:pPr>
    </w:p>
    <w:p w:rsidRDefault="00CE0221" w:rsidP="00CE0221" w:rsidR="00CE0221">
      <w:pPr>
        <w:rPr>
          <w:sz w:val="24"/>
        </w:rPr>
      </w:pP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E23329" w:rsidR="00CE0221" w:rsidRPr="00493A73">
        <w:tc>
          <w:tcPr>
            <w:tcW w:type="dxa" w:w="3240"/>
          </w:tcPr>
          <w:p w:rsidRDefault="00CE0221" w:rsidP="00E23329" w:rsidR="00CE0221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0120" cx="7239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12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0221" w:rsidP="00E23329" w:rsidR="00CE0221" w:rsidRPr="00493A73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93A73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CE0221" w:rsidP="00E23329" w:rsidR="00CE0221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Trgovački sud u Zagrebu</w:t>
            </w:r>
          </w:p>
          <w:p w:rsidRDefault="00CE0221" w:rsidP="00E23329" w:rsidR="00CE0221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 xml:space="preserve">Zagreb, </w:t>
            </w:r>
            <w:proofErr w:type="spellStart"/>
            <w:r w:rsidRPr="00493A73">
              <w:rPr>
                <w:sz w:val="24"/>
                <w:szCs w:val="24"/>
              </w:rPr>
              <w:t>Amruševa</w:t>
            </w:r>
            <w:proofErr w:type="spellEnd"/>
            <w:r w:rsidRPr="00493A73">
              <w:rPr>
                <w:sz w:val="24"/>
                <w:szCs w:val="24"/>
              </w:rPr>
              <w:t xml:space="preserve"> 2/II</w:t>
            </w:r>
          </w:p>
        </w:tc>
      </w:tr>
    </w:tbl>
    <w:p w:rsidRDefault="00CE0221" w:rsidP="00CE0221" w:rsidR="00CE0221" w:rsidRPr="00FF64AF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CE0221" w:rsidP="00CE0221" w:rsidR="00CE0221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  <w:proofErr w:type="spellStart"/>
      <w:r w:rsidRPr="00FF64AF">
        <w:rPr>
          <w:rFonts w:hAnsi="Times New Roman" w:ascii="Times New Roman"/>
          <w:sz w:val="24"/>
        </w:rPr>
        <w:t>40</w:t>
      </w:r>
      <w:proofErr w:type="spellEnd"/>
      <w:r w:rsidRPr="00FF64AF">
        <w:rPr>
          <w:rFonts w:hAnsi="Times New Roman" w:ascii="Times New Roman"/>
          <w:sz w:val="24"/>
        </w:rPr>
        <w:t>. St-</w:t>
      </w:r>
      <w:proofErr w:type="spellStart"/>
      <w:r>
        <w:rPr>
          <w:rFonts w:hAnsi="Times New Roman" w:ascii="Times New Roman"/>
          <w:sz w:val="24"/>
        </w:rPr>
        <w:t>320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15</w:t>
      </w:r>
      <w:proofErr w:type="spellEnd"/>
    </w:p>
    <w:p w:rsidRDefault="00CE0221" w:rsidP="00CE0221" w:rsidR="00CE0221" w:rsidRPr="00FF64AF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</w:p>
    <w:p w:rsidRDefault="00CE0221" w:rsidP="00CE0221" w:rsidR="00CE022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4458B1">
        <w:rPr>
          <w:sz w:val="24"/>
          <w:szCs w:val="24"/>
        </w:rPr>
        <w:t xml:space="preserve">TRGOVAČKI SUD U ZAGREBU, po sucu tog suda Anti Galiću kao stečajnom sucu, u stečajnom postupku nad dužnikom </w:t>
      </w:r>
      <w:r w:rsidRPr="00735C34">
        <w:rPr>
          <w:sz w:val="24"/>
          <w:szCs w:val="24"/>
        </w:rPr>
        <w:t xml:space="preserve">TOZ Penkala projekt d.o.o. Zagreb, </w:t>
      </w:r>
      <w:proofErr w:type="spellStart"/>
      <w:r w:rsidRPr="00735C34">
        <w:rPr>
          <w:sz w:val="24"/>
          <w:szCs w:val="24"/>
        </w:rPr>
        <w:t>Poljačka</w:t>
      </w:r>
      <w:proofErr w:type="spellEnd"/>
      <w:r w:rsidRPr="00735C34">
        <w:rPr>
          <w:sz w:val="24"/>
          <w:szCs w:val="24"/>
        </w:rPr>
        <w:t xml:space="preserve"> </w:t>
      </w:r>
      <w:proofErr w:type="spellStart"/>
      <w:r w:rsidRPr="00735C34">
        <w:rPr>
          <w:sz w:val="24"/>
          <w:szCs w:val="24"/>
        </w:rPr>
        <w:t>56</w:t>
      </w:r>
      <w:proofErr w:type="spellEnd"/>
      <w:r w:rsidRPr="00735C34">
        <w:rPr>
          <w:sz w:val="24"/>
          <w:szCs w:val="24"/>
        </w:rPr>
        <w:t xml:space="preserve">, </w:t>
      </w:r>
      <w:proofErr w:type="spellStart"/>
      <w:r w:rsidRPr="00735C34">
        <w:rPr>
          <w:sz w:val="24"/>
          <w:szCs w:val="24"/>
        </w:rPr>
        <w:t>OIB</w:t>
      </w:r>
      <w:proofErr w:type="spellEnd"/>
      <w:r w:rsidRPr="00735C34">
        <w:rPr>
          <w:sz w:val="24"/>
          <w:szCs w:val="24"/>
        </w:rPr>
        <w:t xml:space="preserve">: </w:t>
      </w:r>
      <w:proofErr w:type="spellStart"/>
      <w:r w:rsidRPr="00735C34">
        <w:rPr>
          <w:sz w:val="24"/>
          <w:szCs w:val="24"/>
        </w:rPr>
        <w:t>21791355632</w:t>
      </w:r>
      <w:proofErr w:type="spellEnd"/>
      <w:r w:rsidRPr="00525E3C">
        <w:rPr>
          <w:sz w:val="24"/>
          <w:szCs w:val="24"/>
        </w:rPr>
        <w:t xml:space="preserve">,  </w:t>
      </w:r>
      <w:r w:rsidRPr="004458B1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</w:t>
      </w:r>
    </w:p>
    <w:p w:rsidRDefault="00CE0221" w:rsidP="00CE0221" w:rsidR="00CE0221">
      <w:pPr>
        <w:widowControl/>
        <w:rPr>
          <w:b/>
          <w:sz w:val="24"/>
        </w:rPr>
      </w:pPr>
      <w:r>
        <w:rPr>
          <w:b/>
          <w:sz w:val="24"/>
        </w:rPr>
        <w:t xml:space="preserve">                   </w:t>
      </w:r>
    </w:p>
    <w:p w:rsidRDefault="00CE0221" w:rsidP="00CE0221" w:rsidR="00CE0221" w:rsidRPr="00773A53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CE0221" w:rsidP="00CE0221" w:rsidR="00CE0221">
      <w:pPr>
        <w:jc w:val="center"/>
        <w:rPr>
          <w:sz w:val="24"/>
        </w:rPr>
      </w:pPr>
      <w:r>
        <w:rPr>
          <w:sz w:val="24"/>
        </w:rPr>
        <w:t>OGLAS</w:t>
      </w:r>
    </w:p>
    <w:p w:rsidRDefault="00CE0221" w:rsidP="00CE0221" w:rsidR="00CE0221">
      <w:pPr>
        <w:rPr>
          <w:sz w:val="24"/>
        </w:rPr>
      </w:pPr>
    </w:p>
    <w:p w:rsidRDefault="00CE0221" w:rsidP="00CE0221" w:rsidR="00CE0221">
      <w:pPr>
        <w:ind w:firstLine="720"/>
        <w:jc w:val="both"/>
        <w:rPr>
          <w:sz w:val="24"/>
        </w:rPr>
      </w:pPr>
      <w:r>
        <w:rPr>
          <w:sz w:val="24"/>
        </w:rPr>
        <w:t>I Rješenjem stečajnog suca poslovni broj St-</w:t>
      </w:r>
      <w:proofErr w:type="spellStart"/>
      <w:r>
        <w:rPr>
          <w:sz w:val="24"/>
        </w:rPr>
        <w:t>320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 xml:space="preserve">. listopada 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>. određena je nagrada  privremenom stečajnom  upravitelju.</w:t>
      </w:r>
    </w:p>
    <w:p w:rsidRDefault="00CE0221" w:rsidP="00CE0221" w:rsidR="00CE0221">
      <w:pPr>
        <w:ind w:firstLine="720"/>
        <w:jc w:val="both"/>
        <w:rPr>
          <w:sz w:val="24"/>
        </w:rPr>
      </w:pPr>
      <w:r>
        <w:rPr>
          <w:sz w:val="24"/>
        </w:rPr>
        <w:t>II Uvid u tekst rješenja može se izvršiti u stečajnom spisu poslovni broj St-</w:t>
      </w:r>
      <w:proofErr w:type="spellStart"/>
      <w:r>
        <w:rPr>
          <w:sz w:val="24"/>
        </w:rPr>
        <w:t>320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u sobi stečajnog suca br.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>/II, Petrinjska 8, Zagreb.</w:t>
      </w:r>
    </w:p>
    <w:p w:rsidRDefault="00CE0221" w:rsidP="00CE0221" w:rsidR="00CE0221" w:rsidRPr="00E33139">
      <w:pPr>
        <w:jc w:val="both"/>
        <w:rPr>
          <w:sz w:val="24"/>
        </w:rPr>
      </w:pPr>
    </w:p>
    <w:p w:rsidRDefault="00CE0221" w:rsidP="00CE0221" w:rsidR="00CE0221" w:rsidRPr="00E33139">
      <w:pPr>
        <w:rPr>
          <w:sz w:val="24"/>
        </w:rPr>
      </w:pPr>
    </w:p>
    <w:p w:rsidRDefault="00CE0221" w:rsidP="00CE0221" w:rsidR="00CE0221" w:rsidRPr="00E33139">
      <w:pPr>
        <w:rPr>
          <w:sz w:val="24"/>
        </w:rPr>
      </w:pPr>
    </w:p>
    <w:p w:rsidRDefault="00CE0221" w:rsidP="00CE0221" w:rsidR="00CE0221">
      <w:pPr>
        <w:tabs>
          <w:tab w:pos="5625" w:val="left"/>
        </w:tabs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Sudac:</w:t>
      </w:r>
    </w:p>
    <w:p w:rsidRDefault="00CE0221" w:rsidP="00CE0221" w:rsidR="00CE0221">
      <w:pPr>
        <w:jc w:val="right"/>
        <w:rPr>
          <w:sz w:val="24"/>
        </w:rPr>
      </w:pPr>
      <w:r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v.r.</w:t>
      </w:r>
    </w:p>
    <w:p w:rsidRDefault="00CE0221" w:rsidP="00CE0221" w:rsidR="00CE0221">
      <w:pPr>
        <w:jc w:val="right"/>
        <w:rPr>
          <w:sz w:val="24"/>
        </w:rPr>
      </w:pPr>
    </w:p>
    <w:p w:rsidRDefault="00CE0221" w:rsidP="00CE0221" w:rsidR="00CE0221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CE0221" w:rsidP="00CE0221" w:rsidR="00CE0221">
      <w:pPr>
        <w:jc w:val="right"/>
        <w:rPr>
          <w:sz w:val="24"/>
        </w:rPr>
      </w:pPr>
      <w:r>
        <w:rPr>
          <w:sz w:val="24"/>
        </w:rPr>
        <w:t xml:space="preserve">Ivanka Lukač </w:t>
      </w:r>
    </w:p>
    <w:p w:rsidRDefault="00CE0221" w:rsidP="00CE0221" w:rsidR="00CE0221" w:rsidRPr="00E33139">
      <w:pPr>
        <w:jc w:val="right"/>
        <w:rPr>
          <w:sz w:val="24"/>
        </w:rPr>
      </w:pPr>
      <w:r>
        <w:rPr>
          <w:sz w:val="24"/>
        </w:rPr>
        <w:tab/>
      </w:r>
    </w:p>
    <w:p w:rsidRDefault="00CE0221" w:rsidP="00CE0221" w:rsidR="00CE0221" w:rsidRPr="00E33139">
      <w:pPr>
        <w:rPr>
          <w:sz w:val="24"/>
        </w:rPr>
      </w:pPr>
    </w:p>
    <w:p w:rsidRDefault="00CE0221" w:rsidP="00CE0221" w:rsidR="00CE0221">
      <w:pPr>
        <w:rPr>
          <w:sz w:val="24"/>
        </w:rPr>
      </w:pPr>
      <w:r>
        <w:rPr>
          <w:sz w:val="24"/>
        </w:rPr>
        <w:t xml:space="preserve"> </w:t>
      </w:r>
    </w:p>
    <w:p w:rsidRDefault="00CE0221" w:rsidR="00CE0221"/>
    <w:sectPr w:rsidR="00CE02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221"/>
    <w:rsid w:val="002F2835"/>
    <w:rsid w:val="00445D72"/>
    <w:rsid w:val="00540890"/>
    <w:rsid w:val="00AB77E5"/>
    <w:rsid w:val="00CE0221"/>
    <w:rsid w:val="00CE17A3"/>
    <w:rsid w:val="00E9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221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E0221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E0221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rsid w:val="00CE0221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CE022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2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22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2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E0221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E0221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rsid w:val="00CE0221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CE022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2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22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517</properties:Characters>
  <properties:Lines>35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40. St-320/15</vt:lpstr>
      <vt:lpstr/>
    </vt:vector>
  </properties:TitlesOfParts>
  <properties:LinksUpToDate>false</properties:LinksUpToDate>
  <properties:CharactersWithSpaces>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2015-10-12T08:17:00Z</dcterms:created>
  <dc:creator>Ivanka Lukač</dc:creator>
  <cp:lastModifiedBy>Ivanka Lukač</cp:lastModifiedBy>
  <dcterms:modified xmlns:xsi="http://www.w3.org/2001/XMLSchema-instance" xsi:type="dcterms:W3CDTF">2015-11-04T12:34:00Z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