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e12b" w14:paraId="0eae12b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700962">
        <w:rPr>
          <w:sz w:val="24"/>
          <w:szCs w:val="24"/>
        </w:rPr>
        <w:t>441</w:t>
      </w:r>
      <w:r>
        <w:rPr>
          <w:sz w:val="24"/>
          <w:szCs w:val="24"/>
        </w:rPr>
        <w:t>/2017-5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7E7F6B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700962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700962" w:rsidRPr="00700962">
        <w:t xml:space="preserve"> </w:t>
      </w:r>
      <w:r w:rsidR="00700962" w:rsidRPr="00700962">
        <w:rPr>
          <w:sz w:val="24"/>
          <w:szCs w:val="24"/>
        </w:rPr>
        <w:t>LME EXPERT j.d.o.o. OPATIJA (Grad Opatija), Ulica Tošina 14, MBS: 040343729, OIB: 77747425326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700962">
        <w:rPr>
          <w:sz w:val="24"/>
          <w:szCs w:val="24"/>
        </w:rPr>
        <w:t>7.744,74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osoba ovlaštena za zastupanje dužnika po zakonu (</w:t>
      </w:r>
      <w:r w:rsidR="00700962">
        <w:rPr>
          <w:sz w:val="24"/>
          <w:szCs w:val="24"/>
        </w:rPr>
        <w:t>Alen Baričević iz Opatije, Tošina 14, OIB: 72056993147</w:t>
      </w:r>
      <w:r>
        <w:rPr>
          <w:sz w:val="24"/>
          <w:szCs w:val="24"/>
        </w:rPr>
        <w:t>) da u roku od 15 dana od dana objave oglasa podnese sudu, pozivom na posl. br. 11 St-</w:t>
      </w:r>
      <w:r w:rsidR="00700962">
        <w:rPr>
          <w:sz w:val="24"/>
          <w:szCs w:val="24"/>
        </w:rPr>
        <w:t>441</w:t>
      </w:r>
      <w:r>
        <w:rPr>
          <w:sz w:val="24"/>
          <w:szCs w:val="24"/>
        </w:rPr>
        <w:t>/2017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503778"/>
    <w:rsid w:val="005547D3"/>
    <w:rsid w:val="00577661"/>
    <w:rsid w:val="00700962"/>
    <w:rsid w:val="007141A2"/>
    <w:rsid w:val="007C6241"/>
    <w:rsid w:val="007E7F6B"/>
    <w:rsid w:val="00893A5D"/>
    <w:rsid w:val="008B51DC"/>
    <w:rsid w:val="008F54A1"/>
    <w:rsid w:val="00F13A14"/>
    <w:rsid w:val="00F52919"/>
    <w:rsid w:val="00F9245C"/>
    <w:rsid w:val="00FE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7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F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7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F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St-441/2017-5</izvorni_sadrzaj>
    <derivirana_varijabla naziv="DomainObject.Oznaka_1">St-441/2017-5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LME EXPERT j.d.o.o.</izvorni_sadrzaj>
    <derivirana_varijabla naziv="DomainObject.Predmet.ProtustrankaFormated_1">  LME EXPERT j.d.o.o.</derivirana_varijabla>
  </DomainObject.Predmet.ProtustrankaFormated>
  <DomainObject.Predmet.ProtustrankaFormatedOIB>
    <izvorni_sadrzaj>  LME EXPERT j.d.o.o., OIB 77747425326</izvorni_sadrzaj>
    <derivirana_varijabla naziv="DomainObject.Predmet.ProtustrankaFormatedOIB_1">  LME EXPERT j.d.o.o., OIB 77747425326</derivirana_varijabla>
  </DomainObject.Predmet.ProtustrankaFormatedOIB>
  <DomainObject.Predmet.ProtustrankaFormatedWithAdress>
    <izvorni_sadrzaj> LME EXPERT j.d.o.o., Tošina 14, 51410 Opatija</izvorni_sadrzaj>
    <derivirana_varijabla naziv="DomainObject.Predmet.ProtustrankaFormatedWithAdress_1"> LME EXPERT j.d.o.o., Tošina 14, 51410 Opatija</derivirana_varijabla>
  </DomainObject.Predmet.ProtustrankaFormatedWithAdress>
  <DomainObject.Predmet.ProtustrankaFormatedWithAdressOIB>
    <izvorni_sadrzaj> LME EXPERT j.d.o.o., OIB 77747425326, Tošina 14, 51410 Opatija</izvorni_sadrzaj>
    <derivirana_varijabla naziv="DomainObject.Predmet.ProtustrankaFormatedWithAdressOIB_1"> LME EXPERT j.d.o.o., OIB 77747425326, Tošina 14, 51410 Opatija</derivirana_varijabla>
  </DomainObject.Predmet.ProtustrankaFormatedWithAdressOIB>
  <DomainObject.Predmet.ProtustrankaWithAdress>
    <izvorni_sadrzaj>LME EXPERT j.d.o.o. Tošina 14, 51410 Opatija</izvorni_sadrzaj>
    <derivirana_varijabla naziv="DomainObject.Predmet.ProtustrankaWithAdress_1">LME EXPERT j.d.o.o. Tošina 14, 51410 Opatija</derivirana_varijabla>
  </DomainObject.Predmet.ProtustrankaWithAdress>
  <DomainObject.Predmet.ProtustrankaWithAdressOIB>
    <izvorni_sadrzaj>LME EXPERT j.d.o.o., OIB 77747425326, Tošina 14, 51410 Opatija</izvorni_sadrzaj>
    <derivirana_varijabla naziv="DomainObject.Predmet.ProtustrankaWithAdressOIB_1">LME EXPERT j.d.o.o., OIB 77747425326, Tošina 14, 51410 Opatija</derivirana_varijabla>
  </DomainObject.Predmet.ProtustrankaWithAdressOIB>
  <DomainObject.Predmet.ProtustrankaNazivFormated>
    <izvorni_sadrzaj>LME EXPERT j.d.o.o.</izvorni_sadrzaj>
    <derivirana_varijabla naziv="DomainObject.Predmet.ProtustrankaNazivFormated_1">LME EXPERT j.d.o.o.</derivirana_varijabla>
  </DomainObject.Predmet.ProtustrankaNazivFormated>
  <DomainObject.Predmet.ProtustrankaNazivFormatedOIB>
    <izvorni_sadrzaj>LME EXPERT j.d.o.o., OIB 77747425326</izvorni_sadrzaj>
    <derivirana_varijabla naziv="DomainObject.Predmet.ProtustrankaNazivFormatedOIB_1">LME EXPERT j.d.o.o., OIB 77747425326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LME EXPERT j.d.o.o.</item>
    </izvorni_sadrzaj>
    <derivirana_varijabla naziv="DomainObject.Predmet.ProtuStrankaListFormated_1">
      <item>LME EXPERT j.d.o.o.</item>
    </derivirana_varijabla>
  </DomainObject.Predmet.ProtuStrankaListFormated>
  <DomainObject.Predmet.ProtuStrankaListFormatedOIB>
    <izvorni_sadrzaj>
      <item>LME EXPERT j.d.o.o., OIB 77747425326</item>
    </izvorni_sadrzaj>
    <derivirana_varijabla naziv="DomainObject.Predmet.ProtuStrankaListFormatedOIB_1">
      <item>LME EXPERT j.d.o.o., OIB 77747425326</item>
    </derivirana_varijabla>
  </DomainObject.Predmet.ProtuStrankaListFormatedOIB>
  <DomainObject.Predmet.ProtuStrankaListFormatedWithAdress>
    <izvorni_sadrzaj>
      <item>LME EXPERT j.d.o.o., Tošina 14, 51410 Opatija</item>
    </izvorni_sadrzaj>
    <derivirana_varijabla naziv="DomainObject.Predmet.ProtuStrankaListFormatedWithAdress_1">
      <item>LME EXPERT j.d.o.o., Tošina 14, 51410 Opatija</item>
    </derivirana_varijabla>
  </DomainObject.Predmet.ProtuStrankaListFormatedWithAdress>
  <DomainObject.Predmet.ProtuStrankaListFormatedWithAdressOIB>
    <izvorni_sadrzaj>
      <item>LME EXPERT j.d.o.o., OIB 77747425326, Tošina 14, 51410 Opatija</item>
    </izvorni_sadrzaj>
    <derivirana_varijabla naziv="DomainObject.Predmet.ProtuStrankaListFormatedWithAdressOIB_1">
      <item>LME EXPERT j.d.o.o., OIB 77747425326, Tošina 14, 51410 Opatija</item>
    </derivirana_varijabla>
  </DomainObject.Predmet.ProtuStrankaListFormatedWithAdressOIB>
  <DomainObject.Predmet.ProtuStrankaListNazivFormated>
    <izvorni_sadrzaj>
      <item>LME EXPERT j.d.o.o.</item>
    </izvorni_sadrzaj>
    <derivirana_varijabla naziv="DomainObject.Predmet.ProtuStrankaListNazivFormated_1">
      <item>LME EXPERT j.d.o.o.</item>
    </derivirana_varijabla>
  </DomainObject.Predmet.ProtuStrankaListNazivFormated>
  <DomainObject.Predmet.ProtuStrankaListNazivFormatedOIB>
    <izvorni_sadrzaj>
      <item>LME EXPERT j.d.o.o., OIB 77747425326</item>
    </izvorni_sadrzaj>
    <derivirana_varijabla naziv="DomainObject.Predmet.ProtuStrankaListNazivFormatedOIB_1">
      <item>LME EXPERT j.d.o.o., OIB 77747425326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St-441/2017-5</izvorni_sadrzaj>
    <derivirana_varijabla naziv="DomainObject.PoslovniBrojDokumenta_1">St-441/2017-5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LME EXPERT j.d.o.o.</izvorni_sadrzaj>
    <derivirana_varijabla naziv="DomainObject.Predmet.ProtustrankaIDrugi_1">LME EXPERT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LME EXPERT j.d.o.o., OIB 77747425326, Tošina 14, 51410 Opatija</izvorni_sadrzaj>
    <derivirana_varijabla naziv="DomainObject.Predmet.ProtustrankaIDrugiAdressOIB_1">LME EXPERT j.d.o.o., OIB 77747425326, Tošina 14,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LME EXPERT j.d.o.o.</item>
    </izvorni_sadrzaj>
    <derivirana_varijabla naziv="DomainObject.Predmet.SudioniciListNaziv_1">
      <item>Financijska agencija</item>
      <item>LME EXPERT j.d.o.o.</item>
    </derivirana_varijabla>
  </DomainObject.Predmet.SudioniciListNaziv>
  <DomainObject.Predmet.SudioniciListAdressOIB>
    <izvorni_sadrzaj>
      <item>Financijska agencija, OIB 85821130368, Frana Kurelca 8,51000 Rijeka</item>
      <item>LME EXPERT j.d.o.o., OIB 77747425326, Tošina 14,51410 Opatija</item>
    </izvorni_sadrzaj>
    <derivirana_varijabla naziv="DomainObject.Predmet.SudioniciListAdressOIB_1">
      <item>Financijska agencija, OIB 85821130368, Frana Kurelca 8,51000 Rijeka</item>
      <item>LME EXPERT j.d.o.o., OIB 77747425326, Tošina 14,51410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77747425326</item>
    </izvorni_sadrzaj>
    <derivirana_varijabla naziv="DomainObject.Predmet.SudioniciListNazivOIB_1">
      <item>, OIB 85821130368</item>
      <item>, OIB 77747425326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1299</properties:Characters>
  <properties:Lines>36</properties:Lines>
  <properties:Paragraphs>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2017-09-01T06:47:00Z</cp:lastPrinted>
  <dcterms:modified xmlns:xsi="http://www.w3.org/2001/XMLSchema-instance" xsi:type="dcterms:W3CDTF">2017-09-01T06:47:00Z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