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0d12" w14:paraId="4f70d12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850F28">
        <w:t>5422/16</w:t>
      </w:r>
      <w:r w:rsidR="00810602">
        <w:t>-</w:t>
      </w:r>
      <w:r w:rsidR="004209C8">
        <w:t>19</w:t>
      </w: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850F28" w:rsidP="00C40A44" w:rsidR="000B22E7" w:rsidRPr="004209C8">
      <w:pPr>
        <w:ind w:firstLine="708"/>
        <w:jc w:val="both"/>
      </w:pPr>
      <w:r w:rsidRPr="000D7E17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</w:t>
      </w:r>
      <w:r w:rsidRPr="00351676">
        <w:t>dužnikom</w:t>
      </w:r>
      <w:r w:rsidR="00B86DF3" w:rsidRPr="004F167D">
        <w:t xml:space="preserve"> </w:t>
      </w:r>
      <w:r>
        <w:rPr>
          <w:lang w:val="pt-BR"/>
        </w:rPr>
        <w:t xml:space="preserve">OBSCURA </w:t>
      </w:r>
      <w:r w:rsidRPr="00965A3A">
        <w:rPr>
          <w:lang w:val="pt-BR"/>
        </w:rPr>
        <w:t xml:space="preserve"> </w:t>
      </w:r>
      <w:r>
        <w:rPr>
          <w:lang w:val="pt-BR"/>
        </w:rPr>
        <w:t>j.</w:t>
      </w:r>
      <w:r w:rsidRPr="00965A3A">
        <w:rPr>
          <w:lang w:val="pt-BR"/>
        </w:rPr>
        <w:t>d.o.o.</w:t>
      </w:r>
      <w:r>
        <w:rPr>
          <w:lang w:val="pt-BR"/>
        </w:rPr>
        <w:t>,</w:t>
      </w:r>
      <w:r w:rsidRPr="00965A3A">
        <w:rPr>
          <w:lang w:val="pt-BR"/>
        </w:rPr>
        <w:t xml:space="preserve"> OIB: </w:t>
      </w:r>
      <w:r>
        <w:rPr>
          <w:lang w:val="pt-BR"/>
        </w:rPr>
        <w:t>75122208052</w:t>
      </w:r>
      <w:r w:rsidRPr="00965A3A">
        <w:rPr>
          <w:lang w:val="pt-BR"/>
        </w:rPr>
        <w:t xml:space="preserve">, Zagreb, </w:t>
      </w:r>
      <w:r>
        <w:rPr>
          <w:lang w:val="pt-BR"/>
        </w:rPr>
        <w:t xml:space="preserve">Trg Ante </w:t>
      </w:r>
      <w:r w:rsidRPr="004209C8">
        <w:rPr>
          <w:lang w:val="pt-BR"/>
        </w:rPr>
        <w:t>Starčevića 7</w:t>
      </w:r>
      <w:r w:rsidR="002D60CE" w:rsidRPr="004209C8">
        <w:rPr>
          <w:lang w:val="pt-BR"/>
        </w:rPr>
        <w:t>,</w:t>
      </w:r>
      <w:r w:rsidR="000B22E7" w:rsidRPr="004209C8">
        <w:rPr>
          <w:lang w:val="pt-BR"/>
        </w:rPr>
        <w:t xml:space="preserve"> </w:t>
      </w:r>
      <w:r w:rsidR="000C1E53" w:rsidRPr="004209C8">
        <w:rPr>
          <w:lang w:val="pt-BR"/>
        </w:rPr>
        <w:t>1</w:t>
      </w:r>
      <w:r w:rsidR="004209C8" w:rsidRPr="004209C8">
        <w:rPr>
          <w:lang w:val="pt-BR"/>
        </w:rPr>
        <w:t>8</w:t>
      </w:r>
      <w:r w:rsidR="00575489" w:rsidRPr="004209C8">
        <w:rPr>
          <w:lang w:val="pt-BR"/>
        </w:rPr>
        <w:t xml:space="preserve">. </w:t>
      </w:r>
      <w:r w:rsidR="00CE138D" w:rsidRPr="004209C8">
        <w:rPr>
          <w:lang w:val="pt-BR"/>
        </w:rPr>
        <w:t>srpnja</w:t>
      </w:r>
      <w:r w:rsidR="00F324F6" w:rsidRPr="004209C8">
        <w:rPr>
          <w:lang w:val="pt-BR"/>
        </w:rPr>
        <w:t xml:space="preserve"> 201</w:t>
      </w:r>
      <w:r w:rsidR="009E7BA7" w:rsidRPr="004209C8">
        <w:rPr>
          <w:lang w:val="pt-BR"/>
        </w:rPr>
        <w:t>8</w:t>
      </w:r>
      <w:r w:rsidR="000B22E7" w:rsidRPr="004209C8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850F28">
        <w:rPr>
          <w:lang w:val="pt-BR"/>
        </w:rPr>
        <w:t xml:space="preserve">OBSCURA </w:t>
      </w:r>
      <w:r w:rsidR="00850F28" w:rsidRPr="00965A3A">
        <w:rPr>
          <w:lang w:val="pt-BR"/>
        </w:rPr>
        <w:t xml:space="preserve"> </w:t>
      </w:r>
      <w:r w:rsidR="00850F28">
        <w:rPr>
          <w:lang w:val="pt-BR"/>
        </w:rPr>
        <w:t>j.</w:t>
      </w:r>
      <w:r w:rsidR="00850F28" w:rsidRPr="00965A3A">
        <w:rPr>
          <w:lang w:val="pt-BR"/>
        </w:rPr>
        <w:t>d.o.o.</w:t>
      </w:r>
      <w:r w:rsidR="00850F28">
        <w:rPr>
          <w:lang w:val="pt-BR"/>
        </w:rPr>
        <w:t>,</w:t>
      </w:r>
      <w:r w:rsidR="00850F28" w:rsidRPr="00965A3A">
        <w:rPr>
          <w:lang w:val="pt-BR"/>
        </w:rPr>
        <w:t xml:space="preserve"> OIB: </w:t>
      </w:r>
      <w:r w:rsidR="00850F28">
        <w:rPr>
          <w:lang w:val="pt-BR"/>
        </w:rPr>
        <w:t>75122208052</w:t>
      </w:r>
      <w:r w:rsidR="00850F28" w:rsidRPr="00965A3A">
        <w:rPr>
          <w:lang w:val="pt-BR"/>
        </w:rPr>
        <w:t xml:space="preserve">, Zagreb, </w:t>
      </w:r>
      <w:r w:rsidR="00850F28">
        <w:rPr>
          <w:lang w:val="pt-BR"/>
        </w:rPr>
        <w:t>Trg Ante Starčevića 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50F28">
        <w:t>5422</w:t>
      </w:r>
      <w:r w:rsidR="00535D8E" w:rsidRPr="00B9015B">
        <w:t>-</w:t>
      </w:r>
      <w:r w:rsidR="005543BD">
        <w:t>1</w:t>
      </w:r>
      <w:r w:rsidR="00850F28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850F28">
        <w:rPr>
          <w:lang w:val="pt-BR"/>
        </w:rPr>
        <w:t xml:space="preserve">OBSCURA </w:t>
      </w:r>
      <w:r w:rsidR="00850F28" w:rsidRPr="00965A3A">
        <w:rPr>
          <w:lang w:val="pt-BR"/>
        </w:rPr>
        <w:t xml:space="preserve"> </w:t>
      </w:r>
      <w:r w:rsidR="00850F28">
        <w:rPr>
          <w:lang w:val="pt-BR"/>
        </w:rPr>
        <w:t>j.</w:t>
      </w:r>
      <w:r w:rsidR="00850F28" w:rsidRPr="00965A3A">
        <w:rPr>
          <w:lang w:val="pt-BR"/>
        </w:rPr>
        <w:t>d.o.o.</w:t>
      </w:r>
      <w:r w:rsidR="00850F28">
        <w:rPr>
          <w:lang w:val="pt-BR"/>
        </w:rPr>
        <w:t>,</w:t>
      </w:r>
      <w:r w:rsidR="00850F28" w:rsidRPr="00965A3A">
        <w:rPr>
          <w:lang w:val="pt-BR"/>
        </w:rPr>
        <w:t xml:space="preserve"> OIB: </w:t>
      </w:r>
      <w:r w:rsidR="00850F28">
        <w:rPr>
          <w:lang w:val="pt-BR"/>
        </w:rPr>
        <w:t>75122208052</w:t>
      </w:r>
      <w:r w:rsidR="00850F28" w:rsidRPr="00965A3A">
        <w:rPr>
          <w:lang w:val="pt-BR"/>
        </w:rPr>
        <w:t xml:space="preserve">, Zagreb, </w:t>
      </w:r>
      <w:r w:rsidR="00850F28">
        <w:rPr>
          <w:lang w:val="pt-BR"/>
        </w:rPr>
        <w:t>Trg Ante Starčevića 7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86DF3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="00850F28">
        <w:t>dan 15</w:t>
      </w:r>
      <w:r w:rsidRPr="004F167D">
        <w:t xml:space="preserve">. </w:t>
      </w:r>
      <w:r w:rsidR="00850F28">
        <w:t>srpnja</w:t>
      </w:r>
      <w:r w:rsidRPr="004F167D">
        <w:t xml:space="preserve"> 201</w:t>
      </w:r>
      <w:r w:rsidR="00850F28">
        <w:t>6</w:t>
      </w:r>
      <w:r w:rsidRPr="004F167D">
        <w:t>. u Očevidniku redoslijeda osnova za plaćanje ima evidentirane neizvršene osnove za plaćanje u neprekinutom razdoblju od 120 dan</w:t>
      </w:r>
      <w:r w:rsidR="00850F28">
        <w:t>a, u ukupnom iznosu od 31.267,50 kn, kao i da dužnik ima 2</w:t>
      </w:r>
      <w:r w:rsidRPr="004F167D">
        <w:t xml:space="preserve"> zaposlenih</w:t>
      </w:r>
      <w:r w:rsidRPr="00CA1A6F">
        <w:t xml:space="preserve">. </w:t>
      </w:r>
      <w:r w:rsidRPr="00CA1A6F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1C15BA" w:rsidRPr="00CA1A6F">
        <w:rPr>
          <w:lang w:val="en-GB"/>
        </w:rPr>
        <w:t xml:space="preserve"> 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E138D" w:rsidP="00CE138D" w:rsidR="00575489">
      <w:pPr>
        <w:pStyle w:val="Tijeloteksta"/>
        <w:ind w:firstLine="708"/>
      </w:pPr>
      <w:r w:rsidRPr="0065182A">
        <w:t>Sud je rješenjem pokrenuo prethodni postupak nad dužnikom. Zastupnik po zakonu dužnika ured</w:t>
      </w:r>
      <w:r w:rsidR="0000676C">
        <w:t>no je primio</w:t>
      </w:r>
      <w:r w:rsidRPr="0065182A">
        <w:t xml:space="preserve"> zaključak od </w:t>
      </w:r>
      <w:r w:rsidR="0000676C">
        <w:t>14</w:t>
      </w:r>
      <w:r>
        <w:t xml:space="preserve">. </w:t>
      </w:r>
      <w:r w:rsidR="0000676C">
        <w:t>veljače</w:t>
      </w:r>
      <w:r>
        <w:t xml:space="preserve"> 201</w:t>
      </w:r>
      <w:r w:rsidR="0000676C">
        <w:t>8</w:t>
      </w:r>
      <w:r w:rsidRPr="0065182A">
        <w:t xml:space="preserve">., kojim je pozvan na ročište od </w:t>
      </w:r>
      <w:r w:rsidR="0000676C">
        <w:t>16</w:t>
      </w:r>
      <w:r>
        <w:t xml:space="preserve">. </w:t>
      </w:r>
      <w:r w:rsidR="0000676C">
        <w:t>svibnja 2</w:t>
      </w:r>
      <w:r w:rsidRPr="0065182A">
        <w:t>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00676C">
        <w:t>11</w:t>
      </w:r>
      <w:r>
        <w:t xml:space="preserve">. </w:t>
      </w:r>
      <w:r w:rsidR="0000676C">
        <w:t>listopada</w:t>
      </w:r>
      <w:r w:rsidRPr="00AC7999">
        <w:t xml:space="preserve"> 2017. (list </w:t>
      </w:r>
      <w:r w:rsidR="0000676C">
        <w:t>18</w:t>
      </w:r>
      <w:r w:rsidRPr="00AC7999">
        <w:t xml:space="preserve"> spisa) utvrdio da dužnik nije vlasnik nekretnina.</w:t>
      </w:r>
    </w:p>
    <w:p w:rsidRDefault="00CE138D" w:rsidP="000C1E53" w:rsidR="00CE138D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="0000676C">
        <w:t>28</w:t>
      </w:r>
      <w:r w:rsidR="00B86DF3">
        <w:t xml:space="preserve">. svibnja 2018. (list </w:t>
      </w:r>
      <w:r w:rsidR="0000676C">
        <w:t>36</w:t>
      </w:r>
      <w:r w:rsidRPr="00D35FD1">
        <w:t xml:space="preserve"> spisa)</w:t>
      </w:r>
      <w:r w:rsidRPr="0018121A">
        <w:t xml:space="preserve"> </w:t>
      </w:r>
      <w:r>
        <w:t xml:space="preserve">iz kojeg proizlazi </w:t>
      </w:r>
      <w:r w:rsidR="004A5A96">
        <w:t>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00676C">
        <w:t xml:space="preserve"> od 15</w:t>
      </w:r>
      <w:r w:rsidR="009E7BA7">
        <w:t xml:space="preserve">. </w:t>
      </w:r>
      <w:r w:rsidR="0000676C">
        <w:t>ožujka</w:t>
      </w:r>
      <w:r w:rsidR="009E7BA7">
        <w:t xml:space="preserve"> 201</w:t>
      </w:r>
      <w:r w:rsidR="0000676C">
        <w:t>7</w:t>
      </w:r>
      <w:r w:rsidR="00B86DF3">
        <w:t xml:space="preserve">. (list </w:t>
      </w:r>
      <w:r w:rsidR="0000676C">
        <w:t>27</w:t>
      </w:r>
      <w:r w:rsidR="009E7BA7">
        <w:t>spi</w:t>
      </w:r>
      <w:r w:rsidR="001C15BA">
        <w:t>sa) prema kojem je dužnik na</w:t>
      </w:r>
      <w:r w:rsidR="0000676C">
        <w:t xml:space="preserve"> taj</w:t>
      </w:r>
      <w:r w:rsidR="009E7BA7">
        <w:t xml:space="preserve"> dan u Očevidniku redoslijeda osnova za plaćanje imao neizvršene osnove za plaćanj</w:t>
      </w:r>
      <w:r w:rsidR="001C15BA">
        <w:t>e</w:t>
      </w:r>
      <w:r w:rsidR="0000676C">
        <w:t xml:space="preserve"> u neprekinutom razdoblju od 176</w:t>
      </w:r>
      <w:r w:rsidR="009E7BA7">
        <w:t xml:space="preserve"> dan</w:t>
      </w:r>
      <w:r w:rsidR="0000676C">
        <w:t>a u ukupnom iznosu od 43.216,28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4209C8">
      <w:pPr>
        <w:jc w:val="center"/>
      </w:pPr>
      <w:r w:rsidRPr="00B9015B">
        <w:t xml:space="preserve">U </w:t>
      </w:r>
      <w:r w:rsidR="00065B42" w:rsidRPr="004209C8">
        <w:t>Zagreb</w:t>
      </w:r>
      <w:r w:rsidR="009B3D51" w:rsidRPr="004209C8">
        <w:t>u</w:t>
      </w:r>
      <w:r w:rsidR="000E57F1" w:rsidRPr="004209C8">
        <w:t>,</w:t>
      </w:r>
      <w:r w:rsidR="009B3D51" w:rsidRPr="004209C8">
        <w:t xml:space="preserve"> </w:t>
      </w:r>
      <w:r w:rsidR="004209C8" w:rsidRPr="004209C8">
        <w:t>18</w:t>
      </w:r>
      <w:r w:rsidR="00575489" w:rsidRPr="004209C8">
        <w:t xml:space="preserve">. </w:t>
      </w:r>
      <w:r w:rsidR="00CE138D" w:rsidRPr="004209C8">
        <w:t>srpnja</w:t>
      </w:r>
      <w:r w:rsidR="002C3072" w:rsidRPr="004209C8">
        <w:t xml:space="preserve"> 201</w:t>
      </w:r>
      <w:r w:rsidR="002F0A14" w:rsidRPr="004209C8">
        <w:t>8</w:t>
      </w:r>
      <w:r w:rsidR="00065B42" w:rsidRPr="004209C8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3D6119">
        <w:t>, v.r.</w:t>
      </w:r>
    </w:p>
    <w:p w:rsidRDefault="00BB5767" w:rsidP="00380C3C" w:rsidR="00BB5767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31212" w:rsidP="002D60CE" w:rsidR="00831212">
      <w:pPr>
        <w:jc w:val="both"/>
      </w:pPr>
    </w:p>
    <w:p w:rsidRDefault="003D6119" w:rsidP="007B64C7" w:rsidR="003D6119">
      <w:pPr>
        <w:ind w:firstLine="708" w:left="3540"/>
        <w:jc w:val="right"/>
      </w:pPr>
      <w:r>
        <w:t>Za točnost otpravka-ovlašteni službenik:</w:t>
      </w:r>
    </w:p>
    <w:p w:rsidRDefault="003D6119" w:rsidP="007B64C7" w:rsidR="003D6119">
      <w:pPr>
        <w:ind w:firstLine="708" w:left="3540"/>
        <w:jc w:val="right"/>
      </w:pPr>
      <w:r>
        <w:t xml:space="preserve">                                       Valentina Gabud</w:t>
      </w:r>
    </w:p>
    <w:p w:rsidRDefault="00575489" w:rsidP="00575489" w:rsidR="00575489"/>
    <w:sectPr w:rsidSect="000E57F1" w:rsidR="0057548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3D6119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850F28">
      <w:rPr>
        <w:sz w:val="24"/>
        <w:szCs w:val="24"/>
      </w:rPr>
      <w:t>5422/16</w:t>
    </w:r>
    <w:r w:rsidR="00BE0BAA">
      <w:rPr>
        <w:sz w:val="24"/>
        <w:szCs w:val="24"/>
      </w:rPr>
      <w:t>-</w:t>
    </w:r>
    <w:r w:rsidR="004209C8">
      <w:rPr>
        <w:sz w:val="24"/>
        <w:szCs w:val="24"/>
      </w:rPr>
      <w:t>19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676C"/>
    <w:rsid w:val="000079A8"/>
    <w:rsid w:val="00065B42"/>
    <w:rsid w:val="000B22E7"/>
    <w:rsid w:val="000C1E53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B2D5E"/>
    <w:rsid w:val="003D4223"/>
    <w:rsid w:val="003D6119"/>
    <w:rsid w:val="003F3702"/>
    <w:rsid w:val="00412D47"/>
    <w:rsid w:val="004209C8"/>
    <w:rsid w:val="0045516A"/>
    <w:rsid w:val="004664DD"/>
    <w:rsid w:val="004A5A96"/>
    <w:rsid w:val="004C428C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10602"/>
    <w:rsid w:val="00831212"/>
    <w:rsid w:val="00847BC2"/>
    <w:rsid w:val="00850F28"/>
    <w:rsid w:val="0089764D"/>
    <w:rsid w:val="008B669A"/>
    <w:rsid w:val="008E437D"/>
    <w:rsid w:val="00926841"/>
    <w:rsid w:val="00947BCF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86DF3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E138D"/>
    <w:rsid w:val="00CE38E2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5422</izvorni_sadrzaj>
    <derivirana_varijabla naziv="DomainObject.Predmet.Broj_1">5422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St-5422/2016</izvorni_sadrzaj>
    <derivirana_varijabla naziv="DomainObject.Predmet.OznakaBroj_1">St-5422/2016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OBSCURA jednostavno društvo s ograničenom odgovornošću za usluge zastupanog po punomoćniku Senka Stojanović</izvorni_sadrzaj>
    <derivirana_varijabla naziv="DomainObject.Predmet.ProtustrankaFormated_1">  OBSCURA jednostavno društvo s ograničenom odgovornošću za usluge zastupanog po punomoćniku Senka Stojanović</derivirana_varijabla>
  </DomainObject.Predmet.ProtustrankaFormated>
  <DomainObject.Predmet.ProtustrankaFormatedOIB>
    <izvorni_sadrzaj>  OBSCURA jednostavno društvo s ograničenom odgovornošću za usluge, OIB 75122208052 zastupanog po punomoćniku Senka Stojanović</izvorni_sadrzaj>
    <derivirana_varijabla naziv="DomainObject.Predmet.ProtustrankaFormatedOIB_1">  OBSCURA jednostavno društvo s ograničenom odgovornošću za usluge, OIB 75122208052 zastupanog po punomoćniku Senka Stojanović</derivirana_varijabla>
  </DomainObject.Predmet.ProtustrankaFormatedOIB>
  <DomainObject.Predmet.ProtustrankaFormatedWithAdress>
    <izvorni_sadrzaj> OBSCURA jednostavno društvo s ograničenom odgovornošću za usluge, Trg Ante Starčevića 7, 10000 Zagreb zastupanog po punomoćniku Senka Stojanović</izvorni_sadrzaj>
    <derivirana_varijabla naziv="DomainObject.Predmet.ProtustrankaFormatedWithAdress_1"> OBSCURA jednostavno društvo s ograničenom odgovornošću za usluge, Trg Ante Starčevića 7, 10000 Zagreb zastupanog po punomoćniku Senka Stojanović</derivirana_varijabla>
  </DomainObject.Predmet.ProtustrankaFormatedWithAdress>
  <DomainObject.Predmet.ProtustrankaFormatedWithAdressOIB>
    <izvorni_sadrzaj> OBSCURA jednostavno društvo s ograničenom odgovornošću za usluge, OIB 75122208052, Trg Ante Starčevića 7, 10000 Zagreb zastupanog po punomoćniku Senka Stojanović</izvorni_sadrzaj>
    <derivirana_varijabla naziv="DomainObject.Predmet.ProtustrankaFormatedWithAdressOIB_1"> OBSCURA jednostavno društvo s ograničenom odgovornošću za usluge, OIB 75122208052, Trg Ante Starčevića 7, 10000 Zagreb zastupanog po punomoćniku Senka Stojanović</derivirana_varijabla>
  </DomainObject.Predmet.ProtustrankaFormatedWithAdressOIB>
  <DomainObject.Predmet.ProtustrankaWithAdress>
    <izvorni_sadrzaj>OBSCURA jednostavno društvo s ograničenom odgovornošću za usluge Trg Ante Starčevića 7, 10000 Zagreb</izvorni_sadrzaj>
    <derivirana_varijabla naziv="DomainObject.Predmet.ProtustrankaWithAdress_1">OBSCURA jednostavno društvo s ograničenom odgovornošću za usluge Trg Ante Starčevića 7, 10000 Zagreb</derivirana_varijabla>
  </DomainObject.Predmet.ProtustrankaWithAdress>
  <DomainObject.Predmet.ProtustrankaWithAdressOIB>
    <izvorni_sadrzaj>OBSCURA jednostavno društvo s ograničenom odgovornošću za usluge, OIB 75122208052, Trg Ante Starčevića 7, 10000 Zagreb</izvorni_sadrzaj>
    <derivirana_varijabla naziv="DomainObject.Predmet.ProtustrankaWithAdressOIB_1">OBSCURA jednostavno društvo s ograničenom odgovornošću za usluge, OIB 75122208052, Trg Ante Starčevića 7, 10000 Zagreb</derivirana_varijabla>
  </DomainObject.Predmet.ProtustrankaWithAdressOIB>
  <DomainObject.Predmet.ProtustrankaNazivFormated>
    <izvorni_sadrzaj>OBSCURA jednostavno društvo s ograničenom odgovornošću za usluge</izvorni_sadrzaj>
    <derivirana_varijabla naziv="DomainObject.Predmet.ProtustrankaNazivFormated_1">OBSCURA jednostavno društvo s ograničenom odgovornošću za usluge</derivirana_varijabla>
  </DomainObject.Predmet.ProtustrankaNazivFormated>
  <DomainObject.Predmet.ProtustrankaNazivFormatedOIB>
    <izvorni_sadrzaj>OBSCURA jednostavno društvo s ograničenom odgovornošću za usluge, OIB 75122208052</izvorni_sadrzaj>
    <derivirana_varijabla naziv="DomainObject.Predmet.ProtustrankaNazivFormatedOIB_1">OBSCURA jednostavno društvo s ograničenom odgovornošću za usluge, OIB 75122208052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Senka Stojanović</izvorni_sadrzaj>
    <derivirana_varijabla naziv="DomainObject.Predmet.StrankaFormated_1">  FINA Regionalni centar Zagreb; Senka Stojanović</derivirana_varijabla>
  </DomainObject.Predmet.StrankaFormated>
  <DomainObject.Predmet.StrankaFormatedOIB>
    <izvorni_sadrzaj>  FINA Regionalni centar Zagreb, OIB 85821130368; Senka Stojanović, OIB 17115026622</izvorni_sadrzaj>
    <derivirana_varijabla naziv="DomainObject.Predmet.StrankaFormatedOIB_1">  FINA Regionalni centar Zagreb, OIB 85821130368; Senka Stojanović, OIB 17115026622</derivirana_varijabla>
  </DomainObject.Predmet.StrankaFormatedOIB>
  <DomainObject.Predmet.StrankaFormatedWithAdress>
    <izvorni_sadrzaj> FINA Regionalni centar Zagreb, Trg svibanjskih žrtava 1995. br. 1, 10000 Zagreb; Senka Stojanović, Šćitarjevo 53, 10410 Šćitarjevo</izvorni_sadrzaj>
    <derivirana_varijabla naziv="DomainObject.Predmet.StrankaFormatedWithAdress_1"> FINA Regionalni centar Zagreb, Trg svibanjskih žrtava 1995. br. 1, 10000 Zagreb; Senka Stojanović, Šćitarjevo 53, 10410 Šćitarjevo</derivirana_varijabla>
  </DomainObject.Predmet.StrankaFormatedWithAdress>
  <DomainObject.Predmet.StrankaFormatedWithAdressOIB>
    <izvorni_sadrzaj> FINA Regionalni centar Zagreb, OIB 85821130368, Trg svibanjskih žrtava 1995. br. 1, 10000 Zagreb; Senka Stojanović, OIB 17115026622, Šćitarjevo 53, 10410 Šćitarjevo</izvorni_sadrzaj>
    <derivirana_varijabla naziv="DomainObject.Predmet.StrankaFormatedWithAdressOIB_1"> FINA Regionalni centar Zagreb, OIB 85821130368, Trg svibanjskih žrtava 1995. br. 1, 10000 Zagreb; Senka Stojanović, OIB 17115026622, Šćitarjevo 53, 10410 Šćitarjevo</derivirana_varijabla>
  </DomainObject.Predmet.StrankaFormatedWithAdressOIB>
  <DomainObject.Predmet.StrankaWithAdress>
    <izvorni_sadrzaj>FINA Regionalni centar Zagreb Trg svibanjskih žrtava 1995. br. 1,10000 Zagreb,Senka Stojanović Šćitarjevo 53,10410 Šćitarjevo</izvorni_sadrzaj>
    <derivirana_varijabla naziv="DomainObject.Predmet.StrankaWithAdress_1">FINA Regionalni centar Zagreb Trg svibanjskih žrtava 1995. br. 1,10000 Zagreb,Senka Stojanović Šćitarjevo 53,10410 Šćitarjevo</derivirana_varijabla>
  </DomainObject.Predmet.StrankaWithAdress>
  <DomainObject.Predmet.StrankaWithAdressOIB>
    <izvorni_sadrzaj>FINA Regionalni centar Zagreb, OIB 85821130368, Trg svibanjskih žrtava 1995. br. 1,10000 Zagreb,Senka Stojanović, OIB 17115026622, Šćitarjevo 53,10410 Šćitarjevo</izvorni_sadrzaj>
    <derivirana_varijabla naziv="DomainObject.Predmet.StrankaWithAdressOIB_1">FINA Regionalni centar Zagreb, OIB 85821130368, Trg svibanjskih žrtava 1995. br. 1,10000 Zagreb,Senka Stojanović, OIB 17115026622, Šćitarjevo 53,10410 Šćitarjevo</derivirana_varijabla>
  </DomainObject.Predmet.StrankaWithAdressOIB>
  <DomainObject.Predmet.StrankaNazivFormated>
    <izvorni_sadrzaj>FINA Regionalni centar Zagreb,Senka Stojanović</izvorni_sadrzaj>
    <derivirana_varijabla naziv="DomainObject.Predmet.StrankaNazivFormated_1">FINA Regionalni centar Zagreb,Senka Stojanović</derivirana_varijabla>
  </DomainObject.Predmet.StrankaNazivFormated>
  <DomainObject.Predmet.StrankaNazivFormatedOIB>
    <izvorni_sadrzaj>FINA Regionalni centar Zagreb, OIB 85821130368,Senka Stojanović, OIB 17115026622</izvorni_sadrzaj>
    <derivirana_varijabla naziv="DomainObject.Predmet.StrankaNazivFormatedOIB_1">FINA Regionalni centar Zagreb, OIB 85821130368,Senka Stojanović, OIB 17115026622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Senka Stojanović</item>
    </izvorni_sadrzaj>
    <derivirana_varijabla naziv="DomainObject.Predmet.StrankaListFormated_1">
      <item>FINA Regionalni centar Zagreb</item>
      <item>Senka Stojanović</item>
    </derivirana_varijabla>
  </DomainObject.Predmet.StrankaListFormated>
  <DomainObject.Predmet.StrankaListFormatedOIB>
    <izvorni_sadrzaj>
      <item>FINA Regionalni centar Zagreb, OIB 85821130368</item>
      <item>Senka Stojanović, OIB 17115026622</item>
    </izvorni_sadrzaj>
    <derivirana_varijabla naziv="DomainObject.Predmet.StrankaListFormatedOIB_1">
      <item>FINA Regionalni centar Zagreb, OIB 85821130368</item>
      <item>Senka Stojanović, OIB 17115026622</item>
    </derivirana_varijabla>
  </DomainObject.Predmet.StrankaListFormatedOIB>
  <DomainObject.Predmet.StrankaListFormatedWithAdress>
    <izvorni_sadrzaj>
      <item>FINA Regionalni centar Zagreb, Trg svibanjskih žrtava 1995. br. 1, 10000 Zagreb</item>
      <item>Senka Stojanović, Šćitarjevo 53, 10410 Šćitarjevo</item>
    </izvorni_sadrzaj>
    <derivirana_varijabla naziv="DomainObject.Predmet.StrankaListFormatedWithAdress_1">
      <item>FINA Regionalni centar Zagreb, Trg svibanjskih žrtava 1995. br. 1, 10000 Zagreb</item>
      <item>Senka Stojanović, Šćitarjevo 53, 10410 Šćitarjevo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Senka Stojanović, OIB 17115026622, Šćitarjevo 53, 10410 Šćitarjevo</item>
    </izvorni_sadrzaj>
    <derivirana_varijabla naziv="DomainObject.Predmet.StrankaListFormatedWithAdressOIB_1">
      <item>FINA Regionalni centar Zagreb, OIB 85821130368, Trg svibanjskih žrtava 1995. br. 1, 10000 Zagreb</item>
      <item>Senka Stojanović, OIB 17115026622, Šćitarjevo 53, 10410 Šćitarjevo</item>
    </derivirana_varijabla>
  </DomainObject.Predmet.StrankaListFormatedWithAdressOIB>
  <DomainObject.Predmet.StrankaListNazivFormated>
    <izvorni_sadrzaj>
      <item>FINA Regionalni centar Zagreb</item>
      <item>Senka Stojanović</item>
    </izvorni_sadrzaj>
    <derivirana_varijabla naziv="DomainObject.Predmet.StrankaListNazivFormated_1">
      <item>FINA Regionalni centar Zagreb</item>
      <item>Senka Stojanović</item>
    </derivirana_varijabla>
  </DomainObject.Predmet.StrankaListNazivFormated>
  <DomainObject.Predmet.StrankaListNazivFormatedOIB>
    <izvorni_sadrzaj>
      <item>FINA Regionalni centar Zagreb, OIB 85821130368</item>
      <item>Senka Stojanović, OIB 17115026622</item>
    </izvorni_sadrzaj>
    <derivirana_varijabla naziv="DomainObject.Predmet.StrankaListNazivFormatedOIB_1">
      <item>FINA Regionalni centar Zagreb, OIB 85821130368</item>
      <item>Senka Stojanović, OIB 17115026622</item>
    </derivirana_varijabla>
  </DomainObject.Predmet.StrankaListNazivFormatedOIB>
  <DomainObject.Predmet.ProtuStrankaListFormated>
    <izvorni_sadrzaj>
      <item>OBSCURA jednostavno društvo s ograničenom odgovornošću za usluge zastupanog po punomoćniku Senka Stojanović</item>
    </izvorni_sadrzaj>
    <derivirana_varijabla naziv="DomainObject.Predmet.ProtuStrankaListFormated_1">
      <item>OBSCURA jednostavno društvo s ograničenom odgovornošću za usluge zastupanog po punomoćniku Senka Stojanović</item>
    </derivirana_varijabla>
  </DomainObject.Predmet.ProtuStrankaListFormated>
  <DomainObject.Predmet.ProtuStrankaListFormatedOIB>
    <izvorni_sadrzaj>
      <item>OBSCURA jednostavno društvo s ograničenom odgovornošću za usluge, OIB 75122208052 zastupanog po punomoćniku Senka Stojanović</item>
    </izvorni_sadrzaj>
    <derivirana_varijabla naziv="DomainObject.Predmet.ProtuStrankaListFormatedOIB_1">
      <item>OBSCURA jednostavno društvo s ograničenom odgovornošću za usluge, OIB 75122208052 zastupanog po punomoćniku Senka Stojanović</item>
    </derivirana_varijabla>
  </DomainObject.Predmet.ProtuStrankaListFormatedOIB>
  <DomainObject.Predmet.ProtuStrankaListFormatedWithAdress>
    <izvorni_sadrzaj>
      <item>OBSCURA jednostavno društvo s ograničenom odgovornošću za usluge, Trg Ante Starčevića 7, 10000 Zagreb zastupanog po punomoćniku Senka Stojanović</item>
    </izvorni_sadrzaj>
    <derivirana_varijabla naziv="DomainObject.Predmet.ProtuStrankaListFormatedWithAdress_1">
      <item>OBSCURA jednostavno društvo s ograničenom odgovornošću za usluge, Trg Ante Starčevića 7, 10000 Zagreb zastupanog po punomoćniku Senka Stojanović</item>
    </derivirana_varijabla>
  </DomainObject.Predmet.ProtuStrankaListFormatedWithAdress>
  <DomainObject.Predmet.ProtuStrankaListFormatedWithAdressOIB>
    <izvorni_sadrzaj>
      <item>OBSCURA jednostavno društvo s ograničenom odgovornošću za usluge, OIB 75122208052, Trg Ante Starčevića 7, 10000 Zagreb zastupanog po punomoćniku Senka Stojanović</item>
    </izvorni_sadrzaj>
    <derivirana_varijabla naziv="DomainObject.Predmet.ProtuStrankaListFormatedWithAdressOIB_1">
      <item>OBSCURA jednostavno društvo s ograničenom odgovornošću za usluge, OIB 75122208052, Trg Ante Starčevića 7, 10000 Zagreb zastupanog po punomoćniku Senka Stojanović</item>
    </derivirana_varijabla>
  </DomainObject.Predmet.ProtuStrankaListFormatedWithAdressOIB>
  <DomainObject.Predmet.ProtuStrankaListNazivFormated>
    <izvorni_sadrzaj>
      <item>OBSCURA jednostavno društvo s ograničenom odgovornošću za usluge</item>
    </izvorni_sadrzaj>
    <derivirana_varijabla naziv="DomainObject.Predmet.ProtuStrankaListNazivFormated_1">
      <item>OBSCURA jednostavno društvo s ograničenom odgovornošću za usluge</item>
    </derivirana_varijabla>
  </DomainObject.Predmet.ProtuStrankaListNazivFormated>
  <DomainObject.Predmet.ProtuStrankaListNazivFormatedOIB>
    <izvorni_sadrzaj>
      <item>OBSCURA jednostavno društvo s ograničenom odgovornošću za usluge, OIB 75122208052</item>
    </izvorni_sadrzaj>
    <derivirana_varijabla naziv="DomainObject.Predmet.ProtuStrankaListNazivFormatedOIB_1">
      <item>OBSCURA jednostavno društvo s ograničenom odgovornošću za usluge, OIB 75122208052</item>
    </derivirana_varijabla>
  </DomainObject.Predmet.ProtuStrankaListNazivFormatedOIB>
  <DomainObject.Predmet.OstaliListFormated>
    <izvorni_sadrzaj>
      <item>Senka Stojanović punomoćnica sudionika u postupku OBSCURA jednostavno društvo s ograničenom odgovornošću za usluge</item>
    </izvorni_sadrzaj>
    <derivirana_varijabla naziv="DomainObject.Predmet.OstaliListFormated_1">
      <item>Senka Stojanović punomoćnica sudionika u postupku OBSCURA jednostavno društvo s ograničenom odgovornošću za usluge</item>
    </derivirana_varijabla>
  </DomainObject.Predmet.OstaliListFormated>
  <DomainObject.Predmet.OstaliListFormatedOIB>
    <izvorni_sadrzaj>
      <item>Senka Stojanović, OIB 17115026622 punomoćnica sudionika u postupku OBSCURA jednostavno društvo s ograničenom odgovornošću za usluge</item>
    </izvorni_sadrzaj>
    <derivirana_varijabla naziv="DomainObject.Predmet.OstaliListFormatedOIB_1">
      <item>Senka Stojanović, OIB 17115026622 punomoćnica sudionika u postupku OBSCURA jednostavno društvo s ograničenom odgovornošću za usluge</item>
    </derivirana_varijabla>
  </DomainObject.Predmet.OstaliListFormatedOIB>
  <DomainObject.Predmet.OstaliListFormatedWithAdress>
    <izvorni_sadrzaj>
      <item>Senka Stojanović, Šćitarjevo 53, 10410 Šćitarjevo punomoćnica sudionika u postupku OBSCURA jednostavno društvo s ograničenom odgovornošću za usluge</item>
    </izvorni_sadrzaj>
    <derivirana_varijabla naziv="DomainObject.Predmet.OstaliListFormatedWithAdress_1">
      <item>Senka Stojanović, Šćitarjevo 53, 10410 Šćitarjevo punomoćnica sudionika u postupku OBSCURA jednostavno društvo s ograničenom odgovornošću za usluge</item>
    </derivirana_varijabla>
  </DomainObject.Predmet.OstaliListFormatedWithAdress>
  <DomainObject.Predmet.OstaliListFormatedWithAdressOIB>
    <izvorni_sadrzaj>
      <item>Senka Stojanović, OIB 17115026622, Šćitarjevo 53, 10410 Šćitarjevo punomoćnica sudionika u postupku OBSCURA jednostavno društvo s ograničenom odgovornošću za usluge</item>
    </izvorni_sadrzaj>
    <derivirana_varijabla naziv="DomainObject.Predmet.OstaliListFormatedWithAdressOIB_1">
      <item>Senka Stojanović, OIB 17115026622, Šćitarjevo 53, 10410 Šćitarjevo punomoćnica sudionika u postupku OBSCURA jednostavno društvo s ograničenom odgovornošću za usluge</item>
    </derivirana_varijabla>
  </DomainObject.Predmet.OstaliListFormatedWithAdressOIB>
  <DomainObject.Predmet.OstaliListNazivFormated>
    <izvorni_sadrzaj>
      <item>Senka Stojanović</item>
    </izvorni_sadrzaj>
    <derivirana_varijabla naziv="DomainObject.Predmet.OstaliListNazivFormated_1">
      <item>Senka Stojanović</item>
    </derivirana_varijabla>
  </DomainObject.Predmet.OstaliListNazivFormated>
  <DomainObject.Predmet.OstaliListNazivFormatedOIB>
    <izvorni_sadrzaj>
      <item>Senka Stojanović, OIB 17115026622</item>
    </izvorni_sadrzaj>
    <derivirana_varijabla naziv="DomainObject.Predmet.OstaliListNazivFormatedOIB_1">
      <item>Senka Stojanović, OIB 17115026622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OBSCURA jednostavno društvo s ograničenom odgovornošću za usluge</izvorni_sadrzaj>
    <derivirana_varijabla naziv="DomainObject.Predmet.ProtustrankaIDrugi_1">OBSCURA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OBSCURA jednostavno društvo s ograničenom odgovornošću za usluge, OIB 75122208052, Trg Ante Starčevića 7, 10000 Zagreb</izvorni_sadrzaj>
    <derivirana_varijabla naziv="DomainObject.Predmet.ProtustrankaIDrugiAdressOIB_1">OBSCURA jednostavno društvo s ograničenom odgovornošću za usluge, OIB 75122208052,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OBSCURA jednostavno društvo s ograničenom odgovornošću za usluge</item>
      <item>Senka Stojanović</item>
      <item>Senka Stojanović</item>
    </izvorni_sadrzaj>
    <derivirana_varijabla naziv="DomainObject.Predmet.SudioniciListNaziv_1">
      <item>FINA Regionalni centar Zagreb</item>
      <item>OBSCURA jednostavno društvo s ograničenom odgovornošću za usluge</item>
      <item>Senka Stojanović</item>
      <item>Senka Stojanović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OBSCURA jednostavno društvo s ograničenom odgovornošću za usluge, OIB 75122208052, Trg Ante Starčevića 7,10000 Zagreb</item>
      <item>Senka Stojanović, OIB 17115026622, Šćitarjevo 53,10410 Šćitarjevo</item>
      <item>Senka Stojanović, OIB 17115026622, Šćitarjevo 53,10410 Šćitarjevo</item>
    </izvorni_sadrzaj>
    <derivirana_varijabla naziv="DomainObject.Predmet.SudioniciListAdressOIB_1">
      <item>FINA Regionalni centar Zagreb, OIB 85821130368, Trg svibanjskih žrtava 1995. br. 1,10000 Zagreb</item>
      <item>OBSCURA jednostavno društvo s ograničenom odgovornošću za usluge, OIB 75122208052, Trg Ante Starčevića 7,10000 Zagreb</item>
      <item>Senka Stojanović, OIB 17115026622, Šćitarjevo 53,10410 Šćitarjevo</item>
      <item>Senka Stojanović, OIB 17115026622, Šćitarjevo 53,10410 Šćitarjevo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75122208052</item>
      <item>, OIB 17115026622</item>
      <item>, OIB 17115026622</item>
    </izvorni_sadrzaj>
    <derivirana_varijabla naziv="DomainObject.Predmet.SudioniciListNazivOIB_1">
      <item>, OIB 85821130368</item>
      <item>, OIB 75122208052</item>
      <item>, OIB 17115026622</item>
      <item>, OIB 17115026622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5E55C-848C-4B0E-B44C-AED3104C9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792</properties:Words>
  <properties:Characters>4388</properties:Characters>
  <properties:Lines>89</properties:Lines>
  <properties:Paragraphs>28</properties:Paragraphs>
  <properties:TotalTime>532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2018-07-18T11:39:00Z</cp:lastPrinted>
  <dcterms:modified xmlns:xsi="http://www.w3.org/2001/XMLSchema-instance" xsi:type="dcterms:W3CDTF">2018-07-18T11:40:00Z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