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5d0e" w14:paraId="2585d0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0920D8">
        <w:t>3505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0920D8">
        <w:t xml:space="preserve">ZENELI PROMET d.o.o. Zagreb, Slavonska avenija bb, OIB </w:t>
      </w:r>
      <w:r w:rsidR="000920D8" w:rsidRPr="000920D8">
        <w:t>43987006709</w:t>
      </w:r>
      <w:r w:rsidR="000962CF">
        <w:t>,</w:t>
      </w:r>
      <w:r w:rsidRPr="00BE7492">
        <w:t xml:space="preserve"> dana </w:t>
      </w:r>
      <w:r w:rsidR="000920D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0920D8">
        <w:t>Ljuljjeta Zeneli</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20D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4A1BB3" w:rsidR="00810615">
      <w:r w:rsidRPr="00BE7492">
        <w:t xml:space="preserve">                                                                                                  </w:t>
      </w:r>
      <w:r w:rsidR="00CB6C29" w:rsidRPr="00BE7492">
        <w:t xml:space="preserve">            </w:t>
      </w:r>
      <w:r w:rsidR="00816367" w:rsidRPr="00BE7492">
        <w:t xml:space="preserve">  </w:t>
      </w:r>
      <w:r w:rsidRPr="00BE7492">
        <w:t>Goranka Boljkovac</w:t>
      </w:r>
    </w:p>
    <w:p w:rsidRDefault="004A1BB3" w:rsidP="004A1BB3" w:rsidR="004A1BB3"/>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1BB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0920D8">
      <w:t>3505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20D8"/>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A1BB3"/>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A1BB3"/>
    <w:rPr>
      <w:color w:val="808080"/>
      <w:bdr w:space="0" w:sz="0" w:color="auto" w:val="none"/>
      <w:shd w:fill="auto" w:color="auto" w:val="clear"/>
    </w:rPr>
  </w:style>
  <w:style w:customStyle="true" w:styleId="eSPISCCParagraphDefaultFont" w:type="character">
    <w:name w:val="eSPIS_CC_Paragraph Default Font"/>
    <w:basedOn w:val="Zadanifontodlomka"/>
    <w:rsid w:val="004A1B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BB3"/>
    <w:rPr>
      <w:bdr w:space="0" w:sz="0" w:color="auto" w:val="none"/>
      <w:shd w:fill="FFFFCC" w:color="auto" w:val="clear"/>
      <w:lang w:val="hr-HR"/>
    </w:rPr>
  </w:style>
  <w:style w:customStyle="true" w:styleId="PozadinaSvijetloCrvena" w:type="character">
    <w:name w:val="Pozadina_SvijetloCrvena"/>
    <w:basedOn w:val="eSPISCCParagraphDefaultFont"/>
    <w:rsid w:val="004A1B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B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A1BB3"/>
    <w:rPr>
      <w:color w:val="808080"/>
      <w:bdr w:color="auto" w:space="0" w:sz="0" w:val="none"/>
      <w:shd w:color="auto" w:fill="auto" w:val="clear"/>
    </w:rPr>
  </w:style>
  <w:style w:customStyle="1" w:styleId="eSPISCCParagraphDefaultFont" w:type="character">
    <w:name w:val="eSPIS_CC_Paragraph Default Font"/>
    <w:basedOn w:val="Zadanifontodlomka"/>
    <w:rsid w:val="004A1B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BB3"/>
    <w:rPr>
      <w:bdr w:color="auto" w:space="0" w:sz="0" w:val="none"/>
      <w:shd w:color="auto" w:fill="FFFFCC" w:val="clear"/>
      <w:lang w:val="hr-HR"/>
    </w:rPr>
  </w:style>
  <w:style w:customStyle="1" w:styleId="PozadinaSvijetloCrvena" w:type="character">
    <w:name w:val="Pozadina_SvijetloCrvena"/>
    <w:basedOn w:val="eSPISCCParagraphDefaultFont"/>
    <w:rsid w:val="004A1B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B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3505</izvorni_sadrzaj>
    <derivirana_varijabla naziv="DomainObject.Predmet.Broj_1">3505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St-3505/2015</izvorni_sadrzaj>
    <derivirana_varijabla naziv="DomainObject.Predmet.OznakaBroj_1">St-3505/2015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ZENELI PROMET d.o.o.</izvorni_sadrzaj>
    <derivirana_varijabla naziv="DomainObject.Predmet.ProtustrankaFormated_1">  ZENELI PROMET d.o.o.</derivirana_varijabla>
  </DomainObject.Predmet.ProtustrankaFormated>
  <DomainObject.Predmet.ProtustrankaFormatedOIB>
    <izvorni_sadrzaj>  ZENELI PROMET d.o.o., OIB 43987006709</izvorni_sadrzaj>
    <derivirana_varijabla naziv="DomainObject.Predmet.ProtustrankaFormatedOIB_1">  ZENELI PROMET d.o.o., OIB 43987006709</derivirana_varijabla>
  </DomainObject.Predmet.ProtustrankaFormatedOIB>
  <DomainObject.Predmet.ProtustrankaFormatedWithAdress>
    <izvorni_sadrzaj> ZENELI PROMET d.o.o., Slavonska avenija/bb, 10000 Zagreb</izvorni_sadrzaj>
    <derivirana_varijabla naziv="DomainObject.Predmet.ProtustrankaFormatedWithAdress_1"> ZENELI PROMET d.o.o., Slavonska avenija/bb, 10000 Zagreb</derivirana_varijabla>
  </DomainObject.Predmet.ProtustrankaFormatedWithAdress>
  <DomainObject.Predmet.ProtustrankaFormatedWithAdressOIB>
    <izvorni_sadrzaj> ZENELI PROMET d.o.o., OIB 43987006709, Slavonska avenija/bb, 10000 Zagreb</izvorni_sadrzaj>
    <derivirana_varijabla naziv="DomainObject.Predmet.ProtustrankaFormatedWithAdressOIB_1"> ZENELI PROMET d.o.o., OIB 43987006709, Slavonska avenija/bb, 10000 Zagreb</derivirana_varijabla>
  </DomainObject.Predmet.ProtustrankaFormatedWithAdressOIB>
  <DomainObject.Predmet.ProtustrankaWithAdress>
    <izvorni_sadrzaj>ZENELI PROMET d.o.o. Slavonska avenija/bb, 10000 Zagreb</izvorni_sadrzaj>
    <derivirana_varijabla naziv="DomainObject.Predmet.ProtustrankaWithAdress_1">ZENELI PROMET d.o.o. Slavonska avenija/bb, 10000 Zagreb</derivirana_varijabla>
  </DomainObject.Predmet.ProtustrankaWithAdress>
  <DomainObject.Predmet.ProtustrankaWithAdressOIB>
    <izvorni_sadrzaj>ZENELI PROMET d.o.o., OIB 43987006709, Slavonska avenija/bb, 10000 Zagreb</izvorni_sadrzaj>
    <derivirana_varijabla naziv="DomainObject.Predmet.ProtustrankaWithAdressOIB_1">ZENELI PROMET d.o.o., OIB 43987006709, Slavonska avenija/bb, 10000 Zagreb</derivirana_varijabla>
  </DomainObject.Predmet.ProtustrankaWithAdressOIB>
  <DomainObject.Predmet.ProtustrankaNazivFormated>
    <izvorni_sadrzaj>ZENELI PROMET d.o.o.</izvorni_sadrzaj>
    <derivirana_varijabla naziv="DomainObject.Predmet.ProtustrankaNazivFormated_1">ZENELI PROMET d.o.o.</derivirana_varijabla>
  </DomainObject.Predmet.ProtustrankaNazivFormated>
  <DomainObject.Predmet.ProtustrankaNazivFormatedOIB>
    <izvorni_sadrzaj>ZENELI PROMET d.o.o., OIB 43987006709</izvorni_sadrzaj>
    <derivirana_varijabla naziv="DomainObject.Predmet.ProtustrankaNazivFormatedOIB_1">ZENELI PROMET d.o.o., OIB 43987006709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ZENELI PROMET d.o.o.</item>
    </izvorni_sadrzaj>
    <derivirana_varijabla naziv="DomainObject.Predmet.ProtuStrankaListFormated_1">
      <item>ZENELI PROMET d.o.o.</item>
    </derivirana_varijabla>
  </DomainObject.Predmet.ProtuStrankaListFormated>
  <DomainObject.Predmet.ProtuStrankaListFormatedOIB>
    <izvorni_sadrzaj>
      <item>ZENELI PROMET d.o.o., OIB 43987006709</item>
    </izvorni_sadrzaj>
    <derivirana_varijabla naziv="DomainObject.Predmet.ProtuStrankaListFormatedOIB_1">
      <item>ZENELI PROMET d.o.o., OIB 43987006709</item>
    </derivirana_varijabla>
  </DomainObject.Predmet.ProtuStrankaListFormatedOIB>
  <DomainObject.Predmet.ProtuStrankaListFormatedWithAdress>
    <izvorni_sadrzaj>
      <item>ZENELI PROMET d.o.o., Slavonska avenija/bb, 10000 Zagreb</item>
    </izvorni_sadrzaj>
    <derivirana_varijabla naziv="DomainObject.Predmet.ProtuStrankaListFormatedWithAdress_1">
      <item>ZENELI PROMET d.o.o., Slavonska avenija/bb, 10000 Zagreb</item>
    </derivirana_varijabla>
  </DomainObject.Predmet.ProtuStrankaListFormatedWithAdress>
  <DomainObject.Predmet.ProtuStrankaListFormatedWithAdressOIB>
    <izvorni_sadrzaj>
      <item>ZENELI PROMET d.o.o., OIB 43987006709, Slavonska avenija/bb, 10000 Zagreb</item>
    </izvorni_sadrzaj>
    <derivirana_varijabla naziv="DomainObject.Predmet.ProtuStrankaListFormatedWithAdressOIB_1">
      <item>ZENELI PROMET d.o.o., OIB 43987006709, Slavonska avenija/bb, 10000 Zagreb</item>
    </derivirana_varijabla>
  </DomainObject.Predmet.ProtuStrankaListFormatedWithAdressOIB>
  <DomainObject.Predmet.ProtuStrankaListNazivFormated>
    <izvorni_sadrzaj>
      <item>ZENELI PROMET d.o.o.</item>
    </izvorni_sadrzaj>
    <derivirana_varijabla naziv="DomainObject.Predmet.ProtuStrankaListNazivFormated_1">
      <item>ZENELI PROMET d.o.o.</item>
    </derivirana_varijabla>
  </DomainObject.Predmet.ProtuStrankaListNazivFormated>
  <DomainObject.Predmet.ProtuStrankaListNazivFormatedOIB>
    <izvorni_sadrzaj>
      <item>ZENELI PROMET d.o.o., OIB 43987006709</item>
    </izvorni_sadrzaj>
    <derivirana_varijabla naziv="DomainObject.Predmet.ProtuStrankaListNazivFormatedOIB_1">
      <item>ZENELI PROMET d.o.o., OIB 43987006709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ZENELI PROMET d.o.o.</izvorni_sadrzaj>
    <derivirana_varijabla naziv="DomainObject.Predmet.ProtustrankaIDrugi_1">ZENELI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ZENELI PROMET d.o.o., OIB 43987006709, Slavonska avenija/bb, 10000 Zagreb</izvorni_sadrzaj>
    <derivirana_varijabla naziv="DomainObject.Predmet.ProtustrankaIDrugiAdressOIB_1">ZENELI PROMET d.o.o., OIB 43987006709, Slavonska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ZENELI PROMET d.o.o.</item>
    </izvorni_sadrzaj>
    <derivirana_varijabla naziv="DomainObject.Predmet.SudioniciListNaziv_1">
      <item>FINA Regionalni centar Zagreb</item>
      <item>ZENELI PROMET d.o.o.</item>
    </derivirana_varijabla>
  </DomainObject.Predmet.SudioniciListNaziv>
  <DomainObject.Predmet.SudioniciListAdressOIB>
    <izvorni_sadrzaj>
      <item>FINA Regionalni centar Zagreb, OIB 85821130368, Trg svibanjskih žrtava 1995. 1,10000 Zagreb</item>
      <item>ZENELI PROMET d.o.o., OIB 43987006709, Slavonska avenija/bb,10000 Zagreb</item>
    </izvorni_sadrzaj>
    <derivirana_varijabla naziv="DomainObject.Predmet.SudioniciListAdressOIB_1">
      <item>FINA Regionalni centar Zagreb, OIB 85821130368, Trg svibanjskih žrtava 1995. 1,10000 Zagreb</item>
      <item>ZENELI PROMET d.o.o., OIB 43987006709, Slavonska avenija/bb,10000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43987006709</item>
    </izvorni_sadrzaj>
    <derivirana_varijabla naziv="DomainObject.Predmet.SudioniciListNazivOIB_1">
      <item>, OIB 85821130368</item>
      <item>, OIB 43987006709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731CD6-5E5C-4114-8A19-EAF648A609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2028</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2016-02-03T13:08:00Z</dcterms:created>
  <dc:creator>gboljkovac</dc:creator>
  <cp:lastModifiedBy>Goranka Boljkovac</cp:lastModifiedBy>
  <cp:lastPrinted>2016-02-03T13:09:00Z</cp:lastPrinted>
  <dcterms:modified xmlns:xsi="http://www.w3.org/2001/XMLSchema-instance" xsi:type="dcterms:W3CDTF">2016-02-03T13:09:00Z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