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0b43" w14:paraId="7700b43" w:rsidRDefault="00474DC6" w:rsidP="00474DC6" w:rsidR="00474DC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74DC6" w:rsidP="00474DC6" w:rsidR="00474DC6">
      <w:pPr>
        <w:spacing w:after="0"/>
        <w:jc w:val="both"/>
      </w:pPr>
      <w:r>
        <w:t xml:space="preserve">       REPUBLIKA HRVATSKA</w:t>
      </w:r>
    </w:p>
    <w:p w:rsidRDefault="00474DC6" w:rsidP="00474DC6" w:rsidR="00474DC6">
      <w:pPr>
        <w:spacing w:after="0"/>
        <w:jc w:val="both"/>
      </w:pPr>
      <w:r>
        <w:rPr>
          <w:lang w:val="pt-BR"/>
        </w:rPr>
        <w:t>TRGOVA</w:t>
      </w:r>
      <w:r>
        <w:t>Č</w:t>
      </w:r>
      <w:r>
        <w:rPr>
          <w:lang w:val="pt-BR"/>
        </w:rPr>
        <w:t>KI SUD U VARA</w:t>
      </w:r>
      <w:r>
        <w:t>Ž</w:t>
      </w:r>
      <w:r>
        <w:rPr>
          <w:lang w:val="pt-BR"/>
        </w:rPr>
        <w:t>DINU</w:t>
      </w:r>
    </w:p>
    <w:p w:rsidRDefault="00474DC6" w:rsidP="00474DC6" w:rsidR="00474DC6">
      <w:pPr>
        <w:spacing w:after="0"/>
      </w:pPr>
      <w:r>
        <w:t xml:space="preserve">                      </w:t>
      </w:r>
      <w:r>
        <w:rPr>
          <w:lang w:val="pt-BR"/>
        </w:rPr>
        <w:t>B. Radić 2</w:t>
      </w:r>
      <w:r>
        <w:rPr>
          <w:bCs/>
        </w:rPr>
        <w:t xml:space="preserve">   </w:t>
      </w:r>
      <w:r>
        <w:t xml:space="preserve">         </w:t>
      </w:r>
    </w:p>
    <w:p w:rsidRDefault="00474DC6" w:rsidP="00474DC6" w:rsidR="00474DC6" w:rsidRPr="00474DC6">
      <w:pPr>
        <w:spacing w:after="0"/>
      </w:pPr>
      <w:r>
        <w:t xml:space="preserve">       </w:t>
      </w:r>
    </w:p>
    <w:p w:rsidRDefault="00474DC6" w:rsidP="00474DC6" w:rsidR="00474DC6">
      <w:pPr>
        <w:spacing w:after="0"/>
        <w:jc w:val="both"/>
      </w:pPr>
      <w:r>
        <w:t xml:space="preserve">                                                                                                    Poslovni broj: 3 St-27/10-301</w:t>
      </w:r>
    </w:p>
    <w:p w:rsidRDefault="00474DC6" w:rsidP="00474DC6" w:rsidR="00474DC6">
      <w:pPr>
        <w:spacing w:after="0"/>
      </w:pPr>
    </w:p>
    <w:p w:rsidRDefault="00474DC6" w:rsidP="00474DC6" w:rsidR="00474DC6">
      <w:pPr>
        <w:spacing w:after="0"/>
      </w:pPr>
    </w:p>
    <w:p w:rsidRDefault="00474DC6" w:rsidP="00474DC6" w:rsidR="00474DC6">
      <w:pPr>
        <w:spacing w:after="0"/>
        <w:jc w:val="center"/>
      </w:pPr>
      <w:r>
        <w:t>U   I M E   R E P U B L I K E   H R V A T S K E</w:t>
      </w:r>
    </w:p>
    <w:p w:rsidRDefault="00474DC6" w:rsidP="00474DC6" w:rsidR="00474DC6">
      <w:pPr>
        <w:spacing w:after="0"/>
      </w:pPr>
    </w:p>
    <w:p w:rsidRDefault="00474DC6" w:rsidP="00474DC6" w:rsidR="00474DC6">
      <w:pPr>
        <w:spacing w:after="0"/>
        <w:jc w:val="center"/>
      </w:pPr>
      <w:r>
        <w:t>R J E Š E NJ E</w:t>
      </w:r>
    </w:p>
    <w:p w:rsidRDefault="00474DC6" w:rsidP="00474DC6" w:rsidR="00474DC6">
      <w:pPr>
        <w:spacing w:after="0"/>
      </w:pPr>
    </w:p>
    <w:p w:rsidRDefault="00474DC6" w:rsidP="00474DC6" w:rsidR="00474DC6">
      <w:pPr>
        <w:spacing w:after="0"/>
      </w:pPr>
    </w:p>
    <w:p w:rsidRDefault="00474DC6" w:rsidP="00474DC6" w:rsidR="00474DC6">
      <w:pPr>
        <w:spacing w:after="0"/>
        <w:jc w:val="both"/>
      </w:pPr>
      <w:r>
        <w:tab/>
        <w:t>TRGOVAČKI SUD U VARAŽDINU, po sucu toga suda Jasni Lekić, kao stečajnom sucu, u stečajnom postupku nad stečajnim dužnikom MTČ d.d. Čakovec „u stečaju“, Čakovec, Matice Hrvatske 10, MBS: 070004160, OIB: 43596817609, dana 29. rujna 2016. godine,</w:t>
      </w:r>
    </w:p>
    <w:p w:rsidRDefault="00474DC6" w:rsidP="00474DC6" w:rsidR="00474DC6">
      <w:pPr>
        <w:spacing w:after="0"/>
        <w:jc w:val="both"/>
      </w:pPr>
    </w:p>
    <w:p w:rsidRDefault="00474DC6" w:rsidP="00474DC6" w:rsidR="00474DC6">
      <w:pPr>
        <w:spacing w:after="0"/>
        <w:jc w:val="center"/>
      </w:pPr>
      <w:r>
        <w:t>r i j e š i o    j e:</w:t>
      </w:r>
    </w:p>
    <w:p w:rsidRDefault="00474DC6" w:rsidP="00474DC6" w:rsidR="00474DC6">
      <w:pPr>
        <w:spacing w:after="0"/>
        <w:jc w:val="both"/>
      </w:pPr>
    </w:p>
    <w:p w:rsidRDefault="00474DC6" w:rsidP="00474DC6" w:rsidR="00474DC6">
      <w:pPr>
        <w:spacing w:after="0"/>
        <w:jc w:val="both"/>
      </w:pPr>
    </w:p>
    <w:p w:rsidRDefault="00474DC6" w:rsidP="00474DC6" w:rsidR="00474DC6">
      <w:pPr>
        <w:spacing w:after="0"/>
        <w:ind w:firstLine="708"/>
        <w:jc w:val="both"/>
      </w:pPr>
      <w:r>
        <w:t>I/ Zaključuje se stečajni postupak nad stečajnim dužnikom MTČ d.d. Čakovec „u stečaju“, Čakovec, Matice Hrvatske 10, MBS: 070004160, OIB: 43596817609, nakon provedenog stečajnog postupka, sa danom 29. rujna 2016. godine.</w:t>
      </w:r>
    </w:p>
    <w:p w:rsidRDefault="00474DC6" w:rsidP="00474DC6" w:rsidR="00474DC6">
      <w:pPr>
        <w:spacing w:after="0"/>
        <w:jc w:val="both"/>
      </w:pPr>
    </w:p>
    <w:p w:rsidRDefault="00474DC6" w:rsidP="00474DC6" w:rsidR="00474DC6">
      <w:pPr>
        <w:spacing w:after="0"/>
        <w:ind w:firstLine="705"/>
        <w:jc w:val="both"/>
      </w:pPr>
      <w:r>
        <w:t xml:space="preserve">II/ Ovo rješenje i osnova zaključenja stečajnog postupka javno se objavljuju i to na e-Oglasnoj ploči ovoga suda sa danom 29. rujna 2016. godine. </w:t>
      </w:r>
    </w:p>
    <w:p w:rsidRDefault="00474DC6" w:rsidP="00474DC6" w:rsidR="00474DC6">
      <w:pPr>
        <w:spacing w:after="0"/>
        <w:ind w:firstLine="705"/>
        <w:jc w:val="both"/>
      </w:pPr>
    </w:p>
    <w:p w:rsidRDefault="00474DC6" w:rsidP="00474DC6" w:rsidR="00474DC6">
      <w:pPr>
        <w:spacing w:after="0"/>
        <w:ind w:firstLine="708"/>
        <w:jc w:val="both"/>
      </w:pPr>
      <w:r>
        <w:rPr>
          <w:rStyle w:val="st"/>
          <w:color w:val="222222"/>
        </w:rPr>
        <w:t>III/ Ovlašćuje se stečajna upraviteljica da može i nakon zaključenja stečajnog postupka u ime stečajnog dužnika, a za račun stečajne mase, unovčiti imovinu dužnika i prikupljenim sredstvima podmiriti nastale troškove stečajnog postupka. Ovlašćuje se stečajna upraviteljica da u ime i za račun stečajne mase nastavi parnične i ovršne postupke u kojima je stranka stečajni dužnik. O obavljenim radnjama stečajni upravitelj podnosi izvješća stečajnom sucu.</w:t>
      </w:r>
    </w:p>
    <w:p w:rsidRDefault="00474DC6" w:rsidP="00474DC6" w:rsidR="00474DC6">
      <w:pPr>
        <w:spacing w:after="0"/>
        <w:jc w:val="both"/>
      </w:pPr>
    </w:p>
    <w:p w:rsidRDefault="00474DC6" w:rsidP="00474DC6" w:rsidR="00474DC6">
      <w:pPr>
        <w:spacing w:after="0"/>
        <w:jc w:val="both"/>
      </w:pPr>
      <w:r>
        <w:tab/>
        <w:t>IV/ Nakon pravomoćnosti ovog rješenja stečajni dužnik brisati će se iz ovosudnog sudskog registra, te brisanjem iz upisnika stečajni dužnik kao pravna osoba prestaje postojati.</w:t>
      </w: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center"/>
      </w:pPr>
      <w:r>
        <w:t>Obrazloženje</w:t>
      </w:r>
    </w:p>
    <w:p w:rsidRDefault="00474DC6" w:rsidP="00474DC6" w:rsidR="00474DC6">
      <w:pPr>
        <w:spacing w:after="0"/>
        <w:jc w:val="center"/>
        <w:rPr>
          <w:b/>
        </w:rPr>
      </w:pPr>
    </w:p>
    <w:p w:rsidRDefault="00474DC6" w:rsidP="00474DC6" w:rsidR="00474DC6">
      <w:pPr>
        <w:spacing w:after="0"/>
        <w:jc w:val="center"/>
        <w:rPr>
          <w:b/>
        </w:rPr>
      </w:pPr>
    </w:p>
    <w:p w:rsidRDefault="00474DC6" w:rsidP="00474DC6" w:rsidR="00474DC6">
      <w:pPr>
        <w:spacing w:after="0"/>
        <w:jc w:val="both"/>
      </w:pPr>
      <w:r>
        <w:tab/>
        <w:t xml:space="preserve">Rješenjem Trgovačkog suda u Varaždinu broj 3 St-27/10 od 28.4.2010. otvoren je stečajni postupak nad dužnikom MTČ d.d. Čakovec „u stečaju“, Čakovec, s 28.4.2010. </w:t>
      </w:r>
    </w:p>
    <w:p w:rsidRDefault="00474DC6" w:rsidP="00474DC6" w:rsidR="00474DC6">
      <w:pPr>
        <w:spacing w:after="0"/>
        <w:jc w:val="both"/>
      </w:pPr>
      <w:r>
        <w:lastRenderedPageBreak/>
        <w:tab/>
        <w:t>Na izvještajnom ročištu stečajna upraviteljica podnijela je izvješće da je stečajni dužnik bio više godina u blokadi, da je nesposoban za plaćanje, da nije poslovao preko žiro-računa, da je dugovanja zatvarao cesijama i kompenzacijama, ukupni broj dana neprekidne blokade prije otvaranja stečaja bio je 1400 dana, te visina blokade na dan otvaranja stečaja iznosila je 30.709.049,42 kn, što je bio i razlog otvaranja stečajnog postupka.</w:t>
      </w:r>
    </w:p>
    <w:p w:rsidRDefault="00474DC6" w:rsidP="00474DC6" w:rsidR="00474DC6">
      <w:pPr>
        <w:spacing w:after="0"/>
        <w:jc w:val="both"/>
      </w:pPr>
      <w:r>
        <w:tab/>
        <w:t xml:space="preserve">Nastavak poslovanja stečajnog dužnika nije bio moguć, iako su radnici prije otvaranja stečaja predlagali nastavak poslovanja i to stoga što bi troškovi proizvodnje i poslovanja stečajnog dužnika bili višestruko veći od eventualnih mogućnosti ostvarenja prihoda. Također poslovanje je u trenutku otvaranja stečaja bilo prekinuto, nije bilo radnika na radnom mjestu, isključena je voda, struja i plin. </w:t>
      </w:r>
    </w:p>
    <w:p w:rsidRDefault="00474DC6" w:rsidP="00474DC6" w:rsidR="00474DC6">
      <w:pPr>
        <w:spacing w:after="0"/>
        <w:jc w:val="both"/>
      </w:pPr>
      <w:r>
        <w:tab/>
        <w:t xml:space="preserve">Tijekom stečajnog postupka predlagalo se da se cjelokupna proizvodnja i proizvodni pogon daju u zakup, objavljivani su oglasi u sredstvima javnog informiranja, ali nije bilo zainteresiranih zakupoprimaca. Troškovi održavanja nekretnina također su bili vrlo visoki, bilo je potrebno osigurati nekretnine, održavati nekretnine i čuvati svu imovinu stečajnog dužnika. Strojevi i pokretnine nalazili su se u proizvodnom pogonu. Prema popisu dugotrajne imovine stečajnog dužnika imovina stečajnog dužnika sastojala se od nekretnina i to hala trikotaže i konfekcije, prizemlja upravne zgrade, zatim trafostanice i prvog kata, hala trikotaže i konfekcije na više etaža, te pokretnina – strojeva stečajnog dužnika u proizvodnom pogonu. Nadalje, stečajni dužnik bio je vlasnik dvosobnog stana te tri jednosobna stana. Ukupna procijenjena vrijednost nekretnina stečajnog dužnika iznosila je 50.056.422,00 kn, dok vrijednost pokretnina 8.559.190,00 kn. </w:t>
      </w:r>
    </w:p>
    <w:p w:rsidRDefault="00474DC6" w:rsidP="00474DC6" w:rsidR="00474DC6">
      <w:pPr>
        <w:spacing w:after="0"/>
        <w:jc w:val="both"/>
      </w:pPr>
      <w:r>
        <w:tab/>
        <w:t xml:space="preserve">Na nekretninama razlučni vjerovnik bio je Hrvatska poštanska banka d.d., Ministarstvo financija, Međimurske vode d.o.o., Magma d.d., India House-Zagreb d.d., Samardžić Vinko i GT Glastex Handelsgesellschaft m.b.H., dok je na pokretninama razlučni vjerovnik bio Ministarstvo financija Područni ured Čakovec. </w:t>
      </w:r>
    </w:p>
    <w:p w:rsidRDefault="00474DC6" w:rsidP="00474DC6" w:rsidR="00474DC6">
      <w:pPr>
        <w:spacing w:after="0"/>
        <w:jc w:val="both"/>
      </w:pPr>
      <w:r>
        <w:tab/>
        <w:t>Ukupno priznate tražbine vjerovnika I višeg isplatnog reda iznosile su 24.497.788,13 kn, II višeg isplatnog reda iznosile su 70.171.722,36 kn i nižeg isplatnog reda u iznosu od 4.208.741,93 kn.</w:t>
      </w:r>
    </w:p>
    <w:p w:rsidRDefault="00474DC6" w:rsidP="00474DC6" w:rsidR="00474DC6">
      <w:pPr>
        <w:spacing w:after="0"/>
        <w:jc w:val="both"/>
      </w:pPr>
      <w:r>
        <w:tab/>
        <w:t>Stečajna imovina i to nekretnine stečajnog dužnika unovčavane su tijekom stečajnog postupka i to nekretnine po stečajnom sucu, a pokretnine po stečajnom upravitelju. U razdoblju od 28.4.2010. do 30.6.2016. unovčena je stečajna masa stečajnog dužnika u ukupnom iznosu od 11.223.711,73 kn bez PDV-a.</w:t>
      </w:r>
    </w:p>
    <w:p w:rsidRDefault="00474DC6" w:rsidP="00474DC6" w:rsidR="00474DC6">
      <w:pPr>
        <w:spacing w:after="0"/>
        <w:ind w:firstLine="708"/>
        <w:jc w:val="both"/>
      </w:pPr>
      <w:r>
        <w:t>Od prijavljenih i priznatih tražbina u iznosu od 98.878.252,42 kn do dana izrade izvješća od 1.7.2016. namirene su tražbine  stečajnih vjerovnika u iznosu od 9.133.778,04 kn odnosno 9,24</w:t>
      </w:r>
      <w:r>
        <w:rPr>
          <w:b/>
        </w:rPr>
        <w:t xml:space="preserve"> %</w:t>
      </w:r>
      <w:r>
        <w:t xml:space="preserve"> od ukupno priznatih tražbina i tražbine razlučnih vjerovnika u iznosu od 279.343,21 kn, odnosno ukupno su namireni razlučni i stečajni vjerovnici u iznosu od</w:t>
      </w:r>
      <w:r>
        <w:rPr>
          <w:color w:val="FF0000"/>
        </w:rPr>
        <w:t xml:space="preserve"> </w:t>
      </w:r>
      <w:r>
        <w:t>9.413.121,25 kn</w:t>
      </w:r>
      <w:r>
        <w:rPr>
          <w:color w:val="FF0000"/>
        </w:rPr>
        <w:t xml:space="preserve"> </w:t>
      </w:r>
      <w:r>
        <w:t xml:space="preserve">i to radnici i Ministarstvo financija, Porezna uprava iz sredstva Agencije za osiguranje radničkih potraživanja u iznosu od 3.038.184,70 kn i razlučni vjerovnici u iznosu od 6.374.936,55 kn i to stečajni ujedno i razlučni vjerovnici: Hrvatska poštanska banka d.d. Zagreb s iznosom od 4.920.571,42 kn, RH Ministarstvo financija, Porezna uprava Čakovec s iznosom od 78.309,49 kn, Međimurje plin d.o.o. s iznosom od 1.096.712,43 kn i razlučni vjerovnici India-House Zagreb d.d. u iznosu od 32.820,93 kn i GT Glastex Handelsgesellschaft m.b.H. Austrija s iznosom od 246.522,25 kn. </w:t>
      </w:r>
    </w:p>
    <w:p w:rsidRDefault="00474DC6" w:rsidP="00474DC6" w:rsidR="00474DC6">
      <w:pPr>
        <w:spacing w:after="0"/>
        <w:jc w:val="both"/>
      </w:pPr>
      <w:r>
        <w:tab/>
        <w:t xml:space="preserve">Što se tiče pokretnina, stečajna upraviteljica podnijela je izvješće da je temeljem odluka Odbora vjerovnika za prodaju pokretnina stečajnog dužnika održano 14 javnih dražbi na kojima se umanjivala procijenjena vrijednost pokretnina, te je nakon održanih 13 neuspjelih javnih dražbi s iskazanom početnom procijenjenom cijenom od 8.618.990,00 kn, došlo do posljednje i umanjene istaknute cijene u iznosu od 741.371,00 kn i to za 14. javnu dražbu koja je održana dana 21.12.2015., te je oglašena prodaja bez navođenja početne cijene </w:t>
      </w:r>
      <w:r>
        <w:lastRenderedPageBreak/>
        <w:t>po načelu "viđeno-kupljeno". Prema izvješću, na oglas o prodaji pristiglo je 7 ponuda, a najpovoljnija ponuda bila je Investa d.o.o., koja je ponudila cijenu od 520.000,00 kn uvećano za PDV, te je za navedeno zatražena suglasnost razlučnog vjerovnika RH Ministarstva financija. Kako je dana 4.1.2016. kupac Investa d.o.o. odustao od ponude, a razlučni vjerovnik je obaviješten o navedenom, prihvaćen je drugi najbolji ponuđač Bat d.o.o. koji je ponudio cijenu od 365.000,00 kn uvećano za PDV, te su na taj način unovčene sve pokretnine u vlasništvu stečajnog dužnika koje u naravi čine opremu, strojeve i namještaj.</w:t>
      </w:r>
    </w:p>
    <w:p w:rsidRDefault="00474DC6" w:rsidP="00474DC6" w:rsidR="00474DC6">
      <w:pPr>
        <w:spacing w:after="0"/>
        <w:ind w:firstLine="708"/>
        <w:jc w:val="both"/>
        <w:rPr>
          <w:b/>
        </w:rPr>
      </w:pPr>
      <w:r>
        <w:t>Nakon prodaje pokretnina razlučnom</w:t>
      </w:r>
      <w:r>
        <w:rPr>
          <w:b/>
        </w:rPr>
        <w:t xml:space="preserve"> </w:t>
      </w:r>
      <w:r>
        <w:t>vjerovniku RH Ministarstvu financija je 01. ožujka 2016. godine dostavljeno Izvješće o unovčenju imovine uz prijedlog da se iz postignute kupoprodajne cijene u iznosu od 356.000,00 kn namire troškovi utvrđenja tražbine sukladno čl. 170. Stečajnog zakona u iznosu od 17.800,00 kn i stvarno nastali troškovi sukladno čl. 170. st. 2. Stečajnog zakona u iznosu od 63.893,20 kn, a ostatak da se uplati na račun za namirenje tražbina I. isplatnog reda koji će dostaviti razlučni vjerovnik. Na primljeno izvješće razlučni vjerovnik je 15. ožujka 2016. u pogledu iskazanih troškova zatražio dopunu izvješća koja je dostavljena 12. travnja 2016. godine.</w:t>
      </w:r>
    </w:p>
    <w:p w:rsidRDefault="00474DC6" w:rsidP="00474DC6" w:rsidR="00474DC6">
      <w:pPr>
        <w:spacing w:after="0"/>
        <w:jc w:val="both"/>
      </w:pPr>
      <w:r>
        <w:tab/>
        <w:t>Prema izvješću stečajne upraviteljice u tijeku postupka naplaćena su potraživanja kupaca u iznosu od 1.957.832,77 kn, unovčene su sve zalihe stečajnog dužnika za iznos od 59.587,32 kn. Ukupno unovčena stečajna masa iznosi 11.223.711,73 kn.</w:t>
      </w:r>
    </w:p>
    <w:p w:rsidRDefault="00474DC6" w:rsidP="00474DC6" w:rsidR="00474DC6">
      <w:pPr>
        <w:spacing w:after="0"/>
        <w:jc w:val="both"/>
      </w:pPr>
      <w:r>
        <w:tab/>
        <w:t>Tijekom stečajnog postupka namireni su vjerovnici I višeg isplatnog reda tri bruto plaće i otpremnine u iznosu od 3.038.184,70 kn, troškovi za plaće i radnike u iznosu od 484.207,70 kn, troškovi prijevoza za doprinose i radnike u iznosu od 228.867,65 kn, te svi drugi troškovi koji se između ostalog odnose na troškove objave stečaja u Narodnim novinama, troškove oglasa, troškove osiguranja imovine i osiguranja stečajnog upravitelja, troškove odbora vjerovnika, troškove sudskih pristojbi, troškove knjigovodstvenih usluga, troškove električne energije, pričuve, usluge Čakom-a, procjene imovine, usluge Međimurske vode, troškove Međimurje plina, održavanje okoliša, porez na tvrtku i komunalne naknade u ukupnom iznosu od 3.792.137,86 kn. Stečajna upraviteljica detaljno je obrazložila navedeno u izvješću o stanju stečajnog postupka i stanju stečajne mase nakon što je unovčena sva imovina stečajnog dužnika, te detaljno obrazložila i dokumentirala sve troškove postupka i obveze stečajne mase.</w:t>
      </w:r>
    </w:p>
    <w:p w:rsidRDefault="00474DC6" w:rsidP="00474DC6" w:rsidR="00474DC6">
      <w:pPr>
        <w:spacing w:after="0"/>
        <w:jc w:val="both"/>
      </w:pPr>
      <w:r>
        <w:tab/>
        <w:t>Ovdje valja reći da je za cijelo vrijeme vođenja stečaja od otvaranja 28.4.2010. pa sve do 2016. godine, trebalo čuvati nekretnine i zgradu, održavati od propadanja, te plaćati sve komunalne i druge troškove vezane za objekt i nekretninu stečajnog dužnika, a u kojim nekretninama – halama su se nalazile i pokretnine, odnosno strojevi stečajnog dužnika. Sud je pravodobno i ažurno zakazivao javne dražbe, što je razvidno iz tijeka stečajnog postupka koji je raspravljen na skupštinama vjerovnika i na sjednicama Odbora vjerovnika, te je unovčenje imovine bilo dugotrajno i imovina je unovčena za znatno manji iznos od procijenjene vrijednosti. Izvješće stečajne upraviteljice o unovčenju imovine i troškovima postupka prihvaćeni su od strane Odbora vjerovnika na sjednici od 20.5.2016. na kojoj su bili prisutni za Hrvatsku poštansku banku d.d. Zagreb Ante Jerkin, za RH Ministarstvo financija Porezna uprava Područni ured Čakovec Valentina Lesjak, za Grad Čakovec Mirko Jurišić i za HEP ODS d.o.o. Elektra Čakovec Nada Tkalec Borović. Posebno je na tom Odboru vjerovnika stečajna upraviteljica usmeno pojasnila sve ostvarene priljeve i odljeve s računa stečajnog dužnika za cijeli period stečaja, te na navedeno nije bilo primjedbi, već su članovi Odbora vjerovnika suglasno izjavili da predlažu da se zakaže završno ročište i da se stečaj zaključi, a na tabelarni prikaz priljeva i odljeva s računa stečajnog dužnika u razdoblju od 28.4.2010. do 30.4.2016. nije bilo primjedbi.</w:t>
      </w:r>
    </w:p>
    <w:p w:rsidRDefault="00474DC6" w:rsidP="00474DC6" w:rsidR="00474DC6">
      <w:pPr>
        <w:spacing w:after="0"/>
        <w:jc w:val="both"/>
      </w:pPr>
      <w:r>
        <w:tab/>
        <w:t xml:space="preserve">Što se tiče posljednjeg namirenja razlučnog vjerovnika iz prodane cjeline odnosno nekretnina prema rješenju o dosudi broj 3 St-27/10-264 od 4.12.2015., a to su zk.ul. 2827E </w:t>
      </w:r>
      <w:r>
        <w:lastRenderedPageBreak/>
        <w:t>poduložak 7, 17, 18, 19, 20, 21, 22, 23, 24, 25, 26, 27, te 40, koja je cjelina prodana za ukupnu kupoprodajnu cijenu u iznosu od 5.744.633,33 kn, sud je donio rješenje o namirenju razlučnog vjerovnika broj 3 St-27/10-278 od 31.3.2016. kojim se iz ukupno ostvarene cijene namiruju troškovi utvrđivanja tražbine 5% od utrška – 287.231,66 kn, stvarno nastali troškovi u iznosu od 491.615,60 kn, a s preostalim iznosom razlučni vjerovnici i to Hrvatska poštanska banka d.d. Zagreb u iznosu od 3.836.252,71 kn, Međimurje plin d.d. u iznosu od 1.096.712,43 kn, India-House Zagreb d.o.o. u iznosu od 32.820,93 kn.</w:t>
      </w:r>
    </w:p>
    <w:p w:rsidRDefault="00474DC6" w:rsidP="00474DC6" w:rsidR="00474DC6">
      <w:pPr>
        <w:spacing w:after="0"/>
        <w:ind w:firstLine="708"/>
        <w:jc w:val="both"/>
      </w:pPr>
      <w:r>
        <w:t xml:space="preserve">Prema pravnom shvaćanju Visokog trgovačkog suda usvojenom na 5. sjednici sudaca i sudskih savjetnika svih sudskih odjela, troškovi unovčenja stvari iz članka 164. SZ-a su (stavak 2. članka 170. SZ-a), osim troškova koji su u vezi s prodajom (procjena nekretnine, oglas o prodaji itd.) i svi drugi troškovi koji izravno terete prodanu stvar. Troškovi koji nisu u izravnoj vezi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SZ-a. To su slijedeći troškovi koji razmjerno terete razlučnog vjerovnika: premije osiguranja, komunalna naknada, vodna naknada, plin, struja, čuvarska služba, grijanje, ostali troškovi redovnog održavanja nekretnine, te troškovi stečajnog upravitelja i to stvarni troškovi stečajnog upravitelja i nagrada stečajnog upravitelja razmjerno vrijednosti nekretnine u odnosu na ostalu imovinu stečajnog dužnika. </w:t>
      </w:r>
    </w:p>
    <w:p w:rsidRDefault="00474DC6" w:rsidP="00474DC6" w:rsidR="00474DC6">
      <w:pPr>
        <w:spacing w:after="0"/>
        <w:ind w:firstLine="708"/>
        <w:jc w:val="both"/>
      </w:pPr>
      <w:r>
        <w:t>Prilikom prodaje nekretnina stečajnog dužnika razlučnim vjerovnicima na nekretninama namirivali su se stvarno nastali troškovi i to troškovi radnika na održavanju nekretnina, osiguranje, režijski troškovi, postupanje s otpadom, koji su primjerice za razdoblje od 1.7.2011. do 30.9.2013. iznosili 339.733,41 kn. Obzirom da su se strojevi nalazili u nekretnini, osiguranje i čuvanje strojeva nije se posebno obračunavalo razlučnom vjerovniku na pokretninama, već su sve troškove koji su teretili nekretnine snosili razlučni vjerovnici na nekretnini – Hrvatska poštanska banka d.d. u najvećem dijelu prema svim rješenjima o namirenju razlučnih vjerovnika, a u tim troškovima sadržan je i alikvotan iznos nagrade stečajne upraviteljice obzirom da je sva imovina bila opterećena razlučnim pravima. Tako je primjerice rješenjem o namirenju razlučnog vjerovnika broj 3 St-27/10-210 od 8.7.2014. razlučni vjerovnik HPB d.d. snosio stvarno nastale troškove iz članka 170. st. 2. SZ-a u iznosu od 373.479,57 kn, zatim razlučni vjerovnik GT Glastex Handelsgesellschaft m.b.H. rješenjem o namirenju broj 3 St-27/10-233 od 25.11.2014. snosio je stvarno nastale troškove u iznosu od 22.672,98 kn, zatim 24.523,92 kn koje također terete nekretninu prodanu u stečajnom postupku – dvosobni stan u Čakovcu s osnova pričuve, objave oglasa za nekretninu i bruto nagrade stečajnom upravitelju u razmjernom iznosu u odnosu na vrijednost prodane nekretnine. Nadalje, rješenjem o namirenju broj 3 St-27/10-278 od 31.3.2016. namireni su stvarno nastali troškovi u iznosu od 491.615,60 kn u kojem su također sadržani troškovi stečajnog upravitelja. Slijedom navedenog proizlazi da svi vjerovnici snose troškove koji terete nekretninu u razmjernom dijelu, odnosno u stvarno nastalim troškovima sukladno članku 170. st. 1. i 2. SZ-a, a sukladno pravnom shvaćanju Visokog trgovačkog suda RH, a u stvarne troškove koji terete nekretninu, pa tako i pokretnine stečajnog dužnika spada i razmjeran dio nagrade stečajnog upravitelja.</w:t>
      </w:r>
    </w:p>
    <w:p w:rsidRDefault="00474DC6" w:rsidP="00474DC6" w:rsidR="00474DC6">
      <w:pPr>
        <w:spacing w:after="0"/>
        <w:ind w:firstLine="708"/>
        <w:jc w:val="both"/>
      </w:pPr>
      <w:r>
        <w:t>Stečajna upraviteljica podnijela je završni račun i završno izvješće o gospodarskom stanju stečajnog dužnika s prijedlogom zaključenja stečajnog postupka. Citirano izvješće je objavljeno na e-Oglasnoj ploči suda.</w:t>
      </w:r>
    </w:p>
    <w:p w:rsidRDefault="00474DC6" w:rsidP="00474DC6" w:rsidR="00474DC6">
      <w:pPr>
        <w:spacing w:after="0"/>
        <w:ind w:firstLine="708"/>
        <w:jc w:val="both"/>
      </w:pPr>
      <w:r>
        <w:t xml:space="preserve">Iz završnog izvješća i završnog računa proizlazi da je ukupno unovčena stečajna masa bez PDV-a 11.056.601,11 kn. U razdoblju od 28.4.2010. do 30.6.2016. namirene su obveze stečajne mase (troškovi stečajnog postupka i ostale obveze stečajne mase) u ukupnom iznosu od 3.792.137,86 kn bez PDV-a i to za troškove plaće radnika u otkaznom roku 484.207,70 kn, </w:t>
      </w:r>
      <w:r>
        <w:lastRenderedPageBreak/>
        <w:t xml:space="preserve">za troškove poreza i doprinosa s osnove plaća u otkaznom roku 228.867,65 kn, za troškove prijevoza radnika kao trošak stečajne mase 12.800,00 kn, bankovne usluge 14.254,35 kn, troškovi objave oglasa 65.417,96 kn, troškovi osiguranja imovine 230.320,34 kn, troškovi odvjetničkih usluga 49.583,52 kn, troškovi sudskih pristojbi 19.852,65 kn, nadalje troškovi neto plaća radnika u stečaju 536.166,05 kn, te su tu i obračunati troškovi nagrade stečajnom upravitelju u iznosu od 300.000,00 kn, te porezi i doprinosi na nagradu u iznosu od 149.101,80 kn. Tu su nadalje i visoki troškovi poreza i doprinosa radnika u stečaju, prijevoz ranika u stečaju, troškovi električne energije i ostali troškovi, koji troškovi razmjerno terete stečajnu masu, odnosno razlučne vjerovnike. U stečaju namireni su vjerovnici I višeg isplatnog reda u iznosu od 3.038.184,70 kn, razlučni vjerovnici HPB d.d., GT Glastex Handelsgesellschaft m.b.H., Porezna uprava, Međimurje plin d.o.o. i India House.  </w:t>
      </w:r>
    </w:p>
    <w:p w:rsidRDefault="00474DC6" w:rsidP="00474DC6" w:rsidR="00474DC6">
      <w:pPr>
        <w:spacing w:after="0"/>
        <w:ind w:firstLine="708"/>
        <w:jc w:val="both"/>
      </w:pPr>
      <w:r>
        <w:t>Stečajni sudac i članovi Odbora vjerovnika podnijeli su suglasnost na završno izvješće i završni račun stečajne upraviteljice.</w:t>
      </w:r>
    </w:p>
    <w:p w:rsidRDefault="00474DC6" w:rsidP="00474DC6" w:rsidR="00474DC6">
      <w:pPr>
        <w:spacing w:after="0"/>
        <w:ind w:firstLine="708"/>
        <w:jc w:val="both"/>
      </w:pPr>
      <w:r>
        <w:t>RH Ministarstvo financija Porezna uprava Čakovec je tijekom završnog ročišta i u povodu objavljenog završnog izvješća prigovarala na troškove koje je stečajna upraviteljica obračunala vezano na prodaju pokretnina. RH Ministarstvo financija je tijekom postupka namirena u iznosu od 78.309,49 kn, a predlaže se namiriti s osnova pokretnina u daljnjem iznosu od 274.306,00 kn nakon što se od kupovnine u iznosu od 356.000,00 kn oduzme iznos od 17.800,00 kn odnosno 5% od ukupno polučene cijene i stvarno nastali troškovi u iznosu od 63.893,20 kn.</w:t>
      </w:r>
    </w:p>
    <w:p w:rsidRDefault="00474DC6" w:rsidP="00474DC6" w:rsidR="00474DC6">
      <w:pPr>
        <w:spacing w:after="0"/>
        <w:ind w:firstLine="708"/>
        <w:jc w:val="both"/>
      </w:pPr>
      <w:r>
        <w:t>Stečajna upraviteljica pojasnila je stvarno nastale troškove na pokretninama navodeći da se isti odnose na procjenu pokretnina u iznosu od 5.000,00 kn, objavu oglasa za pokretnine u iznosu od 5.600,00 kn i bruto nagradu stečajnog upravitelja u iznosu od 53.693,20 kn, a to je neto nagrada od 35.600,00 kn uvećana za pripadajuće poreze i to porez na dobit od 20%, porez na dohodak od kapitala 12% i prirez porezu na dohodak po stopi od 10% za Grad Varaždin, što iznosi 33,20%. Trošak nagrade stečajnom upravitelju u izravnoj je vezi sa stečajnom masom, pa prema tome osnovano stečajna upraviteljica obračunava razlučnim vjerovnicima trošak nagrade. U konkretnom slučaju stečajna upraviteljica je za pokretnine mogla obračunati i druge troškove koji su plaćeni tijekom 5,5 godina čuvanja pokretnina u prostoru stečajnog dužnika. Na završnom ročištu stečajna upraviteljica iskazala je da se rukovodila člankom 4. Uredbe o nagradi i naknadi troškova za rad stečajnog upravitelja, da je svim razlučnim vjerovnicima obračunato na isti način i da su pokretnine bile čuvane, da je stečajni dužnik imao zaposlenog radnika što nije posebno obračunato ovom razlučnom vjerovniku, već se posebno plaća radnika plaćala iz troškova stečajnog postupka, kao i osiguranje pokretnina koje se plaćalo iz troškova stečaja, pa razlučni vjerovnik RH Ministarstvo financija nije ni po kojem osnovu oštećen.</w:t>
      </w:r>
    </w:p>
    <w:p w:rsidRDefault="00474DC6" w:rsidP="00474DC6" w:rsidR="00474DC6">
      <w:pPr>
        <w:spacing w:after="0"/>
        <w:ind w:firstLine="708"/>
        <w:jc w:val="both"/>
      </w:pPr>
      <w:r>
        <w:t xml:space="preserve">Valja reći da je taj obračun već ranije istaknut u izvješću stečajne upraviteljice koji je potvrđen na sjednici Odbora vjerovnika od 20.5.2016. na kojem je prisustvovao predstavnik RH Ministarstva financija, te da su pokretnine razlučnog vjerovnika RH Ministarstvo financija unovčene u iznosu od 356.000,00 kn, te 10% od navedenog iznosi 35.600,00 kn neto. U odnosu na prigovor RH Ministarstva financija glede troškova koji se obračunavaju na pokretnine, stečajni sudac je zauzeo slijedeći stav: </w:t>
      </w:r>
    </w:p>
    <w:p w:rsidRDefault="00474DC6" w:rsidP="00474DC6" w:rsidR="00474DC6">
      <w:pPr>
        <w:spacing w:after="0"/>
        <w:ind w:firstLine="708"/>
        <w:jc w:val="both"/>
      </w:pPr>
      <w:r>
        <w:t xml:space="preserve">Ukupno je unovčeno za razlučne vjerovnike na nekretninama 7.931.496,33 kn, prema Uredbi o kriterijima i načinu obračuna plaćanja stečajnim upraviteljima (N.N. 44/96, 161/98, 29/99, 129/00, 123/03) obračunava se nagrada u iznosu od 7 do 10% u neto iznosu, pa proizlazi na razlučne vjerovnike za nekretnine i pokretnine ukupno 8.287.496,33 kn, te 10% iznosi 828.749,63 kn odnosno 300.000,00 kn neto kao maksimum, pa bi alikvotan dio na pokretnine bio 4,30% u odnosu na ostale razlučne vjerovnike jer je 356.000,00 kn u odnosu na 8.287.496,33 kn 4,3%, što u odnosu na maksimalan iznos nagrade iznosi 12.900,00 kn </w:t>
      </w:r>
      <w:r>
        <w:lastRenderedPageBreak/>
        <w:t>neto, a to bi iznosilo bruto 19.311,30 kn + 5.000,00 kn na ime procjene pokretnine i 5.600,00 kn na ime objave oglasa za pokretnine, odnosno ukupno 29.911,30 kn, pa bi proizlazilo da se razlučnom vjerovniku RH Ministarstvu financija treba isplatiti oko 300.000,00 kn, a ne 274.306,80 kn, kako to predlaže stečajna upraviteljica. Ako se uzme u obzir ukupno unovčena stečajna masa u iznosu od 11.056.601,11 kn, maksimalna bruto nagrada iznosila bi 795.000,00 kn, što iznosi 7,2%, pa bi razlučnom vjerovniku trebalo na ime alikvotnog dijela oduzeti 7,2% od unovčene mase u iznosu od 356.000,00 kn, što iznosi 25.632,00 kn neto, a to bi iznosilo bruto 38.371,10 kn+5.000,00 kn na ime procjene pokretnine i 5.600,00 kn na ime objave oglasa za pokretnine+5% paušalnih troškova u iznosu od 17.800,00, odnosno ukupno 66.771,10 kn i isplatiti mu iznos od 289.228,90 kn, a ne 274.306,80 kn kako predlaže stečajna upraviteljica.</w:t>
      </w:r>
    </w:p>
    <w:p w:rsidRDefault="00474DC6" w:rsidP="00474DC6" w:rsidR="00474DC6">
      <w:pPr>
        <w:spacing w:after="0"/>
        <w:ind w:firstLine="708"/>
        <w:jc w:val="both"/>
      </w:pPr>
      <w:r>
        <w:t>Kako sudska praksa smatra alikvotni dio u odnosu na razmjernu vrijednost stvari na kojoj postoji razlučno pravo u odnosu na ostalu stečaju masu, stečajni sudac je djelomično prihvatio prigovor RH Ministarstva financija, jer stečajni upravitelj ima određenu maksimalnu neto nagradu od 300.000,00 kn u odnosu na ukupno unovčenu stečaju masu, pa ne naplaćuje svakom razlučnom vjerovniku pojedinačni iznos nagrade u odnosu na vrijednost imovine koja je unovčena, već na ukupan iznos unovčene stečajne mase naplaćuje i alikvotan dio bruto nagrade, time da je maksimalni iznos neto nagrade 300.000,00 kn sukladno Uredbi iz 2003. godine i 795.000,00 kn bruto na koju nagradu u ovom stečaju stečajna upraviteljica ima pravo prema Uredbi o kriterijima i načinu obračuna plaćanja nagrade stečajnim upraviteljima (N.N. 105/15). Stoga stečajni upravitelj ima pravo na stvarne troškove u ukupnom iznosu od 66.771,00 kn kako je naprijed obrazloženo s osnova namirenja pokretnina, a ostatak od 289.228,90 kn će isplatiti razlučnom vjerovniku RH Ministarstvu financija.</w:t>
      </w:r>
    </w:p>
    <w:p w:rsidRDefault="00474DC6" w:rsidP="00474DC6" w:rsidR="00474DC6">
      <w:pPr>
        <w:spacing w:after="0"/>
        <w:ind w:firstLine="708"/>
        <w:jc w:val="both"/>
      </w:pPr>
      <w:r>
        <w:t xml:space="preserve">Valja napomenuti još i to da imovina stečajnog dužnika u završnoj bilanci na dan 30. lipnja 2016. iskazana je u iznosu od 1.824.627,62 kn, od čega se iznos od 967.292,67 kn odnosi na evidentirana potraživanja od kupaca za stanove i novčanih sredstva na računu stečajnog dužnika u iznosu od 857.334,95 kn. </w:t>
      </w:r>
    </w:p>
    <w:p w:rsidRDefault="00474DC6" w:rsidP="00474DC6" w:rsidR="00474DC6">
      <w:pPr>
        <w:spacing w:after="0"/>
        <w:ind w:firstLine="708"/>
        <w:jc w:val="both"/>
      </w:pPr>
      <w:r>
        <w:t xml:space="preserve">U odnosu na evidentirana potraživanja od kupaca stanova u iznosu od 967.292,67 kn, prema zaključcima s Odbora vjerovnika održanog 02. veljače 2016. objavljena su tri oglasa za prodaju evidentiranog potraživanja od kupaca stanova i to prvi oglas 03. ožujka za prodaju potraživanja u iznosu od  1.281.033,34 kn sa iskaznom manjom cijenom za 20%, odnosno sa iskaznom cijenom od 1.024.826.67 kn, drugi oglas 24. ožujka u iznosu od 1.255.270,50 kn sa iskazanom manjom cijenom za 30%, odnosno s iskazanom cijenom od 878.689,35 kn i za treći oglas 26. travnja u iznosu od 1.239.426,55 kn sa iskazanom manjom cijenom za 40 %, odnosno sa iskazanom cijenom od 743.656,00 kn. Na objavljene oglase nisu primljene službene ponude o otkupu potraživanja. Stoga se predlaže da se naplata tih potraživanja nastavi za i u ime stečajne mase uz predviđeni mjesečni trošak naplate potraživanja zajedno sa predviđenim troškom arhiviranja dokumentacije, a osobito dokumentacije koja se odnosi na dokumentaciju iz radnog odnosa koja se trajno čuva. </w:t>
      </w:r>
    </w:p>
    <w:p w:rsidRDefault="00474DC6" w:rsidP="00474DC6" w:rsidR="00474DC6">
      <w:pPr>
        <w:spacing w:after="0"/>
        <w:ind w:firstLine="708"/>
        <w:jc w:val="both"/>
      </w:pPr>
      <w:r>
        <w:t>Nadalje, stečajna upraviteljica predlaže da se ostatak sredstva u iznosu od 551.745,75 kn prenese na račun stečajne mase za rezervaciju troškova prema prvostupanjskoj presudi u korist tužitelja Sušec Dragutina, te nastavka postupka koji se vodi po tužbi Dragutina Sušeca, radi utvrđivanja osnovanosti prijavljene tražbine, broj P-268/11</w:t>
      </w:r>
      <w:r>
        <w:rPr>
          <w:color w:val="FF0000"/>
        </w:rPr>
        <w:t xml:space="preserve"> </w:t>
      </w:r>
      <w:r>
        <w:t>poduzimanja radnji naplate tražbine u ime i za račun stečajne mase od kupaca stanova koje dospijevaju do 30. lipnja 2025., naplate potraživanja odvjetničkih troškova po presudi P-608/11</w:t>
      </w:r>
      <w:r>
        <w:rPr>
          <w:color w:val="FF0000"/>
        </w:rPr>
        <w:t xml:space="preserve"> </w:t>
      </w:r>
      <w:r>
        <w:t xml:space="preserve">kao i radi poduzimanja drugih potrebnih radnji u svrhu prikupljanja stečajne mase te ostvarenja uvjeta za podjelu rezervacije stečajne mase. </w:t>
      </w:r>
    </w:p>
    <w:p w:rsidRDefault="00474DC6" w:rsidP="00474DC6" w:rsidR="00474DC6">
      <w:pPr>
        <w:spacing w:after="0"/>
        <w:jc w:val="both"/>
      </w:pPr>
      <w:r>
        <w:tab/>
        <w:t xml:space="preserve">Na završnom ročištu ostali vjerovnici su se u cijelosti suglasili sa završnim izvješćem, završnim popisom stečajnog upravitelja i završnim računom, te prijedlogom rezervacije </w:t>
      </w:r>
      <w:r>
        <w:lastRenderedPageBreak/>
        <w:t>sredstava stečajnog dužnika i na isti nisu ulagali primjedbe, osim naprijed iznijetog na troškove unovčenja pokretnina.</w:t>
      </w:r>
    </w:p>
    <w:p w:rsidRDefault="00474DC6" w:rsidP="00474DC6" w:rsidR="00474DC6">
      <w:pPr>
        <w:spacing w:after="0"/>
        <w:jc w:val="both"/>
      </w:pPr>
      <w:r>
        <w:tab/>
        <w:t>Budući je u ovom stečaju unovčena stečajna masa, u cijelosti namiren razlučni vjerovnik, ispunili su se svi uvjeti iz članka 196. Stečajnog zakona (N.N. 44/96, 29/99, 129/00, 123/03, 82/06, 116/10, 25/12 i 133/12, dalje skraćeno: SZ-a), te je sud donio rješenje o zaključenju stečajnog postupka nakon okončanja završne diobe. Rješenje i osnova zaključenja postupka objavljuju se na e-Oglasnoj ploči suda, te se dostavlja tijelima koja vode upisnik dužnika pravne osobe. Brisanjem iz upisnika stečajni dužnik kao pravna osoba prestaje postojati, sve sukladno članku 196. stavku 1. do 3. SZ-a.</w:t>
      </w: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r>
        <w:tab/>
      </w:r>
    </w:p>
    <w:p w:rsidRDefault="00474DC6" w:rsidP="00474DC6" w:rsidR="00474DC6">
      <w:pPr>
        <w:spacing w:after="0"/>
        <w:jc w:val="both"/>
      </w:pPr>
      <w:r>
        <w:tab/>
      </w:r>
      <w:r>
        <w:tab/>
      </w:r>
      <w:r>
        <w:tab/>
      </w:r>
      <w:r>
        <w:tab/>
        <w:t>U Varaždinu,  29. rujna 2016. godine</w:t>
      </w: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r>
        <w:tab/>
      </w:r>
      <w:r>
        <w:tab/>
      </w:r>
      <w:r>
        <w:tab/>
      </w:r>
      <w:r>
        <w:tab/>
      </w:r>
      <w:r>
        <w:tab/>
      </w:r>
      <w:r>
        <w:tab/>
      </w:r>
      <w:r>
        <w:tab/>
      </w:r>
      <w:r>
        <w:tab/>
        <w:t xml:space="preserve">           Stečajni sudac:</w:t>
      </w:r>
    </w:p>
    <w:p w:rsidRDefault="00474DC6" w:rsidP="00474DC6" w:rsidR="00474DC6">
      <w:pPr>
        <w:spacing w:after="0"/>
        <w:jc w:val="both"/>
      </w:pPr>
    </w:p>
    <w:p w:rsidRDefault="00474DC6" w:rsidP="00474DC6" w:rsidR="00474DC6">
      <w:pPr>
        <w:spacing w:after="0"/>
        <w:jc w:val="both"/>
      </w:pPr>
      <w:r>
        <w:tab/>
      </w:r>
      <w:r>
        <w:tab/>
      </w:r>
      <w:r>
        <w:tab/>
      </w:r>
      <w:r>
        <w:tab/>
      </w:r>
      <w:r>
        <w:tab/>
        <w:t xml:space="preserve">   </w:t>
      </w:r>
      <w:r>
        <w:tab/>
      </w:r>
      <w:r>
        <w:tab/>
      </w:r>
      <w:r>
        <w:tab/>
        <w:t xml:space="preserve">             Jasna Lekić</w:t>
      </w: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r>
        <w:t xml:space="preserve">                                                                                      </w:t>
      </w: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r>
        <w:tab/>
        <w:t>POUKA O PRAVNOM LIJEKU:</w:t>
      </w:r>
    </w:p>
    <w:p w:rsidRDefault="00474DC6" w:rsidP="00474DC6" w:rsidR="00474DC6">
      <w:pPr>
        <w:spacing w:after="0"/>
        <w:jc w:val="both"/>
      </w:pPr>
    </w:p>
    <w:p w:rsidRDefault="00474DC6" w:rsidP="00474DC6" w:rsidR="00474DC6">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p>
    <w:p w:rsidRDefault="00474DC6" w:rsidP="00474DC6" w:rsidR="00474DC6">
      <w:pPr>
        <w:spacing w:after="0"/>
        <w:jc w:val="both"/>
      </w:pPr>
      <w:r>
        <w:t>DNA: 1. Stečajna upraviteljica Lidia Belamarić, odvjetnica iz Varaždina, Kratka 2</w:t>
      </w:r>
    </w:p>
    <w:p w:rsidRDefault="00474DC6" w:rsidP="00474DC6" w:rsidR="00474DC6">
      <w:pPr>
        <w:pStyle w:val="Tijeloteksta"/>
        <w:spacing w:after="0"/>
        <w:jc w:val="both"/>
      </w:pPr>
      <w:r>
        <w:t xml:space="preserve">           2. ŽDO  Varaždin, građansko upravni odjel</w:t>
      </w:r>
    </w:p>
    <w:p w:rsidRDefault="00474DC6" w:rsidP="00474DC6" w:rsidR="00474DC6">
      <w:pPr>
        <w:pStyle w:val="Tijeloteksta"/>
        <w:spacing w:after="0"/>
        <w:jc w:val="both"/>
      </w:pPr>
      <w:r>
        <w:t xml:space="preserve">           3. Porezna uprava Područni ured Sjeverna Hrvatska, Ispostava Čakovec, </w:t>
      </w:r>
    </w:p>
    <w:p w:rsidRDefault="00474DC6" w:rsidP="00474DC6" w:rsidR="00474DC6">
      <w:pPr>
        <w:pStyle w:val="Tijeloteksta"/>
        <w:spacing w:after="0"/>
        <w:jc w:val="both"/>
      </w:pPr>
      <w:r>
        <w:t xml:space="preserve">               O. Keršovanija 11</w:t>
      </w:r>
    </w:p>
    <w:p w:rsidRDefault="00474DC6" w:rsidP="00474DC6" w:rsidR="00474DC6">
      <w:pPr>
        <w:pStyle w:val="Tijeloteksta"/>
        <w:spacing w:after="0"/>
        <w:jc w:val="both"/>
      </w:pPr>
      <w:r>
        <w:t xml:space="preserve">           4. Fina Zagreb, Vrtni put 3</w:t>
      </w:r>
    </w:p>
    <w:p w:rsidRDefault="00474DC6" w:rsidP="00474DC6" w:rsidR="00474DC6">
      <w:pPr>
        <w:pStyle w:val="Tijeloteksta"/>
        <w:spacing w:after="0"/>
        <w:jc w:val="both"/>
      </w:pPr>
      <w:r>
        <w:t xml:space="preserve">           5. Sudski registar radi zabilježbe,  i nakon pravomoćnosti radi brisanja stečajnog </w:t>
      </w:r>
    </w:p>
    <w:p w:rsidRDefault="00474DC6" w:rsidP="00474DC6" w:rsidR="00474DC6">
      <w:pPr>
        <w:pStyle w:val="Tijeloteksta"/>
        <w:spacing w:after="0"/>
        <w:jc w:val="both"/>
      </w:pPr>
      <w:r>
        <w:t xml:space="preserve">               dužnika</w:t>
      </w:r>
    </w:p>
    <w:p w:rsidRDefault="00474DC6" w:rsidP="00474DC6" w:rsidR="00474DC6">
      <w:pPr>
        <w:pStyle w:val="Tijeloteksta"/>
        <w:spacing w:after="0"/>
        <w:jc w:val="both"/>
      </w:pPr>
      <w:r>
        <w:t xml:space="preserve">           6. e-Oglasna ploča ovoga suda</w:t>
      </w:r>
    </w:p>
    <w:p w:rsidRDefault="00AE649C" w:rsidP="00474DC6" w:rsidR="00AE649C" w:rsidRPr="00B76F3C">
      <w:pPr>
        <w:pStyle w:val="Naslov3"/>
        <w:spacing w:after="0"/>
      </w:pPr>
    </w:p>
    <w:p w:rsidRDefault="00815D48" w:rsidP="00474DC6"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5D48" w:rsidP="00537B78" w:rsidR="00815D48">
      <w:r>
        <w:separator/>
      </w:r>
    </w:p>
  </w:endnote>
  <w:endnote w:id="0" w:type="continuationSeparator">
    <w:p w:rsidRDefault="00815D48" w:rsidP="00537B78" w:rsidR="00815D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5D48" w:rsidP="00537B78" w:rsidR="00815D48">
      <w:r>
        <w:separator/>
      </w:r>
    </w:p>
  </w:footnote>
  <w:footnote w:id="0" w:type="continuationSeparator">
    <w:p w:rsidRDefault="00815D48" w:rsidP="00537B78" w:rsidR="00815D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DC6"/>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5D48"/>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3D8D"/>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474DC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474DC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60457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St-27/2010-301</izvorni_sadrzaj>
    <derivirana_varijabla naziv="DomainObject.Oznaka_1">St-27/2010-301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2010.</izvorni_sadrzaj>
    <derivirana_varijabla naziv="DomainObject.Predmet.DatumOsnivanja_1">7. travnja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2., 3. i 4. i 8. svežanj nalaze se u referadi
a 5., 6. i 7. u kalendaru 5.6.2014.</izvorni_sadrzaj>
    <derivirana_varijabla naziv="DomainObject.Predmet.Opis_1">1., 2., 3. i 4. i 8. svežanj nalaze se u referadi
a 5., 6. i 7. u kalendaru 5.6.2014.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St-27/2010</izvorni_sadrzaj>
    <derivirana_varijabla naziv="DomainObject.Predmet.OznakaBroj_1">St-27/2010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MEĐIMURSKA TRIKOTAŽA dioničko društvo ČAKOVEC "u stečaju"</izvorni_sadrzaj>
    <derivirana_varijabla naziv="DomainObject.Predmet.ProtustrankaFormated_1">  MEĐIMURSKA TRIKOTAŽA dioničko društvo ČAKOVEC "u stečaju"</derivirana_varijabla>
  </DomainObject.Predmet.ProtustrankaFormated>
  <DomainObject.Predmet.ProtustrankaFormatedOIB>
    <izvorni_sadrzaj>  MEĐIMURSKA TRIKOTAŽA dioničko društvo ČAKOVEC "u stečaju", OIB 43596817609</izvorni_sadrzaj>
    <derivirana_varijabla naziv="DomainObject.Predmet.ProtustrankaFormatedOIB_1">  MEĐIMURSKA TRIKOTAŽA dioničko društvo ČAKOVEC "u stečaju", OIB 43596817609</derivirana_varijabla>
  </DomainObject.Predmet.ProtustrankaFormatedOIB>
  <DomainObject.Predmet.ProtustrankaFormatedWithAdress>
    <izvorni_sadrzaj> MEĐIMURSKA TRIKOTAŽA dioničko društvo ČAKOVEC "u stečaju", Matice Hrvatske 10, 40000 Čakovec</izvorni_sadrzaj>
    <derivirana_varijabla naziv="DomainObject.Predmet.ProtustrankaFormatedWithAdress_1"> MEĐIMURSKA TRIKOTAŽA dioničko društvo ČAKOVEC "u stečaju", Matice Hrvatske 10, 40000 Čakovec</derivirana_varijabla>
  </DomainObject.Predmet.ProtustrankaFormatedWithAdress>
  <DomainObject.Predmet.ProtustrankaFormatedWithAdressOIB>
    <izvorni_sadrzaj> MEĐIMURSKA TRIKOTAŽA dioničko društvo ČAKOVEC "u stečaju", OIB 43596817609, Matice Hrvatske 10, 40000 Čakovec</izvorni_sadrzaj>
    <derivirana_varijabla naziv="DomainObject.Predmet.ProtustrankaFormatedWithAdressOIB_1"> MEĐIMURSKA TRIKOTAŽA dioničko društvo ČAKOVEC "u stečaju", OIB 43596817609, Matice Hrvatske 10, 40000 Čakovec</derivirana_varijabla>
  </DomainObject.Predmet.ProtustrankaFormatedWithAdressOIB>
  <DomainObject.Predmet.ProtustrankaWithAdress>
    <izvorni_sadrzaj>MEĐIMURSKA TRIKOTAŽA dioničko društvo ČAKOVEC "u stečaju" Matice Hrvatske 10, 40000 Čakovec</izvorni_sadrzaj>
    <derivirana_varijabla naziv="DomainObject.Predmet.ProtustrankaWithAdress_1">MEĐIMURSKA TRIKOTAŽA dioničko društvo ČAKOVEC "u stečaju" Matice Hrvatske 10, 40000 Čakovec</derivirana_varijabla>
  </DomainObject.Predmet.ProtustrankaWithAdress>
  <DomainObject.Predmet.ProtustrankaWithAdressOIB>
    <izvorni_sadrzaj>MEĐIMURSKA TRIKOTAŽA dioničko društvo ČAKOVEC "u stečaju", OIB 43596817609, Matice Hrvatske 10, 40000 Čakovec</izvorni_sadrzaj>
    <derivirana_varijabla naziv="DomainObject.Predmet.ProtustrankaWithAdressOIB_1">MEĐIMURSKA TRIKOTAŽA dioničko društvo ČAKOVEC "u stečaju", OIB 43596817609, Matice Hrvatske 10, 40000 Čakovec</derivirana_varijabla>
  </DomainObject.Predmet.ProtustrankaWithAdressOIB>
  <DomainObject.Predmet.ProtustrankaNazivFormated>
    <izvorni_sadrzaj>MEĐIMURSKA TRIKOTAŽA dioničko društvo ČAKOVEC "u stečaju"</izvorni_sadrzaj>
    <derivirana_varijabla naziv="DomainObject.Predmet.ProtustrankaNazivFormated_1">MEĐIMURSKA TRIKOTAŽA dioničko društvo ČAKOVEC "u stečaju"</derivirana_varijabla>
  </DomainObject.Predmet.ProtustrankaNazivFormated>
  <DomainObject.Predmet.ProtustrankaNazivFormatedOIB>
    <izvorni_sadrzaj>MEĐIMURSKA TRIKOTAŽA dioničko društvo ČAKOVEC "u stečaju", OIB 43596817609</izvorni_sadrzaj>
    <derivirana_varijabla naziv="DomainObject.Predmet.ProtustrankaNazivFormatedOIB_1">MEĐIMURSKA TRIKOTAŽA dioničko društvo ČAKOVEC "u stečaju", OIB 43596817609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Stanislav Posavec; Vinko Samardžić zastupanog po punomoćniku Marija Baban, odvjetnica; Ranko Vlahek; Jasmina Tomić</izvorni_sadrzaj>
    <derivirana_varijabla naziv="DomainObject.Predmet.StrankaFormated_1">  Stanislav Posavec; Vinko Samardžić zastupanog po punomoćniku Marija Baban, odvjetnica; Ranko Vlahek; Jasmina Tomić</derivirana_varijabla>
  </DomainObject.Predmet.StrankaFormated>
  <DomainObject.Predmet.StrankaFormatedOIB>
    <izvorni_sadrzaj>  Stanislav Posavec, OIB 34772627964; Vinko Samardžić, OIB 51470568169 zastupanog po punomoćniku Marija Baban, odvjetnica; Ranko Vlahek, OIB 49505172193; Jasmina Tomić, OIB 39623742111</izvorni_sadrzaj>
    <derivirana_varijabla naziv="DomainObject.Predmet.StrankaFormatedOIB_1">  Stanislav Posavec, OIB 34772627964; Vinko Samardžić, OIB 51470568169 zastupanog po punomoćniku Marija Baban, odvjetnica; Ranko Vlahek, OIB 49505172193; Jasmina Tomić, OIB 39623742111</derivirana_varijabla>
  </DomainObject.Predmet.StrankaFormatedOIB>
  <DomainObject.Predmet.StrankaFormatedWithAdress>
    <izvorni_sadrzaj> Stanislav Posavec, Strossmayerova 7 A, 40000 Čakovec; Vinko Samardžić, Kaštelanska 7, 21210 Solin zastupanog po punomoćniku Marija Baban, odvjetnica; Ranko Vlahek, Vinka Međerala 4 B, 42000 Varaždin; Jasmina Tomić, Antona  Raspora 6, 51410 Opatija</izvorni_sadrzaj>
    <derivirana_varijabla naziv="DomainObject.Predmet.StrankaFormatedWithAdress_1"> Stanislav Posavec, Strossmayerova 7 A, 40000 Čakovec; Vinko Samardžić, Kaštelanska 7, 21210 Solin zastupanog po punomoćniku Marija Baban, odvjetnica; Ranko Vlahek, Vinka Međerala 4 B, 42000 Varaždin; Jasmina Tomić, Antona  Raspora 6, 51410 Opatija</derivirana_varijabla>
  </DomainObject.Predmet.StrankaFormatedWithAdress>
  <DomainObject.Predmet.StrankaFormatedWithAdressOIB>
    <izvorni_sadrzaj> Stanislav Posavec, OIB 34772627964, Strossmayerova 7 A, 40000 Čakovec; Vinko Samardžić, OIB 51470568169, Kaštelanska 7, 21210 Solin zastupanog po punomoćniku Marija Baban, odvjetnica; Ranko Vlahek, OIB 49505172193, Vinka Međerala 4 B, 42000 Varaždin; Jasmina Tomić, OIB 39623742111, Antona  Raspora 6, 51410 Opatija</izvorni_sadrzaj>
    <derivirana_varijabla naziv="DomainObject.Predmet.StrankaFormatedWithAdressOIB_1"> Stanislav Posavec, OIB 34772627964, Strossmayerova 7 A, 40000 Čakovec; Vinko Samardžić, OIB 51470568169, Kaštelanska 7, 21210 Solin zastupanog po punomoćniku Marija Baban, odvjetnica; Ranko Vlahek, OIB 49505172193, Vinka Međerala 4 B, 42000 Varaždin; Jasmina Tomić, OIB 39623742111, Antona  Raspora 6, 51410 Opatija</derivirana_varijabla>
  </DomainObject.Predmet.StrankaFormatedWithAdressOIB>
  <DomainObject.Predmet.StrankaWithAdress>
    <izvorni_sadrzaj>Stanislav Posavec Strossmayerova 7 A,40000 Čakovec,Vinko Samardžić Kaštelanska 7,21210 Solin,Ranko Vlahek Vinka Međerala 4 B,42000 Varaždin,Jasmina Tomić Antona  Raspora 6,51410 Opatija</izvorni_sadrzaj>
    <derivirana_varijabla naziv="DomainObject.Predmet.StrankaWithAdress_1">Stanislav Posavec Strossmayerova 7 A,40000 Čakovec,Vinko Samardžić Kaštelanska 7,21210 Solin,Ranko Vlahek Vinka Međerala 4 B,42000 Varaždin,Jasmina Tomić Antona  Raspora 6,51410 Opatija</derivirana_varijabla>
  </DomainObject.Predmet.StrankaWithAdress>
  <DomainObject.Predmet.StrankaWithAdressOIB>
    <izvorni_sadrzaj>Stanislav Posavec, OIB 34772627964, Strossmayerova 7 A,40000 Čakovec,Vinko Samardžić, OIB 51470568169, Kaštelanska 7,21210 Solin,Ranko Vlahek, OIB 49505172193, Vinka Međerala 4 B,42000 Varaždin,Jasmina Tomić, OIB 39623742111, Antona  Raspora 6,51410 Opatija</izvorni_sadrzaj>
    <derivirana_varijabla naziv="DomainObject.Predmet.StrankaWithAdressOIB_1">Stanislav Posavec, OIB 34772627964, Strossmayerova 7 A,40000 Čakovec,Vinko Samardžić, OIB 51470568169, Kaštelanska 7,21210 Solin,Ranko Vlahek, OIB 49505172193, Vinka Međerala 4 B,42000 Varaždin,Jasmina Tomić, OIB 39623742111, Antona  Raspora 6,51410 Opatija</derivirana_varijabla>
  </DomainObject.Predmet.StrankaWithAdressOIB>
  <DomainObject.Predmet.StrankaNazivFormated>
    <izvorni_sadrzaj>Stanislav Posavec,Vinko Samardžić,Ranko Vlahek,Jasmina Tomić</izvorni_sadrzaj>
    <derivirana_varijabla naziv="DomainObject.Predmet.StrankaNazivFormated_1">Stanislav Posavec,Vinko Samardžić,Ranko Vlahek,Jasmina Tomić</derivirana_varijabla>
  </DomainObject.Predmet.StrankaNazivFormated>
  <DomainObject.Predmet.StrankaNazivFormatedOIB>
    <izvorni_sadrzaj>Stanislav Posavec, OIB 34772627964,Vinko Samardžić, OIB 51470568169,Ranko Vlahek, OIB 49505172193,Jasmina Tomić, OIB 39623742111</izvorni_sadrzaj>
    <derivirana_varijabla naziv="DomainObject.Predmet.StrankaNazivFormatedOIB_1">Stanislav Posavec, OIB 34772627964,Vinko Samardžić, OIB 51470568169,Ranko Vlahek, OIB 49505172193,Jasmina Tomić, OIB 39623742111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Stanislav Posavec</item>
      <item>Vinko Samardžić zastupanog po punomoćniku Marija Baban, odvjetnica</item>
      <item>Ranko Vlahek</item>
      <item>Jasmina Tomić</item>
    </izvorni_sadrzaj>
    <derivirana_varijabla naziv="DomainObject.Predmet.StrankaListFormated_1">
      <item>Stanislav Posavec</item>
      <item>Vinko Samardžić zastupanog po punomoćniku Marija Baban, odvjetnica</item>
      <item>Ranko Vlahek</item>
      <item>Jasmina Tomić</item>
    </derivirana_varijabla>
  </DomainObject.Predmet.StrankaListFormated>
  <DomainObject.Predmet.StrankaListFormatedOIB>
    <izvorni_sadrzaj>
      <item>Stanislav Posavec, OIB 34772627964</item>
      <item>Vinko Samardžić, OIB 51470568169 zastupanog po punomoćniku Marija Baban, odvjetnica</item>
      <item>Ranko Vlahek, OIB 49505172193</item>
      <item>Jasmina Tomić, OIB 39623742111</item>
    </izvorni_sadrzaj>
    <derivirana_varijabla naziv="DomainObject.Predmet.StrankaListFormatedOIB_1">
      <item>Stanislav Posavec, OIB 34772627964</item>
      <item>Vinko Samardžić, OIB 51470568169 zastupanog po punomoćniku Marija Baban, odvjetnica</item>
      <item>Ranko Vlahek, OIB 49505172193</item>
      <item>Jasmina Tomić, OIB 39623742111</item>
    </derivirana_varijabla>
  </DomainObject.Predmet.StrankaListFormatedOIB>
  <DomainObject.Predmet.StrankaListFormatedWithAdress>
    <izvorni_sadrzaj>
      <item>Stanislav Posavec, Strossmayerova 7 A, 40000 Čakovec</item>
      <item>Vinko Samardžić, Kaštelanska 7, 21210 Solin zastupanog po punomoćniku Marija Baban, odvjetnica</item>
      <item>Ranko Vlahek, Vinka Međerala 4 B, 42000 Varaždin</item>
      <item>Jasmina Tomić, Antona  Raspora 6, 51410 Opatija</item>
    </izvorni_sadrzaj>
    <derivirana_varijabla naziv="DomainObject.Predmet.StrankaListFormatedWithAdress_1">
      <item>Stanislav Posavec, Strossmayerova 7 A, 40000 Čakovec</item>
      <item>Vinko Samardžić, Kaštelanska 7, 21210 Solin zastupanog po punomoćniku Marija Baban, odvjetnica</item>
      <item>Ranko Vlahek, Vinka Međerala 4 B, 42000 Varaždin</item>
      <item>Jasmina Tomić, Antona  Raspora 6, 51410 Opatija</item>
    </derivirana_varijabla>
  </DomainObject.Predmet.StrankaListFormatedWithAdress>
  <DomainObject.Predmet.StrankaListFormatedWithAdressOIB>
    <izvorni_sadrzaj>
      <item>Stanislav Posavec, OIB 34772627964, Strossmayerova 7 A, 40000 Čakovec</item>
      <item>Vinko Samardžić, OIB 51470568169, Kaštelanska 7, 21210 Solin zastupanog po punomoćniku Marija Baban, odvjetnica</item>
      <item>Ranko Vlahek, OIB 49505172193, Vinka Međerala 4 B, 42000 Varaždin</item>
      <item>Jasmina Tomić, OIB 39623742111, Antona  Raspora 6, 51410 Opatija</item>
    </izvorni_sadrzaj>
    <derivirana_varijabla naziv="DomainObject.Predmet.StrankaListFormatedWithAdressOIB_1">
      <item>Stanislav Posavec, OIB 34772627964, Strossmayerova 7 A, 40000 Čakovec</item>
      <item>Vinko Samardžić, OIB 51470568169, Kaštelanska 7, 21210 Solin zastupanog po punomoćniku Marija Baban, odvjetnica</item>
      <item>Ranko Vlahek, OIB 49505172193, Vinka Međerala 4 B, 42000 Varaždin</item>
      <item>Jasmina Tomić, OIB 39623742111, Antona  Raspora 6, 51410 Opatija</item>
    </derivirana_varijabla>
  </DomainObject.Predmet.StrankaListFormatedWithAdressOIB>
  <DomainObject.Predmet.StrankaListNazivFormated>
    <izvorni_sadrzaj>
      <item>Stanislav Posavec</item>
      <item>Vinko Samardžić</item>
      <item>Ranko Vlahek</item>
      <item>Jasmina Tomić</item>
    </izvorni_sadrzaj>
    <derivirana_varijabla naziv="DomainObject.Predmet.StrankaListNazivFormated_1">
      <item>Stanislav Posavec</item>
      <item>Vinko Samardžić</item>
      <item>Ranko Vlahek</item>
      <item>Jasmina Tomić</item>
    </derivirana_varijabla>
  </DomainObject.Predmet.StrankaListNazivFormated>
  <DomainObject.Predmet.StrankaListNazivFormatedOIB>
    <izvorni_sadrzaj>
      <item>Stanislav Posavec, OIB 34772627964</item>
      <item>Vinko Samardžić, OIB 51470568169</item>
      <item>Ranko Vlahek, OIB 49505172193</item>
      <item>Jasmina Tomić, OIB 39623742111</item>
    </izvorni_sadrzaj>
    <derivirana_varijabla naziv="DomainObject.Predmet.StrankaListNazivFormatedOIB_1">
      <item>Stanislav Posavec, OIB 34772627964</item>
      <item>Vinko Samardžić, OIB 51470568169</item>
      <item>Ranko Vlahek, OIB 49505172193</item>
      <item>Jasmina Tomić, OIB 39623742111</item>
    </derivirana_varijabla>
  </DomainObject.Predmet.StrankaListNazivFormatedOIB>
  <DomainObject.Predmet.ProtuStrankaListFormated>
    <izvorni_sadrzaj>
      <item>MEĐIMURSKA TRIKOTAŽA dioničko društvo ČAKOVEC "u stečaju"</item>
    </izvorni_sadrzaj>
    <derivirana_varijabla naziv="DomainObject.Predmet.ProtuStrankaListFormated_1">
      <item>MEĐIMURSKA TRIKOTAŽA dioničko društvo ČAKOVEC "u stečaju"</item>
    </derivirana_varijabla>
  </DomainObject.Predmet.ProtuStrankaListFormated>
  <DomainObject.Predmet.ProtuStrankaListFormatedOIB>
    <izvorni_sadrzaj>
      <item>MEĐIMURSKA TRIKOTAŽA dioničko društvo ČAKOVEC "u stečaju", OIB 43596817609</item>
    </izvorni_sadrzaj>
    <derivirana_varijabla naziv="DomainObject.Predmet.ProtuStrankaListFormatedOIB_1">
      <item>MEĐIMURSKA TRIKOTAŽA dioničko društvo ČAKOVEC "u stečaju", OIB 43596817609</item>
    </derivirana_varijabla>
  </DomainObject.Predmet.ProtuStrankaListFormatedOIB>
  <DomainObject.Predmet.ProtuStrankaListFormatedWithAdress>
    <izvorni_sadrzaj>
      <item>MEĐIMURSKA TRIKOTAŽA dioničko društvo ČAKOVEC "u stečaju", Matice Hrvatske 10, 40000 Čakovec</item>
    </izvorni_sadrzaj>
    <derivirana_varijabla naziv="DomainObject.Predmet.ProtuStrankaListFormatedWithAdress_1">
      <item>MEĐIMURSKA TRIKOTAŽA dioničko društvo ČAKOVEC "u stečaju", Matice Hrvatske 10, 40000 Čakovec</item>
    </derivirana_varijabla>
  </DomainObject.Predmet.ProtuStrankaListFormatedWithAdress>
  <DomainObject.Predmet.ProtuStrankaListFormatedWithAdressOIB>
    <izvorni_sadrzaj>
      <item>MEĐIMURSKA TRIKOTAŽA dioničko društvo ČAKOVEC "u stečaju", OIB 43596817609, Matice Hrvatske 10, 40000 Čakovec</item>
    </izvorni_sadrzaj>
    <derivirana_varijabla naziv="DomainObject.Predmet.ProtuStrankaListFormatedWithAdressOIB_1">
      <item>MEĐIMURSKA TRIKOTAŽA dioničko društvo ČAKOVEC "u stečaju", OIB 43596817609, Matice Hrvatske 10, 40000 Čakovec</item>
    </derivirana_varijabla>
  </DomainObject.Predmet.ProtuStrankaListFormatedWithAdressOIB>
  <DomainObject.Predmet.ProtuStrankaListNazivFormated>
    <izvorni_sadrzaj>
      <item>MEĐIMURSKA TRIKOTAŽA dioničko društvo ČAKOVEC "u stečaju"</item>
    </izvorni_sadrzaj>
    <derivirana_varijabla naziv="DomainObject.Predmet.ProtuStrankaListNazivFormated_1">
      <item>MEĐIMURSKA TRIKOTAŽA dioničko društvo ČAKOVEC "u stečaju"</item>
    </derivirana_varijabla>
  </DomainObject.Predmet.ProtuStrankaListNazivFormated>
  <DomainObject.Predmet.ProtuStrankaListNazivFormatedOIB>
    <izvorni_sadrzaj>
      <item>MEĐIMURSKA TRIKOTAŽA dioničko društvo ČAKOVEC "u stečaju", OIB 43596817609</item>
    </izvorni_sadrzaj>
    <derivirana_varijabla naziv="DomainObject.Predmet.ProtuStrankaListNazivFormatedOIB_1">
      <item>MEĐIMURSKA TRIKOTAŽA dioničko društvo ČAKOVEC "u stečaju", OIB 43596817609</item>
    </derivirana_varijabla>
  </DomainObject.Predmet.ProtuStrankaListNazivFormatedOIB>
  <DomainObject.Predmet.OstaliListFormated>
    <izvorni_sadrzaj>
      <item>Sindikat TOKG</item>
      <item>VLADO BOŠNJAK</item>
      <item>ZAGREBAČKA BANKA DIONIČKO DRUŠTVO</item>
      <item>HRVATSKA POŠTANSKA BANKA d.d</item>
      <item>LIDIA BELAMARIĆ</item>
      <item>Porezna uprava Područni ured Čakovec</item>
      <item>ŽUPANIJSKO DRŽAVNO ODVJETNIŠTVO U ČAKOVCU</item>
      <item>Općinsko državno odvjetništvo u Čakovcu</item>
      <item>OPĆINSKI SUD U ČAKOVCU</item>
      <item>Grad Čakovec</item>
      <item>HRVATSKA ELEKTROPRIVREDA - dioničko društvo</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Marija Baban, odvjetnica punomoćnik sudionika u postupku Vinko Samardžić</item>
      <item>Davor Pavičić, odvjetnik</item>
      <item>ZOU Plavetić - Knežević - Kriković - Vujić</item>
      <item>Hrvatska banka za obnovu i razvitak</item>
      <item>INDIA HOUSE - ZAGREB d.o.o.</item>
    </izvorni_sadrzaj>
    <derivirana_varijabla naziv="DomainObject.Predmet.OstaliListFormated_1">
      <item>Sindikat TOKG</item>
      <item>VLADO BOŠNJAK</item>
      <item>ZAGREBAČKA BANKA DIONIČKO DRUŠTVO</item>
      <item>HRVATSKA POŠTANSKA BANKA d.d</item>
      <item>LIDIA BELAMARIĆ</item>
      <item>Porezna uprava Područni ured Čakovec</item>
      <item>ŽUPANIJSKO DRŽAVNO ODVJETNIŠTVO U ČAKOVCU</item>
      <item>Općinsko državno odvjetništvo u Čakovcu</item>
      <item>OPĆINSKI SUD U ČAKOVCU</item>
      <item>Grad Čakovec</item>
      <item>HRVATSKA ELEKTROPRIVREDA - dioničko društvo</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Marija Baban, odvjetnica punomoćnik sudionika u postupku Vinko Samardžić</item>
      <item>Davor Pavičić, odvjetnik</item>
      <item>ZOU Plavetić - Knežević - Kriković - Vujić</item>
      <item>Hrvatska banka za obnovu i razvitak</item>
      <item>INDIA HOUSE - ZAGREB d.o.o.</item>
    </derivirana_varijabla>
  </DomainObject.Predmet.OstaliListFormated>
  <DomainObject.Predmet.OstaliListFormatedOIB>
    <izvorni_sadrzaj>
      <item>Sindikat TOKG, OIB 00602600385</item>
      <item>VLADO BOŠNJAK</item>
      <item>ZAGREBAČKA BANKA DIONIČKO DRUŠTVO, OIB 92963223473</item>
      <item>HRVATSKA POŠTANSKA BANKA d.d, OIB 87939104217</item>
      <item>LIDIA BELAMARIĆ, OIB 55271144632</item>
      <item>Porezna uprava Područni ured Čakovec</item>
      <item>ŽUPANIJSKO DRŽAVNO ODVJETNIŠTVO U ČAKOVCU</item>
      <item>Općinsko državno odvjetništvo u Čakovcu</item>
      <item>OPĆINSKI SUD U ČAKOVCU</item>
      <item>Grad Čakovec</item>
      <item>HRVATSKA ELEKTROPRIVREDA - dioničko društvo, OIB 28921978587</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Marija Baban, odvjetnica punomoćnik sudionika u postupku Vinko Samardžić</item>
      <item>Davor Pavičić, odvjetnik</item>
      <item>ZOU Plavetić - Knežević - Kriković - Vujić</item>
      <item>Hrvatska banka za obnovu i razvitak, OIB 26702280390</item>
      <item>INDIA HOUSE - ZAGREB d.o.o., OIB 92451214791</item>
    </izvorni_sadrzaj>
    <derivirana_varijabla naziv="DomainObject.Predmet.OstaliListFormatedOIB_1">
      <item>Sindikat TOKG, OIB 00602600385</item>
      <item>VLADO BOŠNJAK</item>
      <item>ZAGREBAČKA BANKA DIONIČKO DRUŠTVO, OIB 92963223473</item>
      <item>HRVATSKA POŠTANSKA BANKA d.d, OIB 87939104217</item>
      <item>LIDIA BELAMARIĆ, OIB 55271144632</item>
      <item>Porezna uprava Područni ured Čakovec</item>
      <item>ŽUPANIJSKO DRŽAVNO ODVJETNIŠTVO U ČAKOVCU</item>
      <item>Općinsko državno odvjetništvo u Čakovcu</item>
      <item>OPĆINSKI SUD U ČAKOVCU</item>
      <item>Grad Čakovec</item>
      <item>HRVATSKA ELEKTROPRIVREDA - dioničko društvo, OIB 28921978587</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Marija Baban, odvjetnica punomoćnik sudionika u postupku Vinko Samardžić</item>
      <item>Davor Pavičić, odvjetnik</item>
      <item>ZOU Plavetić - Knežević - Kriković - Vujić</item>
      <item>Hrvatska banka za obnovu i razvitak, OIB 26702280390</item>
      <item>INDIA HOUSE - ZAGREB d.o.o., OIB 92451214791</item>
    </derivirana_varijabla>
  </DomainObject.Predmet.OstaliListFormatedOIB>
  <DomainObject.Predmet.OstaliListFormatedWithAdress>
    <izvorni_sadrzaj>
      <item>Sindikat TOKG, Krešimirov trg 2/III, 10000 Zagreb</item>
      <item>VLADO BOŠNJAK, R. Boškovića 48, 40 000 Čakovec</item>
      <item>ZAGREBAČKA BANKA DIONIČKO DRUŠTVO, Trg bana Josipa Jelačića 10, 10000 Zagreb</item>
      <item>HRVATSKA POŠTANSKA BANKA d.d, Jurišićeva 4, 10000 Zagreb</item>
      <item>LIDIA BELAMARIĆ, Kratka 2, 42 000 Varaždin</item>
      <item>Porezna uprava Područni ured Čakovec, 40 000 Čakovec</item>
      <item>ŽUPANIJSKO DRŽAVNO ODVJETNIŠTVO U ČAKOVCU, Ivana Mažuranića 2, 40000 Čakovec</item>
      <item>Općinsko državno odvjetništvo u Čakovcu</item>
      <item>OPĆINSKI SUD U ČAKOVCU, IVANA MAŽURANIĆA 2, 40000 Čakovec</item>
      <item>Grad Čakovec, Kralja Tomislava 15, 40 000 Čakovec</item>
      <item>HRVATSKA ELEKTROPRIVREDA - dioničko društvo, Grada Vukovara 37, 10000 Zagreb</item>
      <item>Damir Vujić iz HPB d.d., Jurišićeva 4, 10000 Zagreb</item>
      <item>Nada Tkalec Borović za HEP ODS d.o.o. Elektra Čakovec, Žrtava fašizma 10, 40000 Čakovec</item>
      <item>Mirko Jurišić za Grad Čakovec, Kralja Tomislava 15, 40000 Čakovec</item>
      <item>Tanja Purić Stamenković, iz ŽDO GU odjel u Čakovcu, Mažuranićeva 2, 40000 Čakovec</item>
      <item>Stanislav Posavec, predstavnik radnika, Strossmayerova 7a, 40000 Čakovec</item>
      <item>Stjepan Božić, radnik dužnika, Gardinovec 46, 40319 Belica</item>
      <item>Romano Petričević, radnik dužnika, Strahoninec, J. H. Zdelara 28, 40000 Čakovec</item>
      <item>Branimir Novak, radnik dužnika, I. Zajca 37, 40000 Čakovec</item>
      <item>Mladen Takač, radnik dužnika, Gornji Hrašćan, B. Jelačića 34, 40306 Macinec</item>
      <item>Marija Baban, odvjetnica, Kavanjinova 5, 21000 Split punomoćnik sudionika u postupku Vinko Samardžić</item>
      <item>Davor Pavičić, odvjetnik, Mihanovićeva 34, ZAGREB Zagreb</item>
      <item>ZOU Plavetić - Knežević - Kriković - Vujić, R. Boškovića 33, 40000 Čakovec</item>
      <item>Hrvatska banka za obnovu i razvitak, Strossmayerov trg 9, 10000 Zagreb</item>
      <item>INDIA HOUSE - ZAGREB d.o.o., Maksimirska 45, 10000 Zagreb</item>
    </izvorni_sadrzaj>
    <derivirana_varijabla naziv="DomainObject.Predmet.OstaliListFormatedWithAdress_1">
      <item>Sindikat TOKG, Krešimirov trg 2/III, 10000 Zagreb</item>
      <item>VLADO BOŠNJAK, R. Boškovića 48, 40 000 Čakovec</item>
      <item>ZAGREBAČKA BANKA DIONIČKO DRUŠTVO, Trg bana Josipa Jelačića 10, 10000 Zagreb</item>
      <item>HRVATSKA POŠTANSKA BANKA d.d, Jurišićeva 4, 10000 Zagreb</item>
      <item>LIDIA BELAMARIĆ, Kratka 2, 42 000 Varaždin</item>
      <item>Porezna uprava Područni ured Čakovec, 40 000 Čakovec</item>
      <item>ŽUPANIJSKO DRŽAVNO ODVJETNIŠTVO U ČAKOVCU, Ivana Mažuranića 2, 40000 Čakovec</item>
      <item>Općinsko državno odvjetništvo u Čakovcu</item>
      <item>OPĆINSKI SUD U ČAKOVCU, IVANA MAŽURANIĆA 2, 40000 Čakovec</item>
      <item>Grad Čakovec, Kralja Tomislava 15, 40 000 Čakovec</item>
      <item>HRVATSKA ELEKTROPRIVREDA - dioničko društvo, Grada Vukovara 37, 10000 Zagreb</item>
      <item>Damir Vujić iz HPB d.d., Jurišićeva 4, 10000 Zagreb</item>
      <item>Nada Tkalec Borović za HEP ODS d.o.o. Elektra Čakovec, Žrtava fašizma 10, 40000 Čakovec</item>
      <item>Mirko Jurišić za Grad Čakovec, Kralja Tomislava 15, 40000 Čakovec</item>
      <item>Tanja Purić Stamenković, iz ŽDO GU odjel u Čakovcu, Mažuranićeva 2, 40000 Čakovec</item>
      <item>Stanislav Posavec, predstavnik radnika, Strossmayerova 7a, 40000 Čakovec</item>
      <item>Stjepan Božić, radnik dužnika, Gardinovec 46, 40319 Belica</item>
      <item>Romano Petričević, radnik dužnika, Strahoninec, J. H. Zdelara 28, 40000 Čakovec</item>
      <item>Branimir Novak, radnik dužnika, I. Zajca 37, 40000 Čakovec</item>
      <item>Mladen Takač, radnik dužnika, Gornji Hrašćan, B. Jelačića 34, 40306 Macinec</item>
      <item>Marija Baban, odvjetnica, Kavanjinova 5, 21000 Split punomoćnik sudionika u postupku Vinko Samardžić</item>
      <item>Davor Pavičić, odvjetnik, Mihanovićeva 34, ZAGREB Zagreb</item>
      <item>ZOU Plavetić - Knežević - Kriković - Vujić, R. Boškovića 33, 40000 Čakovec</item>
      <item>Hrvatska banka za obnovu i razvitak, Strossmayerov trg 9, 10000 Zagreb</item>
      <item>INDIA HOUSE - ZAGREB d.o.o., Maksimirska 45, 10000 Zagreb</item>
    </derivirana_varijabla>
  </DomainObject.Predmet.OstaliListFormatedWithAdress>
  <DomainObject.Predmet.OstaliListFormatedWithAdressOIB>
    <izvorni_sadrzaj>
      <item>Sindikat TOKG, OIB 00602600385, Krešimirov trg 2/III, 10000 Zagreb</item>
      <item>VLADO BOŠNJAK, R. Boškovića 48, 40 000 Čakovec</item>
      <item>ZAGREBAČKA BANKA DIONIČKO DRUŠTVO, OIB 92963223473, Trg bana Josipa Jelačića 10, 10000 Zagreb</item>
      <item>HRVATSKA POŠTANSKA BANKA d.d, OIB 87939104217, Jurišićeva 4, 10000 Zagreb</item>
      <item>LIDIA BELAMARIĆ, OIB 55271144632, Kratka 2, 42 000 Varaždin</item>
      <item>Porezna uprava Područni ured Čakovec, 40 000 Čakovec</item>
      <item>ŽUPANIJSKO DRŽAVNO ODVJETNIŠTVO U ČAKOVCU, Ivana Mažuranića 2, 40000 Čakovec</item>
      <item>Općinsko državno odvjetništvo u Čakovcu</item>
      <item>OPĆINSKI SUD U ČAKOVCU, IVANA MAŽURANIĆA 2, 40000 Čakovec</item>
      <item>Grad Čakovec, Kralja Tomislava 15, 40 000 Čakovec</item>
      <item>HRVATSKA ELEKTROPRIVREDA - dioničko društvo, OIB 28921978587, Grada Vukovara 37, 10000 Zagreb</item>
      <item>Damir Vujić iz HPB d.d., Jurišićeva 4, 10000 Zagreb</item>
      <item>Nada Tkalec Borović za HEP ODS d.o.o. Elektra Čakovec, Žrtava fašizma 10, 40000 Čakovec</item>
      <item>Mirko Jurišić za Grad Čakovec, Kralja Tomislava 15, 40000 Čakovec</item>
      <item>Tanja Purić Stamenković, iz ŽDO GU odjel u Čakovcu, Mažuranićeva 2, 40000 Čakovec</item>
      <item>Stanislav Posavec, predstavnik radnika, Strossmayerova 7a, 40000 Čakovec</item>
      <item>Stjepan Božić, radnik dužnika, Gardinovec 46, 40319 Belica</item>
      <item>Romano Petričević, radnik dužnika, Strahoninec, J. H. Zdelara 28, 40000 Čakovec</item>
      <item>Branimir Novak, radnik dužnika, I. Zajca 37, 40000 Čakovec</item>
      <item>Mladen Takač, radnik dužnika, Gornji Hrašćan, B. Jelačića 34, 40306 Macinec</item>
      <item>Marija Baban, odvjetnica, Kavanjinova 5, 21000 Split punomoćnik sudionika u postupku Vinko Samardžić</item>
      <item>Davor Pavičić, odvjetnik, Mihanovićeva 34, ZAGREB Zagreb</item>
      <item>ZOU Plavetić - Knežević - Kriković - Vujić, R. Boškovića 33, 40000 Čakovec</item>
      <item>Hrvatska banka za obnovu i razvitak, OIB 26702280390, Strossmayerov trg 9, 10000 Zagreb</item>
      <item>INDIA HOUSE - ZAGREB d.o.o., OIB 92451214791, Maksimirska 45, 10000 Zagreb</item>
    </izvorni_sadrzaj>
    <derivirana_varijabla naziv="DomainObject.Predmet.OstaliListFormatedWithAdressOIB_1">
      <item>Sindikat TOKG, OIB 00602600385, Krešimirov trg 2/III, 10000 Zagreb</item>
      <item>VLADO BOŠNJAK, R. Boškovića 48, 40 000 Čakovec</item>
      <item>ZAGREBAČKA BANKA DIONIČKO DRUŠTVO, OIB 92963223473, Trg bana Josipa Jelačića 10, 10000 Zagreb</item>
      <item>HRVATSKA POŠTANSKA BANKA d.d, OIB 87939104217, Jurišićeva 4, 10000 Zagreb</item>
      <item>LIDIA BELAMARIĆ, OIB 55271144632, Kratka 2, 42 000 Varaždin</item>
      <item>Porezna uprava Područni ured Čakovec, 40 000 Čakovec</item>
      <item>ŽUPANIJSKO DRŽAVNO ODVJETNIŠTVO U ČAKOVCU, Ivana Mažuranića 2, 40000 Čakovec</item>
      <item>Općinsko državno odvjetništvo u Čakovcu</item>
      <item>OPĆINSKI SUD U ČAKOVCU, IVANA MAŽURANIĆA 2, 40000 Čakovec</item>
      <item>Grad Čakovec, Kralja Tomislava 15, 40 000 Čakovec</item>
      <item>HRVATSKA ELEKTROPRIVREDA - dioničko društvo, OIB 28921978587, Grada Vukovara 37, 10000 Zagreb</item>
      <item>Damir Vujić iz HPB d.d., Jurišićeva 4, 10000 Zagreb</item>
      <item>Nada Tkalec Borović za HEP ODS d.o.o. Elektra Čakovec, Žrtava fašizma 10, 40000 Čakovec</item>
      <item>Mirko Jurišić za Grad Čakovec, Kralja Tomislava 15, 40000 Čakovec</item>
      <item>Tanja Purić Stamenković, iz ŽDO GU odjel u Čakovcu, Mažuranićeva 2, 40000 Čakovec</item>
      <item>Stanislav Posavec, predstavnik radnika, Strossmayerova 7a, 40000 Čakovec</item>
      <item>Stjepan Božić, radnik dužnika, Gardinovec 46, 40319 Belica</item>
      <item>Romano Petričević, radnik dužnika, Strahoninec, J. H. Zdelara 28, 40000 Čakovec</item>
      <item>Branimir Novak, radnik dužnika, I. Zajca 37, 40000 Čakovec</item>
      <item>Mladen Takač, radnik dužnika, Gornji Hrašćan, B. Jelačića 34, 40306 Macinec</item>
      <item>Marija Baban, odvjetnica, Kavanjinova 5, 21000 Split punomoćnik sudionika u postupku Vinko Samardžić</item>
      <item>Davor Pavičić, odvjetnik, Mihanovićeva 34, ZAGREB Zagreb</item>
      <item>ZOU Plavetić - Knežević - Kriković - Vujić, R. Boškovića 33, 40000 Čakovec</item>
      <item>Hrvatska banka za obnovu i razvitak, OIB 26702280390, Strossmayerov trg 9, 10000 Zagreb</item>
      <item>INDIA HOUSE - ZAGREB d.o.o., OIB 92451214791, Maksimirska 45, 10000 Zagreb</item>
    </derivirana_varijabla>
  </DomainObject.Predmet.OstaliListFormatedWithAdressOIB>
  <DomainObject.Predmet.OstaliListNazivFormated>
    <izvorni_sadrzaj>
      <item>Sindikat TOKG</item>
      <item>VLADO BOŠNJAK</item>
      <item>ZAGREBAČKA BANKA DIONIČKO DRUŠTVO</item>
      <item>HRVATSKA POŠTANSKA BANKA d.d</item>
      <item>LIDIA BELAMARIĆ</item>
      <item>Porezna uprava Područni ured Čakovec</item>
      <item>ŽUPANIJSKO DRŽAVNO ODVJETNIŠTVO U ČAKOVCU</item>
      <item>Općinsko državno odvjetništvo u Čakovcu</item>
      <item>OPĆINSKI SUD U ČAKOVCU</item>
      <item>Grad Čakovec</item>
      <item>HRVATSKA ELEKTROPRIVREDA - dioničko društvo</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Marija Baban, odvjetnica</item>
      <item>Davor Pavičić, odvjetnik</item>
      <item>ZOU Plavetić - Knežević - Kriković - Vujić</item>
      <item>Hrvatska banka za obnovu i razvitak</item>
      <item>INDIA HOUSE - ZAGREB d.o.o.</item>
    </izvorni_sadrzaj>
    <derivirana_varijabla naziv="DomainObject.Predmet.OstaliListNazivFormated_1">
      <item>Sindikat TOKG</item>
      <item>VLADO BOŠNJAK</item>
      <item>ZAGREBAČKA BANKA DIONIČKO DRUŠTVO</item>
      <item>HRVATSKA POŠTANSKA BANKA d.d</item>
      <item>LIDIA BELAMARIĆ</item>
      <item>Porezna uprava Područni ured Čakovec</item>
      <item>ŽUPANIJSKO DRŽAVNO ODVJETNIŠTVO U ČAKOVCU</item>
      <item>Općinsko državno odvjetništvo u Čakovcu</item>
      <item>OPĆINSKI SUD U ČAKOVCU</item>
      <item>Grad Čakovec</item>
      <item>HRVATSKA ELEKTROPRIVREDA - dioničko društvo</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Marija Baban, odvjetnica</item>
      <item>Davor Pavičić, odvjetnik</item>
      <item>ZOU Plavetić - Knežević - Kriković - Vujić</item>
      <item>Hrvatska banka za obnovu i razvitak</item>
      <item>INDIA HOUSE - ZAGREB d.o.o.</item>
    </derivirana_varijabla>
  </DomainObject.Predmet.OstaliListNazivFormated>
  <DomainObject.Predmet.OstaliListNazivFormatedOIB>
    <izvorni_sadrzaj>
      <item>Sindikat TOKG, OIB 00602600385</item>
      <item>VLADO BOŠNJAK</item>
      <item>ZAGREBAČKA BANKA DIONIČKO DRUŠTVO, OIB 92963223473</item>
      <item>HRVATSKA POŠTANSKA BANKA d.d, OIB 87939104217</item>
      <item>LIDIA BELAMARIĆ, OIB 55271144632</item>
      <item>Porezna uprava Područni ured Čakovec</item>
      <item>ŽUPANIJSKO DRŽAVNO ODVJETNIŠTVO U ČAKOVCU</item>
      <item>Općinsko državno odvjetništvo u Čakovcu</item>
      <item>OPĆINSKI SUD U ČAKOVCU</item>
      <item>Grad Čakovec</item>
      <item>HRVATSKA ELEKTROPRIVREDA - dioničko društvo, OIB 28921978587</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Marija Baban, odvjetnica</item>
      <item>Davor Pavičić, odvjetnik</item>
      <item>ZOU Plavetić - Knežević - Kriković - Vujić</item>
      <item>Hrvatska banka za obnovu i razvitak, OIB 26702280390</item>
      <item>INDIA HOUSE - ZAGREB d.o.o., OIB 92451214791</item>
    </izvorni_sadrzaj>
    <derivirana_varijabla naziv="DomainObject.Predmet.OstaliListNazivFormatedOIB_1">
      <item>Sindikat TOKG, OIB 00602600385</item>
      <item>VLADO BOŠNJAK</item>
      <item>ZAGREBAČKA BANKA DIONIČKO DRUŠTVO, OIB 92963223473</item>
      <item>HRVATSKA POŠTANSKA BANKA d.d, OIB 87939104217</item>
      <item>LIDIA BELAMARIĆ, OIB 55271144632</item>
      <item>Porezna uprava Područni ured Čakovec</item>
      <item>ŽUPANIJSKO DRŽAVNO ODVJETNIŠTVO U ČAKOVCU</item>
      <item>Općinsko državno odvjetništvo u Čakovcu</item>
      <item>OPĆINSKI SUD U ČAKOVCU</item>
      <item>Grad Čakovec</item>
      <item>HRVATSKA ELEKTROPRIVREDA - dioničko društvo, OIB 28921978587</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Marija Baban, odvjetnica</item>
      <item>Davor Pavičić, odvjetnik</item>
      <item>ZOU Plavetić - Knežević - Kriković - Vujić</item>
      <item>Hrvatska banka za obnovu i razvitak, OIB 26702280390</item>
      <item>INDIA HOUSE - ZAGREB d.o.o., OIB 92451214791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St-27/2010-301</izvorni_sadrzaj>
    <derivirana_varijabla naziv="DomainObject.PoslovniBrojDokumenta_1">St-27/2010-301</derivirana_varijabla>
  </DomainObject.PoslovniBrojDokumenta>
  <DomainObject.Predmet.StrankaIDrugi>
    <izvorni_sadrzaj>Jasmina Tomić i dr.</izvorni_sadrzaj>
    <derivirana_varijabla naziv="DomainObject.Predmet.StrankaIDrugi_1">Jasmina Tomić i dr.</derivirana_varijabla>
  </DomainObject.Predmet.StrankaIDrugi>
  <DomainObject.Predmet.ProtustrankaIDrugi>
    <izvorni_sadrzaj>MEĐIMURSKA TRIKOTAŽA dioničko društvo ČAKOVEC "u stečaju"</izvorni_sadrzaj>
    <derivirana_varijabla naziv="DomainObject.Predmet.ProtustrankaIDrugi_1">MEĐIMURSKA TRIKOTAŽA dioničko društvo ČAKOVEC "u stečaju"</derivirana_varijabla>
  </DomainObject.Predmet.ProtustrankaIDrugi>
  <DomainObject.Predmet.StrankaIDrugiAdressOIB>
    <izvorni_sadrzaj>Jasmina Tomić, OIB 39623742111, Antona  Raspora 6, 51410 Opatija i dr.</izvorni_sadrzaj>
    <derivirana_varijabla naziv="DomainObject.Predmet.StrankaIDrugiAdressOIB_1">Jasmina Tomić, OIB 39623742111, Antona  Raspora 6, 51410 Opatija i dr.</derivirana_varijabla>
  </DomainObject.Predmet.StrankaIDrugiAdressOIB>
  <DomainObject.Predmet.ProtustrankaIDrugiAdressOIB>
    <izvorni_sadrzaj>MEĐIMURSKA TRIKOTAŽA dioničko društvo ČAKOVEC "u stečaju", OIB 43596817609, Matice Hrvatske 10, 40000 Čakovec</izvorni_sadrzaj>
    <derivirana_varijabla naziv="DomainObject.Predmet.ProtustrankaIDrugiAdressOIB_1">MEĐIMURSKA TRIKOTAŽA dioničko društvo ČAKOVEC "u stečaju", OIB 43596817609, Matice Hrvatske 10,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MEĐIMURSKA TRIKOTAŽA dioničko društvo ČAKOVEC "u stečaju"</item>
      <item>Stanislav Posavec</item>
      <item>Sindikat TOKG</item>
      <item>VLADO BOŠNJAK</item>
      <item>ZAGREBAČKA BANKA DIONIČKO DRUŠTVO</item>
      <item>HRVATSKA POŠTANSKA BANKA d.d</item>
      <item>LIDIA BELAMARIĆ</item>
      <item>Porezna uprava Područni ured Čakovec</item>
      <item>ŽUPANIJSKO DRŽAVNO ODVJETNIŠTVO U ČAKOVCU</item>
      <item>Općinsko državno odvjetništvo u Čakovcu</item>
      <item>OPĆINSKI SUD U ČAKOVCU</item>
      <item>Grad Čakovec</item>
      <item>HRVATSKA ELEKTROPRIVREDA - dioničko društvo</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Vinko Samardžić</item>
      <item>Marija Baban, odvjetnica</item>
      <item>Davor Pavičić, odvjetnik</item>
      <item>Ranko Vlahek</item>
      <item>Jasmina Tomić</item>
      <item>ZOU Plavetić - Knežević - Kriković - Vujić</item>
      <item>Hrvatska banka za obnovu i razvitak</item>
      <item>INDIA HOUSE - ZAGREB d.o.o.</item>
    </izvorni_sadrzaj>
    <derivirana_varijabla naziv="DomainObject.Predmet.SudioniciListNaziv_1">
      <item>MEĐIMURSKA TRIKOTAŽA dioničko društvo ČAKOVEC "u stečaju"</item>
      <item>Stanislav Posavec</item>
      <item>Sindikat TOKG</item>
      <item>VLADO BOŠNJAK</item>
      <item>ZAGREBAČKA BANKA DIONIČKO DRUŠTVO</item>
      <item>HRVATSKA POŠTANSKA BANKA d.d</item>
      <item>LIDIA BELAMARIĆ</item>
      <item>Porezna uprava Područni ured Čakovec</item>
      <item>ŽUPANIJSKO DRŽAVNO ODVJETNIŠTVO U ČAKOVCU</item>
      <item>Općinsko državno odvjetništvo u Čakovcu</item>
      <item>OPĆINSKI SUD U ČAKOVCU</item>
      <item>Grad Čakovec</item>
      <item>HRVATSKA ELEKTROPRIVREDA - dioničko društvo</item>
      <item>Damir Vujić iz HPB d.d.</item>
      <item>Nada Tkalec Borović za HEP ODS d.o.o. Elektra Čakovec</item>
      <item>Mirko Jurišić za Grad Čakovec</item>
      <item>Tanja Purić Stamenković, iz ŽDO GU odjel u Čakovcu</item>
      <item>Stanislav Posavec, predstavnik radnika</item>
      <item>Stjepan Božić, radnik dužnika</item>
      <item>Romano Petričević, radnik dužnika</item>
      <item>Branimir Novak, radnik dužnika</item>
      <item>Mladen Takač, radnik dužnika</item>
      <item>Vinko Samardžić</item>
      <item>Marija Baban, odvjetnica</item>
      <item>Davor Pavičić, odvjetnik</item>
      <item>Ranko Vlahek</item>
      <item>Jasmina Tomić</item>
      <item>ZOU Plavetić - Knežević - Kriković - Vujić</item>
      <item>Hrvatska banka za obnovu i razvitak</item>
      <item>INDIA HOUSE - ZAGREB d.o.o.</item>
    </derivirana_varijabla>
  </DomainObject.Predmet.SudioniciListNaziv>
  <DomainObject.Predmet.SudioniciListAdressOIB>
    <izvorni_sadrzaj>
      <item>MEĐIMURSKA TRIKOTAŽA dioničko društvo ČAKOVEC "u stečaju", OIB 43596817609, Matice Hrvatske 10,40000 Čakovec</item>
      <item>Stanislav Posavec, OIB 34772627964, Strossmayerova 7 A,40000 Čakovec</item>
      <item>Sindikat TOKG, OIB 00602600385, Krešimirov trg 2/III,10000 Zagreb</item>
      <item>VLADO BOŠNJAK, R. Boškovića 48,40 000 Čakovec</item>
      <item>ZAGREBAČKA BANKA DIONIČKO DRUŠTVO, OIB 92963223473, Trg bana Josipa Jelačića 10,10000 Zagreb</item>
      <item>HRVATSKA POŠTANSKA BANKA d.d, OIB 87939104217, Jurišićeva 4,10000 Zagreb</item>
      <item>LIDIA BELAMARIĆ, OIB 55271144632, Kratka 2,42 000 Varaždin</item>
      <item>Porezna uprava Područni ured Čakovec, 40 000 Čakovec</item>
      <item>ŽUPANIJSKO DRŽAVNO ODVJETNIŠTVO U ČAKOVCU, Ivana Mažuranića 2,40000 Čakovec</item>
      <item>Općinsko državno odvjetništvo u Čakovcu</item>
      <item>OPĆINSKI SUD U ČAKOVCU, IVANA MAŽURANIĆA 2,40000 Čakovec</item>
      <item>Grad Čakovec, Kralja Tomislava 15,40 000 Čakovec</item>
      <item>HRVATSKA ELEKTROPRIVREDA - dioničko društvo, OIB 28921978587, Grada Vukovara 37,10000 Zagreb</item>
      <item>Damir Vujić iz HPB d.d., Jurišićeva 4,10000 Zagreb</item>
      <item>Nada Tkalec Borović za HEP ODS d.o.o. Elektra Čakovec, Žrtava fašizma 10,40000 Čakovec</item>
      <item>Mirko Jurišić za Grad Čakovec, Kralja Tomislava 15,40000 Čakovec</item>
      <item>Tanja Purić Stamenković, iz ŽDO GU odjel u Čakovcu, Mažuranićeva 2,40000 Čakovec</item>
      <item>Stanislav Posavec, predstavnik radnika, Strossmayerova 7a,40000 Čakovec</item>
      <item>Stjepan Božić, radnik dužnika, Gardinovec 46,40319 Belica</item>
      <item>Romano Petričević, radnik dužnika, Strahoninec, J. H. Zdelara 28,40000 Čakovec</item>
      <item>Branimir Novak, radnik dužnika, I. Zajca 37,40000 Čakovec</item>
      <item>Mladen Takač, radnik dužnika, Gornji Hrašćan, B. Jelačića 34,40306 Macinec</item>
      <item>Vinko Samardžić, OIB 51470568169, Kaštelanska 7,21210 Solin</item>
      <item>Marija Baban, odvjetnica, Kavanjinova 5,21000 Split</item>
      <item>Davor Pavičić, odvjetnik, Mihanovićeva 34,ZAGREB Zagreb</item>
      <item>Ranko Vlahek, OIB 49505172193, Vinka Međerala 4 B,42000 Varaždin</item>
      <item>Jasmina Tomić, OIB 39623742111, Antona  Raspora 6,51410 Opatija</item>
      <item>ZOU Plavetić - Knežević - Kriković - Vujić, R. Boškovića 33,40000 Čakovec</item>
      <item>Hrvatska banka za obnovu i razvitak, OIB 26702280390, Strossmayerov trg 9,10000 Zagreb</item>
      <item>INDIA HOUSE - ZAGREB d.o.o., OIB 92451214791, Maksimirska 45,10000 Zagreb</item>
    </izvorni_sadrzaj>
    <derivirana_varijabla naziv="DomainObject.Predmet.SudioniciListAdressOIB_1">
      <item>MEĐIMURSKA TRIKOTAŽA dioničko društvo ČAKOVEC "u stečaju", OIB 43596817609, Matice Hrvatske 10,40000 Čakovec</item>
      <item>Stanislav Posavec, OIB 34772627964, Strossmayerova 7 A,40000 Čakovec</item>
      <item>Sindikat TOKG, OIB 00602600385, Krešimirov trg 2/III,10000 Zagreb</item>
      <item>VLADO BOŠNJAK, R. Boškovića 48,40 000 Čakovec</item>
      <item>ZAGREBAČKA BANKA DIONIČKO DRUŠTVO, OIB 92963223473, Trg bana Josipa Jelačića 10,10000 Zagreb</item>
      <item>HRVATSKA POŠTANSKA BANKA d.d, OIB 87939104217, Jurišićeva 4,10000 Zagreb</item>
      <item>LIDIA BELAMARIĆ, OIB 55271144632, Kratka 2,42 000 Varaždin</item>
      <item>Porezna uprava Područni ured Čakovec, 40 000 Čakovec</item>
      <item>ŽUPANIJSKO DRŽAVNO ODVJETNIŠTVO U ČAKOVCU, Ivana Mažuranića 2,40000 Čakovec</item>
      <item>Općinsko državno odvjetništvo u Čakovcu</item>
      <item>OPĆINSKI SUD U ČAKOVCU, IVANA MAŽURANIĆA 2,40000 Čakovec</item>
      <item>Grad Čakovec, Kralja Tomislava 15,40 000 Čakovec</item>
      <item>HRVATSKA ELEKTROPRIVREDA - dioničko društvo, OIB 28921978587, Grada Vukovara 37,10000 Zagreb</item>
      <item>Damir Vujić iz HPB d.d., Jurišićeva 4,10000 Zagreb</item>
      <item>Nada Tkalec Borović za HEP ODS d.o.o. Elektra Čakovec, Žrtava fašizma 10,40000 Čakovec</item>
      <item>Mirko Jurišić za Grad Čakovec, Kralja Tomislava 15,40000 Čakovec</item>
      <item>Tanja Purić Stamenković, iz ŽDO GU odjel u Čakovcu, Mažuranićeva 2,40000 Čakovec</item>
      <item>Stanislav Posavec, predstavnik radnika, Strossmayerova 7a,40000 Čakovec</item>
      <item>Stjepan Božić, radnik dužnika, Gardinovec 46,40319 Belica</item>
      <item>Romano Petričević, radnik dužnika, Strahoninec, J. H. Zdelara 28,40000 Čakovec</item>
      <item>Branimir Novak, radnik dužnika, I. Zajca 37,40000 Čakovec</item>
      <item>Mladen Takač, radnik dužnika, Gornji Hrašćan, B. Jelačića 34,40306 Macinec</item>
      <item>Vinko Samardžić, OIB 51470568169, Kaštelanska 7,21210 Solin</item>
      <item>Marija Baban, odvjetnica, Kavanjinova 5,21000 Split</item>
      <item>Davor Pavičić, odvjetnik, Mihanovićeva 34,ZAGREB Zagreb</item>
      <item>Ranko Vlahek, OIB 49505172193, Vinka Međerala 4 B,42000 Varaždin</item>
      <item>Jasmina Tomić, OIB 39623742111, Antona  Raspora 6,51410 Opatija</item>
      <item>ZOU Plavetić - Knežević - Kriković - Vujić, R. Boškovića 33,40000 Čakovec</item>
      <item>Hrvatska banka za obnovu i razvitak, OIB 26702280390, Strossmayerov trg 9,10000 Zagreb</item>
      <item>INDIA HOUSE - ZAGREB d.o.o., OIB 92451214791, Maksimirska 45,10000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395A22-C683-402D-94F8-7666EE7751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3530</properties:Words>
  <properties:Characters>20204</properties:Characters>
  <properties:Lines>334</properties:Lines>
  <properties:Paragraphs>55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2016-09-29T07:25:00Z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St-27/2010-301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