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03ae" w14:paraId="f2703ae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502367" w:rsidP="00502367" w:rsidR="00502367">
      <w:pPr>
        <w:spacing w:lineRule="auto" w:line="240" w:after="0"/>
        <w:ind w:firstLine="708"/>
        <w:rPr>
          <w:sz w:val="24"/>
          <w:szCs w:val="24"/>
        </w:rPr>
      </w:pPr>
      <w:r w:rsidRPr="00502367">
        <w:rPr>
          <w:sz w:val="24"/>
          <w:szCs w:val="24"/>
        </w:rPr>
        <w:t xml:space="preserve">Trgovački sud u Rijeci, po sucu </w:t>
      </w:r>
      <w:proofErr w:type="spellStart"/>
      <w:r w:rsidRPr="00502367">
        <w:rPr>
          <w:sz w:val="24"/>
          <w:szCs w:val="24"/>
        </w:rPr>
        <w:t>Liljani</w:t>
      </w:r>
      <w:proofErr w:type="spellEnd"/>
      <w:r w:rsidRPr="00502367">
        <w:rPr>
          <w:sz w:val="24"/>
          <w:szCs w:val="24"/>
        </w:rPr>
        <w:t xml:space="preserve"> Ugrin, kao sucu pojedincu u </w:t>
      </w:r>
      <w:proofErr w:type="spellStart"/>
      <w:r w:rsidRPr="00502367">
        <w:rPr>
          <w:sz w:val="24"/>
          <w:szCs w:val="24"/>
        </w:rPr>
        <w:t>predstečajnom</w:t>
      </w:r>
      <w:proofErr w:type="spellEnd"/>
      <w:r w:rsidRPr="00502367">
        <w:rPr>
          <w:sz w:val="24"/>
          <w:szCs w:val="24"/>
        </w:rPr>
        <w:t xml:space="preserve"> postupku postupajući po prijedlogu dužnika UGOSTITELJSTVO REGNUM društvo s ograničenom odgovornošću za usluge i trgovinu Rijeka, Riva 6 ( MBS 040266299 – OIB 84467448641 ) za otvaranje </w:t>
      </w:r>
      <w:proofErr w:type="spellStart"/>
      <w:r w:rsidRPr="00502367">
        <w:rPr>
          <w:sz w:val="24"/>
          <w:szCs w:val="24"/>
        </w:rPr>
        <w:t>predstečajnog</w:t>
      </w:r>
      <w:proofErr w:type="spellEnd"/>
      <w:r w:rsidRPr="00502367">
        <w:rPr>
          <w:sz w:val="24"/>
          <w:szCs w:val="24"/>
        </w:rPr>
        <w:t xml:space="preserve"> postupka dana 25. rujna 2017.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Pr="002A1EF4">
        <w:rPr>
          <w:sz w:val="24"/>
          <w:szCs w:val="24"/>
        </w:rPr>
        <w:t>povjerenik</w:t>
      </w:r>
      <w:r w:rsidR="007E46E3">
        <w:rPr>
          <w:sz w:val="24"/>
          <w:szCs w:val="24"/>
        </w:rPr>
        <w:t xml:space="preserve"> </w:t>
      </w:r>
      <w:r w:rsidR="00502367" w:rsidRPr="00502367">
        <w:rPr>
          <w:sz w:val="24"/>
          <w:szCs w:val="24"/>
        </w:rPr>
        <w:t xml:space="preserve">Dušan </w:t>
      </w:r>
      <w:proofErr w:type="spellStart"/>
      <w:r w:rsidR="00502367" w:rsidRPr="00502367">
        <w:rPr>
          <w:sz w:val="24"/>
          <w:szCs w:val="24"/>
        </w:rPr>
        <w:t>Crljenko</w:t>
      </w:r>
      <w:proofErr w:type="spellEnd"/>
      <w:r w:rsidR="00502367" w:rsidRPr="00502367">
        <w:rPr>
          <w:sz w:val="24"/>
          <w:szCs w:val="24"/>
        </w:rPr>
        <w:t xml:space="preserve"> (OIB 03602703658), </w:t>
      </w:r>
      <w:proofErr w:type="spellStart"/>
      <w:r w:rsidR="00502367" w:rsidRPr="00502367">
        <w:rPr>
          <w:sz w:val="24"/>
          <w:szCs w:val="24"/>
        </w:rPr>
        <w:t>Brca</w:t>
      </w:r>
      <w:proofErr w:type="spellEnd"/>
      <w:r w:rsidR="00502367" w:rsidRPr="00502367">
        <w:rPr>
          <w:sz w:val="24"/>
          <w:szCs w:val="24"/>
        </w:rPr>
        <w:t xml:space="preserve"> 8c, Rijeka</w:t>
      </w:r>
      <w:r w:rsidR="007E46E3">
        <w:rPr>
          <w:sz w:val="24"/>
          <w:szCs w:val="24"/>
        </w:rPr>
        <w:t>.</w:t>
      </w:r>
    </w:p>
    <w:p w:rsidRDefault="007E46E3" w:rsidP="003D46F6" w:rsidR="007E46E3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  <w:t xml:space="preserve">Povjerenikom se imenuje </w:t>
      </w:r>
      <w:r w:rsidR="00502367" w:rsidRPr="00502367">
        <w:rPr>
          <w:sz w:val="24"/>
          <w:szCs w:val="24"/>
        </w:rPr>
        <w:t>Gordan  Blagojević (OIB 53507748090)</w:t>
      </w:r>
      <w:r w:rsidR="00020086">
        <w:rPr>
          <w:sz w:val="24"/>
          <w:szCs w:val="24"/>
        </w:rPr>
        <w:t>,</w:t>
      </w:r>
      <w:r w:rsidR="00502367" w:rsidRPr="00502367">
        <w:rPr>
          <w:sz w:val="24"/>
          <w:szCs w:val="24"/>
        </w:rPr>
        <w:t xml:space="preserve"> Markovići 21, Rijeka</w:t>
      </w:r>
      <w:r w:rsidR="0093774E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93774E" w:rsidP="003D46F6" w:rsidR="0093774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 xml:space="preserve">Ovo rješenje objavit će se na mrežnoj stranici e-oglasne ploče sudova i dostavit sudskom registru radi provedbe upisa. </w:t>
      </w:r>
    </w:p>
    <w:p w:rsidRDefault="00020086" w:rsidP="003D46F6" w:rsidR="0002008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B73B78" w:rsidP="003D46F6" w:rsidR="00B73B78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502367" w:rsidP="003D46F6" w:rsidR="00502367" w:rsidRPr="002A1EF4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502367" w:rsidR="00621067">
      <w:pPr>
        <w:pStyle w:val="Bezproreda"/>
        <w:ind w:firstLine="708"/>
        <w:rPr>
          <w:sz w:val="24"/>
          <w:szCs w:val="24"/>
        </w:rPr>
      </w:pPr>
      <w:proofErr w:type="spellStart"/>
      <w:r w:rsidRPr="00502367">
        <w:rPr>
          <w:sz w:val="24"/>
          <w:szCs w:val="24"/>
        </w:rPr>
        <w:t>Ovosudnim</w:t>
      </w:r>
      <w:proofErr w:type="spellEnd"/>
      <w:r w:rsidRPr="00502367">
        <w:rPr>
          <w:sz w:val="24"/>
          <w:szCs w:val="24"/>
        </w:rPr>
        <w:t xml:space="preserve"> rješenjem pod poslovnim brojem 7 St-</w:t>
      </w:r>
      <w:r w:rsidR="00502367" w:rsidRPr="00502367">
        <w:rPr>
          <w:sz w:val="24"/>
          <w:szCs w:val="24"/>
        </w:rPr>
        <w:t>442</w:t>
      </w:r>
      <w:r w:rsidRPr="00502367">
        <w:rPr>
          <w:sz w:val="24"/>
          <w:szCs w:val="24"/>
        </w:rPr>
        <w:t>/</w:t>
      </w:r>
      <w:r w:rsidR="00502367" w:rsidRPr="00502367">
        <w:rPr>
          <w:sz w:val="24"/>
          <w:szCs w:val="24"/>
        </w:rPr>
        <w:t>207</w:t>
      </w:r>
      <w:r w:rsidRPr="00502367">
        <w:rPr>
          <w:sz w:val="24"/>
          <w:szCs w:val="24"/>
        </w:rPr>
        <w:t>-</w:t>
      </w:r>
      <w:r w:rsidR="00502367" w:rsidRPr="00502367">
        <w:rPr>
          <w:sz w:val="24"/>
          <w:szCs w:val="24"/>
        </w:rPr>
        <w:t>4</w:t>
      </w:r>
      <w:r w:rsidRPr="00502367">
        <w:rPr>
          <w:sz w:val="24"/>
          <w:szCs w:val="24"/>
        </w:rPr>
        <w:t xml:space="preserve"> </w:t>
      </w:r>
      <w:r w:rsidR="00403EF1" w:rsidRPr="00502367">
        <w:rPr>
          <w:sz w:val="24"/>
          <w:szCs w:val="24"/>
        </w:rPr>
        <w:t xml:space="preserve">od </w:t>
      </w:r>
      <w:r w:rsidR="00502367" w:rsidRPr="00502367">
        <w:rPr>
          <w:sz w:val="24"/>
          <w:szCs w:val="24"/>
        </w:rPr>
        <w:t xml:space="preserve">25. rujna </w:t>
      </w:r>
      <w:r w:rsidR="00403EF1" w:rsidRPr="00502367">
        <w:rPr>
          <w:sz w:val="24"/>
          <w:szCs w:val="24"/>
        </w:rPr>
        <w:t>201</w:t>
      </w:r>
      <w:r w:rsidR="00502367" w:rsidRPr="00502367">
        <w:rPr>
          <w:sz w:val="24"/>
          <w:szCs w:val="24"/>
        </w:rPr>
        <w:t>7</w:t>
      </w:r>
      <w:r w:rsidR="00403EF1" w:rsidRPr="00502367">
        <w:rPr>
          <w:sz w:val="24"/>
          <w:szCs w:val="24"/>
        </w:rPr>
        <w:t xml:space="preserve">. </w:t>
      </w:r>
      <w:r w:rsidRPr="00502367">
        <w:rPr>
          <w:sz w:val="24"/>
          <w:szCs w:val="24"/>
        </w:rPr>
        <w:t xml:space="preserve">otvoren je </w:t>
      </w:r>
      <w:proofErr w:type="spellStart"/>
      <w:r w:rsidRPr="00502367">
        <w:rPr>
          <w:sz w:val="24"/>
          <w:szCs w:val="24"/>
        </w:rPr>
        <w:t>predstečajni</w:t>
      </w:r>
      <w:proofErr w:type="spellEnd"/>
      <w:r w:rsidRPr="00502367">
        <w:rPr>
          <w:sz w:val="24"/>
          <w:szCs w:val="24"/>
        </w:rPr>
        <w:t xml:space="preserve"> postupak nad d</w:t>
      </w:r>
      <w:r w:rsidR="003D46F6" w:rsidRPr="00502367">
        <w:rPr>
          <w:sz w:val="24"/>
          <w:szCs w:val="24"/>
        </w:rPr>
        <w:t>užnik</w:t>
      </w:r>
      <w:r w:rsidRPr="00502367">
        <w:rPr>
          <w:sz w:val="24"/>
          <w:szCs w:val="24"/>
        </w:rPr>
        <w:t xml:space="preserve">om </w:t>
      </w:r>
      <w:r w:rsidR="00502367" w:rsidRPr="00502367">
        <w:rPr>
          <w:sz w:val="24"/>
          <w:szCs w:val="24"/>
        </w:rPr>
        <w:t>UGOSTITELJSTVO REGNUM društvo s ograničenom odgovornošću za usluge i trgovinu Rijeka, Riva 6 (MBS 040266299 – OIB 84467448641)</w:t>
      </w:r>
      <w:r w:rsidR="00403EF1" w:rsidRPr="00502367">
        <w:rPr>
          <w:sz w:val="24"/>
          <w:szCs w:val="24"/>
        </w:rPr>
        <w:t xml:space="preserve">. </w:t>
      </w:r>
    </w:p>
    <w:p w:rsidRDefault="00403EF1" w:rsidP="00502367" w:rsidR="00502367">
      <w:pPr>
        <w:pStyle w:val="Bezproreda"/>
        <w:ind w:firstLine="708"/>
        <w:rPr>
          <w:sz w:val="24"/>
          <w:szCs w:val="24"/>
        </w:rPr>
      </w:pPr>
      <w:r w:rsidRPr="00502367">
        <w:rPr>
          <w:sz w:val="24"/>
          <w:szCs w:val="24"/>
        </w:rPr>
        <w:t xml:space="preserve">Istim </w:t>
      </w:r>
      <w:r w:rsidR="007E46E3" w:rsidRPr="00502367">
        <w:rPr>
          <w:sz w:val="24"/>
          <w:szCs w:val="24"/>
        </w:rPr>
        <w:t>rješenjem povjerenik</w:t>
      </w:r>
      <w:r w:rsidRPr="00502367">
        <w:rPr>
          <w:sz w:val="24"/>
          <w:szCs w:val="24"/>
        </w:rPr>
        <w:t xml:space="preserve">om je imenovan </w:t>
      </w:r>
      <w:r w:rsidR="00502367" w:rsidRPr="00502367">
        <w:rPr>
          <w:sz w:val="24"/>
          <w:szCs w:val="24"/>
        </w:rPr>
        <w:t xml:space="preserve">Dušan </w:t>
      </w:r>
      <w:proofErr w:type="spellStart"/>
      <w:r w:rsidR="00621067">
        <w:rPr>
          <w:sz w:val="24"/>
          <w:szCs w:val="24"/>
        </w:rPr>
        <w:t>Crljenko</w:t>
      </w:r>
      <w:proofErr w:type="spellEnd"/>
      <w:r w:rsidR="00621067">
        <w:rPr>
          <w:sz w:val="24"/>
          <w:szCs w:val="24"/>
        </w:rPr>
        <w:t xml:space="preserve"> </w:t>
      </w:r>
      <w:r w:rsidR="00C760EF" w:rsidRPr="00C760EF">
        <w:rPr>
          <w:sz w:val="24"/>
          <w:szCs w:val="24"/>
        </w:rPr>
        <w:t xml:space="preserve">sukladno odredbi članka </w:t>
      </w:r>
      <w:r w:rsidR="00C760EF">
        <w:rPr>
          <w:sz w:val="24"/>
          <w:szCs w:val="24"/>
        </w:rPr>
        <w:t xml:space="preserve">23. u vezi s člankom </w:t>
      </w:r>
      <w:r w:rsidR="00C760EF" w:rsidRPr="00C760EF">
        <w:rPr>
          <w:sz w:val="24"/>
          <w:szCs w:val="24"/>
        </w:rPr>
        <w:t xml:space="preserve">85. stavak 1. </w:t>
      </w:r>
      <w:r w:rsidR="00C760EF" w:rsidRPr="00502367">
        <w:rPr>
          <w:sz w:val="24"/>
          <w:szCs w:val="24"/>
        </w:rPr>
        <w:t>Stečajnog zakona ("Narodne novine" broj: 71/2015, u daljnjem tekstu: SZ)</w:t>
      </w:r>
      <w:r w:rsidR="00C760EF" w:rsidRPr="00C760EF">
        <w:rPr>
          <w:sz w:val="24"/>
          <w:szCs w:val="24"/>
        </w:rPr>
        <w:t>, metodom slučajnog odabira s liste A stečajnih upravitelja za područje ovog suda propisanog odredbom članka 84. stavak 1. SZ.</w:t>
      </w:r>
      <w:r w:rsidR="00502367">
        <w:rPr>
          <w:sz w:val="24"/>
          <w:szCs w:val="24"/>
        </w:rPr>
        <w:t xml:space="preserve"> </w:t>
      </w:r>
    </w:p>
    <w:p w:rsidRDefault="00621067" w:rsidP="00502367" w:rsidR="00403EF1" w:rsidRPr="00502367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Istog dana </w:t>
      </w:r>
      <w:r w:rsidR="00502367" w:rsidRPr="00502367">
        <w:rPr>
          <w:sz w:val="24"/>
          <w:szCs w:val="24"/>
        </w:rPr>
        <w:t xml:space="preserve">Dušan </w:t>
      </w:r>
      <w:proofErr w:type="spellStart"/>
      <w:r w:rsidR="00502367" w:rsidRPr="00502367">
        <w:rPr>
          <w:sz w:val="24"/>
          <w:szCs w:val="24"/>
        </w:rPr>
        <w:t>Crljenko</w:t>
      </w:r>
      <w:proofErr w:type="spellEnd"/>
      <w:r w:rsidR="007E46E3" w:rsidRPr="00502367">
        <w:rPr>
          <w:sz w:val="24"/>
          <w:szCs w:val="24"/>
        </w:rPr>
        <w:t xml:space="preserve"> </w:t>
      </w:r>
      <w:r w:rsidR="00C00500" w:rsidRPr="00502367">
        <w:rPr>
          <w:sz w:val="24"/>
          <w:szCs w:val="24"/>
        </w:rPr>
        <w:t xml:space="preserve">je </w:t>
      </w:r>
      <w:r w:rsidR="007E46E3" w:rsidRPr="00502367">
        <w:rPr>
          <w:sz w:val="24"/>
          <w:szCs w:val="24"/>
        </w:rPr>
        <w:t>podni</w:t>
      </w:r>
      <w:r w:rsidR="00502367" w:rsidRPr="00502367">
        <w:rPr>
          <w:sz w:val="24"/>
          <w:szCs w:val="24"/>
        </w:rPr>
        <w:t>o</w:t>
      </w:r>
      <w:r w:rsidR="007E46E3" w:rsidRPr="00502367">
        <w:rPr>
          <w:sz w:val="24"/>
          <w:szCs w:val="24"/>
        </w:rPr>
        <w:t xml:space="preserve"> zahtjev za razrješenje</w:t>
      </w:r>
      <w:r w:rsidR="00403EF1" w:rsidRPr="00502367">
        <w:rPr>
          <w:sz w:val="24"/>
          <w:szCs w:val="24"/>
        </w:rPr>
        <w:t>.</w:t>
      </w:r>
    </w:p>
    <w:p w:rsidRDefault="00403EF1" w:rsidP="00502367" w:rsidR="00403EF1" w:rsidRPr="00502367">
      <w:pPr>
        <w:pStyle w:val="Bezproreda"/>
        <w:ind w:firstLine="708"/>
        <w:rPr>
          <w:color w:val="000000"/>
          <w:sz w:val="24"/>
          <w:szCs w:val="24"/>
        </w:rPr>
      </w:pPr>
      <w:r w:rsidRPr="00502367">
        <w:rPr>
          <w:sz w:val="24"/>
          <w:szCs w:val="24"/>
        </w:rPr>
        <w:t>Odredbom članka 23. stavak 3. S</w:t>
      </w:r>
      <w:r w:rsidR="00C760EF">
        <w:rPr>
          <w:sz w:val="24"/>
          <w:szCs w:val="24"/>
        </w:rPr>
        <w:t xml:space="preserve">Z </w:t>
      </w:r>
      <w:r w:rsidRPr="00502367">
        <w:rPr>
          <w:sz w:val="24"/>
          <w:szCs w:val="24"/>
        </w:rPr>
        <w:t>propisano je da se n</w:t>
      </w:r>
      <w:r w:rsidRPr="00502367">
        <w:rPr>
          <w:color w:val="000000"/>
          <w:sz w:val="24"/>
          <w:szCs w:val="24"/>
        </w:rPr>
        <w:t>a određivanje povjerenika, nadzor nad njegovim radom, odgovornost te nagradu i naknadu troškova za rad na odgovarajući se način primjenjuju odredbe tog Zakona o stečajnom upravitelju.</w:t>
      </w:r>
    </w:p>
    <w:p w:rsidRDefault="00621067" w:rsidP="00621067" w:rsidR="00621067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>Nadalje, o</w:t>
      </w:r>
      <w:r w:rsidR="00403EF1" w:rsidRPr="00502367">
        <w:rPr>
          <w:sz w:val="24"/>
          <w:szCs w:val="24"/>
        </w:rPr>
        <w:t>dredbom članka 91. stavak 5. S</w:t>
      </w:r>
      <w:r w:rsidR="00502367">
        <w:rPr>
          <w:sz w:val="24"/>
          <w:szCs w:val="24"/>
        </w:rPr>
        <w:t xml:space="preserve">Z </w:t>
      </w:r>
      <w:r w:rsidR="00403EF1" w:rsidRPr="00502367">
        <w:rPr>
          <w:sz w:val="24"/>
          <w:szCs w:val="24"/>
        </w:rPr>
        <w:t>propisano je da sud može razriješiti stečajnoga upravitelja na osobni zahtjev. Protiv rješenja o odbijanju osobnoga zahtjeva za razrješenje pravo na žalbu ima samo stečajni upravitelj</w:t>
      </w:r>
      <w:r>
        <w:rPr>
          <w:sz w:val="24"/>
          <w:szCs w:val="24"/>
        </w:rPr>
        <w:t xml:space="preserve">. </w:t>
      </w:r>
    </w:p>
    <w:p w:rsidRDefault="00621067" w:rsidP="00502367" w:rsidR="00943D11" w:rsidRPr="00502367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Također je </w:t>
      </w:r>
      <w:r w:rsidR="0093774E" w:rsidRPr="00502367">
        <w:rPr>
          <w:sz w:val="24"/>
          <w:szCs w:val="24"/>
        </w:rPr>
        <w:t xml:space="preserve">odredbom članka 91. stavak 8. SZ propisano da će sud rješenjem o razrješenju stečajnoga upravitelja donijeti odluku o imenovanju novoga stečajnog upravitelja odgovarajućom primjenom odredbe članka 84. tog Zakona. </w:t>
      </w:r>
    </w:p>
    <w:p w:rsidRDefault="0093774E" w:rsidP="00502367" w:rsidR="0093774E" w:rsidRPr="00502367">
      <w:pPr>
        <w:pStyle w:val="Bezproreda"/>
        <w:ind w:firstLine="708"/>
        <w:rPr>
          <w:sz w:val="24"/>
          <w:szCs w:val="24"/>
        </w:rPr>
      </w:pPr>
      <w:r w:rsidRPr="00502367">
        <w:rPr>
          <w:sz w:val="24"/>
          <w:szCs w:val="24"/>
        </w:rPr>
        <w:t>Iz naprijed navedenog</w:t>
      </w:r>
      <w:r w:rsidR="00C760EF">
        <w:rPr>
          <w:sz w:val="24"/>
          <w:szCs w:val="24"/>
        </w:rPr>
        <w:t xml:space="preserve"> valjalo je</w:t>
      </w:r>
      <w:r w:rsidRPr="00502367">
        <w:rPr>
          <w:sz w:val="24"/>
          <w:szCs w:val="24"/>
        </w:rPr>
        <w:t xml:space="preserve">, budući je sud prihvatio zahtjev za razrješenje </w:t>
      </w:r>
      <w:r w:rsidR="00C00500" w:rsidRPr="00502367">
        <w:rPr>
          <w:sz w:val="24"/>
          <w:szCs w:val="24"/>
        </w:rPr>
        <w:t>ranijeg povjerenika</w:t>
      </w:r>
      <w:r w:rsidRPr="00502367">
        <w:rPr>
          <w:sz w:val="24"/>
          <w:szCs w:val="24"/>
        </w:rPr>
        <w:t xml:space="preserve"> </w:t>
      </w:r>
      <w:r w:rsidR="00C760EF">
        <w:rPr>
          <w:sz w:val="24"/>
          <w:szCs w:val="24"/>
        </w:rPr>
        <w:t xml:space="preserve">i novog povjerenika imenova </w:t>
      </w:r>
      <w:r w:rsidR="00C760EF" w:rsidRPr="00C760EF">
        <w:rPr>
          <w:sz w:val="24"/>
          <w:szCs w:val="24"/>
        </w:rPr>
        <w:t>metodom slučajnog odabira s liste A stečajnih upravitelja za područje ovog suda propisanog odredbom članka 84. stavak 1. SZ</w:t>
      </w:r>
      <w:r w:rsidR="00C760EF">
        <w:rPr>
          <w:sz w:val="24"/>
          <w:szCs w:val="24"/>
        </w:rPr>
        <w:t xml:space="preserve">, </w:t>
      </w:r>
      <w:r w:rsidR="00C760EF" w:rsidRPr="00502367">
        <w:rPr>
          <w:sz w:val="24"/>
          <w:szCs w:val="24"/>
        </w:rPr>
        <w:t xml:space="preserve"> </w:t>
      </w:r>
      <w:r w:rsidRPr="00502367">
        <w:rPr>
          <w:sz w:val="24"/>
          <w:szCs w:val="24"/>
        </w:rPr>
        <w:t>odlučiti kao u izreci ovog rješenja.</w:t>
      </w:r>
    </w:p>
    <w:p w:rsidRDefault="00C00500" w:rsidP="003D46F6" w:rsidR="00C00500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02367" w:rsidRPr="00502367">
        <w:rPr>
          <w:sz w:val="24"/>
          <w:szCs w:val="24"/>
        </w:rPr>
        <w:t>25. rujna 2017</w:t>
      </w:r>
      <w:r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Protiv ovog rješenja žalbu može podnijeti </w:t>
      </w:r>
      <w:r w:rsidR="00AC3449">
        <w:rPr>
          <w:sz w:val="24"/>
          <w:szCs w:val="24"/>
        </w:rPr>
        <w:t xml:space="preserve">nezadovoljna stranka </w:t>
      </w:r>
      <w:r w:rsidRPr="002A1EF4">
        <w:rPr>
          <w:sz w:val="24"/>
          <w:szCs w:val="24"/>
        </w:rPr>
        <w:t>u roku od 8 dana od dana primitka rješenja. Dostava se smatra obavljenom istekom osmog dana od dana objave rješenja na mrežnoj stranici e-Oglasne ploče suda ( članak 12. stavak 1. i 2. SZ). Žalba se ulaže putem ovog suda Visokom trgovačkom sudu Republike Hrvatske u 3 ( tri ) istovjetna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2BD" w:rsidP="002A1EF4" w:rsidR="000E22BD">
      <w:pPr>
        <w:spacing w:lineRule="auto" w:line="240" w:after="0"/>
      </w:pPr>
      <w:r>
        <w:separator/>
      </w:r>
    </w:p>
  </w:endnote>
  <w:endnote w:id="0" w:type="continuationSeparator">
    <w:p w:rsidRDefault="000E22BD" w:rsidP="002A1EF4" w:rsidR="000E22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2BD" w:rsidP="002A1EF4" w:rsidR="000E22BD">
      <w:pPr>
        <w:spacing w:lineRule="auto" w:line="240" w:after="0"/>
      </w:pPr>
      <w:r>
        <w:separator/>
      </w:r>
    </w:p>
  </w:footnote>
  <w:footnote w:id="0" w:type="continuationSeparator">
    <w:p w:rsidRDefault="000E22BD" w:rsidP="002A1EF4" w:rsidR="000E22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502367">
      <w:rPr>
        <w:sz w:val="24"/>
        <w:szCs w:val="24"/>
      </w:rPr>
      <w:t>442</w:t>
    </w:r>
    <w:r w:rsidRPr="002A1EF4">
      <w:rPr>
        <w:sz w:val="24"/>
        <w:szCs w:val="24"/>
      </w:rPr>
      <w:t>/</w:t>
    </w:r>
    <w:r w:rsidR="00502367">
      <w:rPr>
        <w:sz w:val="24"/>
        <w:szCs w:val="24"/>
      </w:rPr>
      <w:t>2017</w:t>
    </w:r>
    <w:r w:rsidRPr="002A1EF4">
      <w:rPr>
        <w:sz w:val="24"/>
        <w:szCs w:val="24"/>
      </w:rPr>
      <w:t>-</w:t>
    </w:r>
    <w:r w:rsidR="00020086">
      <w:rPr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20086"/>
    <w:rsid w:val="0004030D"/>
    <w:rsid w:val="000A5CAD"/>
    <w:rsid w:val="000A6268"/>
    <w:rsid w:val="000E22BD"/>
    <w:rsid w:val="00141409"/>
    <w:rsid w:val="001E2A92"/>
    <w:rsid w:val="002A1EF4"/>
    <w:rsid w:val="003B5246"/>
    <w:rsid w:val="003D46F6"/>
    <w:rsid w:val="003D495C"/>
    <w:rsid w:val="00403EF1"/>
    <w:rsid w:val="004624D4"/>
    <w:rsid w:val="004B6DF4"/>
    <w:rsid w:val="00502367"/>
    <w:rsid w:val="00525FD1"/>
    <w:rsid w:val="005C683A"/>
    <w:rsid w:val="005D0D0C"/>
    <w:rsid w:val="00621067"/>
    <w:rsid w:val="006D3862"/>
    <w:rsid w:val="007E46E3"/>
    <w:rsid w:val="0080558E"/>
    <w:rsid w:val="00932FA4"/>
    <w:rsid w:val="0093774E"/>
    <w:rsid w:val="00943D11"/>
    <w:rsid w:val="009B4150"/>
    <w:rsid w:val="009F0C90"/>
    <w:rsid w:val="00A009B9"/>
    <w:rsid w:val="00AC3449"/>
    <w:rsid w:val="00B73B78"/>
    <w:rsid w:val="00C00500"/>
    <w:rsid w:val="00C21785"/>
    <w:rsid w:val="00C760EF"/>
    <w:rsid w:val="00C77A6D"/>
    <w:rsid w:val="00D3707C"/>
    <w:rsid w:val="00F54D9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02367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D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D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D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D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02367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D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D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D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D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REGNUM d.o.o.</izvorni_sadrzaj>
    <derivirana_varijabla naziv="DomainObject.Predmet.StrankaFormated_1">  UGOSTITELJSTVO REGNUM d.o.o.</derivirana_varijabla>
  </DomainObject.Predmet.StrankaFormated>
  <DomainObject.Predmet.StrankaFormatedOIB>
    <izvorni_sadrzaj>  UGOSTITELJSTVO REGNUM d.o.o., OIB 84467448641</izvorni_sadrzaj>
    <derivirana_varijabla naziv="DomainObject.Predmet.StrankaFormatedOIB_1">  UGOSTITELJSTVO REGNUM d.o.o., OIB 84467448641</derivirana_varijabla>
  </DomainObject.Predmet.StrankaFormatedOIB>
  <DomainObject.Predmet.StrankaFormatedWithAdress>
    <izvorni_sadrzaj> UGOSTITELJSTVO REGNUM d.o.o., Riva 6, 51000 Rijeka</izvorni_sadrzaj>
    <derivirana_varijabla naziv="DomainObject.Predmet.StrankaFormatedWithAdress_1"> UGOSTITELJSTVO REGNUM d.o.o., Riva 6, 51000 Rijeka</derivirana_varijabla>
  </DomainObject.Predmet.StrankaFormatedWithAdress>
  <DomainObject.Predmet.StrankaFormatedWithAdressOIB>
    <izvorni_sadrzaj> UGOSTITELJSTVO REGNUM d.o.o., OIB 84467448641, Riva 6, 51000 Rijeka</izvorni_sadrzaj>
    <derivirana_varijabla naziv="DomainObject.Predmet.StrankaFormatedWithAdressOIB_1"> UGOSTITELJSTVO REGNUM d.o.o., OIB 84467448641, Riva 6, 51000 Rijeka</derivirana_varijabla>
  </DomainObject.Predmet.StrankaFormatedWithAdressOIB>
  <DomainObject.Predmet.StrankaWithAdress>
    <izvorni_sadrzaj>UGOSTITELJSTVO REGNUM d.o.o. Riva 6,51000 Rijeka</izvorni_sadrzaj>
    <derivirana_varijabla naziv="DomainObject.Predmet.StrankaWithAdress_1">UGOSTITELJSTVO REGNUM d.o.o. Riva 6,51000 Rijeka</derivirana_varijabla>
  </DomainObject.Predmet.StrankaWithAdress>
  <DomainObject.Predmet.StrankaWithAdressOIB>
    <izvorni_sadrzaj>UGOSTITELJSTVO REGNUM d.o.o., OIB 84467448641, Riva 6,51000 Rijeka</izvorni_sadrzaj>
    <derivirana_varijabla naziv="DomainObject.Predmet.StrankaWithAdressOIB_1">UGOSTITELJSTVO REGNUM d.o.o., OIB 84467448641, Riva 6,51000 Rijeka</derivirana_varijabla>
  </DomainObject.Predmet.StrankaWithAdressOIB>
  <DomainObject.Predmet.StrankaNazivFormated>
    <izvorni_sadrzaj>UGOSTITELJSTVO REGNUM d.o.o.</izvorni_sadrzaj>
    <derivirana_varijabla naziv="DomainObject.Predmet.StrankaNazivFormated_1">UGOSTITELJSTVO REGNUM d.o.o.</derivirana_varijabla>
  </DomainObject.Predmet.StrankaNazivFormated>
  <DomainObject.Predmet.StrankaNazivFormatedOIB>
    <izvorni_sadrzaj>UGOSTITELJSTVO REGNUM d.o.o., OIB 84467448641</izvorni_sadrzaj>
    <derivirana_varijabla naziv="DomainObject.Predmet.StrankaNazivFormatedOIB_1">UGOSTITELJSTVO REGNUM d.o.o., OIB 84467448641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UGOSTITELJSTVO REGNUM d.o.o.</item>
    </izvorni_sadrzaj>
    <derivirana_varijabla naziv="DomainObject.Predmet.StrankaListFormated_1">
      <item>UGOSTITELJSTVO REGNUM d.o.o.</item>
    </derivirana_varijabla>
  </DomainObject.Predmet.StrankaListFormated>
  <DomainObject.Predmet.StrankaListFormatedOIB>
    <izvorni_sadrzaj>
      <item>UGOSTITELJSTVO REGNUM d.o.o., OIB 84467448641</item>
    </izvorni_sadrzaj>
    <derivirana_varijabla naziv="DomainObject.Predmet.StrankaListFormatedOIB_1">
      <item>UGOSTITELJSTVO REGNUM d.o.o., OIB 84467448641</item>
    </derivirana_varijabla>
  </DomainObject.Predmet.StrankaListFormatedOIB>
  <DomainObject.Predmet.StrankaListFormatedWithAdress>
    <izvorni_sadrzaj>
      <item>UGOSTITELJSTVO REGNUM d.o.o., Riva 6, 51000 Rijeka</item>
    </izvorni_sadrzaj>
    <derivirana_varijabla naziv="DomainObject.Predmet.StrankaListFormatedWithAdress_1">
      <item>UGOSTITELJSTVO REGNUM d.o.o., Riva 6, 51000 Rijeka</item>
    </derivirana_varijabla>
  </DomainObject.Predmet.StrankaListFormatedWithAdress>
  <DomainObject.Predmet.StrankaListFormatedWithAdressOIB>
    <izvorni_sadrzaj>
      <item>UGOSTITELJSTVO REGNUM d.o.o., OIB 84467448641, Riva 6, 51000 Rijeka</item>
    </izvorni_sadrzaj>
    <derivirana_varijabla naziv="DomainObject.Predmet.StrankaListFormatedWithAdressOIB_1">
      <item>UGOSTITELJSTVO REGNUM d.o.o., OIB 84467448641, Riva 6, 51000 Rijeka</item>
    </derivirana_varijabla>
  </DomainObject.Predmet.StrankaListFormatedWithAdressOIB>
  <DomainObject.Predmet.StrankaListNazivFormated>
    <izvorni_sadrzaj>
      <item>UGOSTITELJSTVO REGNUM d.o.o.</item>
    </izvorni_sadrzaj>
    <derivirana_varijabla naziv="DomainObject.Predmet.StrankaListNazivFormated_1">
      <item>UGOSTITELJSTVO REGNUM d.o.o.</item>
    </derivirana_varijabla>
  </DomainObject.Predmet.StrankaListNazivFormated>
  <DomainObject.Predmet.StrankaListNazivFormatedOIB>
    <izvorni_sadrzaj>
      <item>UGOSTITELJSTVO REGNUM d.o.o., OIB 84467448641</item>
    </izvorni_sadrzaj>
    <derivirana_varijabla naziv="DomainObject.Predmet.StrankaListNazivFormatedOIB_1">
      <item>UGOSTITELJSTVO REGNUM d.o.o., OIB 84467448641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REGNUM d.o.o.</izvorni_sadrzaj>
    <derivirana_varijabla naziv="DomainObject.Predmet.StrankaIDrugi_1">UGOSTITELJSTVO REGNUM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REGNUM d.o.o., OIB 84467448641, Riva 6, 51000 Rijeka</izvorni_sadrzaj>
    <derivirana_varijabla naziv="DomainObject.Predmet.StrankaIDrugiAdressOIB_1">UGOSTITELJSTVO REGNUM d.o.o., OIB 84467448641, Riva 6,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REGNUM d.o.o.</item>
    </izvorni_sadrzaj>
    <derivirana_varijabla naziv="DomainObject.Predmet.SudioniciListNaziv_1">
      <item>UGOSTITELJSTVO REGNUM d.o.o.</item>
    </derivirana_varijabla>
  </DomainObject.Predmet.SudioniciListNaziv>
  <DomainObject.Predmet.SudioniciListAdressOIB>
    <izvorni_sadrzaj>
      <item>UGOSTITELJSTVO REGNUM d.o.o., OIB 84467448641, Riva 6,51000 Rijeka</item>
    </izvorni_sadrzaj>
    <derivirana_varijabla naziv="DomainObject.Predmet.SudioniciListAdressOIB_1">
      <item>UGOSTITELJSTVO REGNUM d.o.o., OIB 84467448641,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84467448641</item>
    </izvorni_sadrzaj>
    <derivirana_varijabla naziv="DomainObject.Predmet.SudioniciListNazivOIB_1">
      <item>, OIB 84467448641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2348</properties:Characters>
  <properties:Lines>78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2017-09-25T09:04:00Z</dcterms:created>
  <dc:creator>Liljana Ugrin</dc:creator>
  <cp:lastModifiedBy>Elizabet Jovanović</cp:lastModifiedBy>
  <cp:lastPrinted>2017-09-25T09:04:00Z</cp:lastPrinted>
  <dcterms:modified xmlns:xsi="http://www.w3.org/2001/XMLSchema-instance" xsi:type="dcterms:W3CDTF">2017-09-25T09:06:00Z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