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d93494" w14:paraId="9d93494"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9F6AAE" w:rsidP="009F6AAE" w:rsidR="009F6AAE" w:rsidRPr="009F6AAE">
      <w:pPr>
        <w:spacing w:after="0"/>
        <w:jc w:val="both"/>
        <w:rPr>
          <w:rFonts w:cs="Times New Roman" w:eastAsia="Times New Roman"/>
          <w:b/>
          <w:szCs w:val="20"/>
          <w:lang w:eastAsia="hr-HR"/>
        </w:rPr>
      </w:pPr>
      <w:r w:rsidRPr="009F6AAE">
        <w:rPr>
          <w:rFonts w:cs="Times New Roman" w:eastAsia="Times New Roman"/>
          <w:b/>
          <w:lang w:eastAsia="hr-HR"/>
        </w:rPr>
        <w:t xml:space="preserve">    REPUBLIKA HRVATSKA </w:t>
      </w:r>
      <w:r w:rsidRPr="009F6AAE">
        <w:rPr>
          <w:rFonts w:cs="Times New Roman" w:eastAsia="Times New Roman"/>
          <w:lang w:eastAsia="hr-HR"/>
        </w:rPr>
        <w:t xml:space="preserve">                                                       </w:t>
      </w:r>
      <w:r w:rsidRPr="009F6AAE">
        <w:rPr>
          <w:rFonts w:cs="Times New Roman" w:eastAsia="Times New Roman"/>
          <w:b/>
          <w:lang w:eastAsia="hr-HR"/>
        </w:rPr>
        <w:t>Broj: 14. St-237/2012.</w:t>
      </w:r>
    </w:p>
    <w:p w:rsidRDefault="009F6AAE" w:rsidP="009F6AAE" w:rsidR="009F6AAE" w:rsidRPr="009F6AAE">
      <w:pPr>
        <w:spacing w:after="0"/>
        <w:jc w:val="both"/>
        <w:rPr>
          <w:rFonts w:cs="Times New Roman" w:eastAsia="Times New Roman"/>
          <w:lang w:eastAsia="hr-HR"/>
        </w:rPr>
      </w:pPr>
      <w:r w:rsidRPr="009F6AAE">
        <w:rPr>
          <w:rFonts w:cs="Times New Roman" w:eastAsia="Times New Roman"/>
          <w:b/>
          <w:lang w:eastAsia="hr-HR"/>
        </w:rPr>
        <w:t xml:space="preserve"> TRGOVAČKI SUD U SPLITU </w:t>
      </w:r>
      <w:r w:rsidRPr="009F6AAE">
        <w:rPr>
          <w:rFonts w:cs="Times New Roman" w:eastAsia="Times New Roman"/>
          <w:lang w:eastAsia="hr-HR"/>
        </w:rPr>
        <w:t xml:space="preserve">         </w:t>
      </w:r>
    </w:p>
    <w:p w:rsidRDefault="009F6AAE" w:rsidP="009F6AAE" w:rsidR="009F6AAE" w:rsidRPr="009F6AAE">
      <w:pPr>
        <w:spacing w:after="0"/>
        <w:jc w:val="both"/>
        <w:rPr>
          <w:rFonts w:cs="Times New Roman" w:eastAsia="Times New Roman"/>
          <w:b/>
          <w:szCs w:val="20"/>
          <w:lang w:eastAsia="hr-HR"/>
        </w:rPr>
      </w:pPr>
      <w:proofErr w:type="spellStart"/>
      <w:r w:rsidRPr="009F6AAE">
        <w:rPr>
          <w:rFonts w:cs="Times New Roman" w:eastAsia="Times New Roman"/>
          <w:b/>
          <w:lang w:eastAsia="hr-HR"/>
        </w:rPr>
        <w:t>Sukoišanska</w:t>
      </w:r>
      <w:proofErr w:type="spellEnd"/>
      <w:r w:rsidRPr="009F6AAE">
        <w:rPr>
          <w:rFonts w:cs="Times New Roman" w:eastAsia="Times New Roman"/>
          <w:b/>
          <w:lang w:eastAsia="hr-HR"/>
        </w:rPr>
        <w:t xml:space="preserve"> 6. – 21 000  S P L I T    </w:t>
      </w:r>
      <w:r w:rsidRPr="009F6AAE">
        <w:rPr>
          <w:rFonts w:cs="Times New Roman" w:eastAsia="Times New Roman"/>
          <w:b/>
          <w:lang w:eastAsia="hr-HR"/>
        </w:rPr>
        <w:tab/>
      </w:r>
      <w:r w:rsidRPr="009F6AAE">
        <w:rPr>
          <w:rFonts w:cs="Times New Roman" w:eastAsia="Times New Roman"/>
          <w:lang w:eastAsia="hr-HR"/>
        </w:rPr>
        <w:tab/>
      </w:r>
      <w:r w:rsidRPr="009F6AAE">
        <w:rPr>
          <w:rFonts w:cs="Times New Roman" w:eastAsia="Times New Roman"/>
          <w:lang w:eastAsia="hr-HR"/>
        </w:rPr>
        <w:tab/>
        <w:t xml:space="preserve">                                     </w:t>
      </w:r>
    </w:p>
    <w:p w:rsidRDefault="009F6AAE" w:rsidP="009F6AAE" w:rsidR="009F6AAE" w:rsidRPr="009F6AAE">
      <w:pPr>
        <w:spacing w:after="0"/>
        <w:rPr>
          <w:rFonts w:cs="Times New Roman" w:eastAsia="Times New Roman"/>
          <w:szCs w:val="20"/>
          <w:lang w:eastAsia="hr-HR"/>
        </w:rPr>
      </w:pPr>
    </w:p>
    <w:p w:rsidRDefault="009F6AAE" w:rsidP="009F6AAE" w:rsidR="009F6AAE" w:rsidRPr="009F6AAE">
      <w:pPr>
        <w:spacing w:after="0"/>
        <w:jc w:val="center"/>
        <w:rPr>
          <w:rFonts w:cs="Times New Roman" w:eastAsia="Calibri" w:hAnsi="Calibri" w:ascii="Calibri"/>
          <w:b/>
          <w:sz w:val="22"/>
          <w:szCs w:val="22"/>
        </w:rPr>
      </w:pPr>
    </w:p>
    <w:p w:rsidRDefault="009F6AAE" w:rsidP="009F6AAE" w:rsidR="009F6AAE" w:rsidRPr="009F6AAE">
      <w:pPr>
        <w:spacing w:after="0"/>
        <w:jc w:val="center"/>
        <w:rPr>
          <w:rFonts w:cs="Times New Roman" w:eastAsia="Calibri" w:hAnsi="Calibri" w:ascii="Calibri"/>
          <w:b/>
          <w:sz w:val="22"/>
          <w:szCs w:val="22"/>
        </w:rPr>
      </w:pPr>
    </w:p>
    <w:p w:rsidRDefault="009F6AAE" w:rsidP="009F6AAE" w:rsidR="009F6AAE" w:rsidRPr="009F6AAE">
      <w:pPr>
        <w:spacing w:after="0"/>
        <w:jc w:val="center"/>
        <w:rPr>
          <w:rFonts w:cs="Times New Roman" w:eastAsia="Calibri"/>
          <w:b/>
          <w:bCs/>
        </w:rPr>
      </w:pPr>
      <w:r w:rsidRPr="009F6AAE">
        <w:rPr>
          <w:rFonts w:cs="Times New Roman" w:eastAsia="Calibri"/>
          <w:b/>
          <w:bCs/>
        </w:rPr>
        <w:t>R E P U B L I K A   H R V A T S K A</w:t>
      </w:r>
    </w:p>
    <w:p w:rsidRDefault="009F6AAE" w:rsidP="009F6AAE" w:rsidR="009F6AAE" w:rsidRPr="009F6AAE">
      <w:pPr>
        <w:keepNext/>
        <w:spacing w:after="0"/>
        <w:jc w:val="center"/>
        <w:outlineLvl w:val="1"/>
        <w:rPr>
          <w:rFonts w:cs="Times New Roman" w:eastAsia="Arial Unicode MS"/>
          <w:b/>
          <w:bCs/>
          <w:szCs w:val="20"/>
        </w:rPr>
      </w:pPr>
    </w:p>
    <w:p w:rsidRDefault="009F6AAE" w:rsidP="009F6AAE" w:rsidR="009F6AAE" w:rsidRPr="009F6AAE">
      <w:pPr>
        <w:keepNext/>
        <w:spacing w:after="0"/>
        <w:jc w:val="center"/>
        <w:outlineLvl w:val="1"/>
        <w:rPr>
          <w:rFonts w:cs="Times New Roman" w:eastAsia="Arial Unicode MS"/>
          <w:b/>
          <w:bCs/>
          <w:szCs w:val="20"/>
        </w:rPr>
      </w:pPr>
      <w:r w:rsidRPr="009F6AAE">
        <w:rPr>
          <w:rFonts w:cs="Times New Roman" w:eastAsia="Arial Unicode MS"/>
          <w:b/>
          <w:bCs/>
          <w:szCs w:val="20"/>
        </w:rPr>
        <w:t>R J E Š E N J E</w:t>
      </w:r>
    </w:p>
    <w:p w:rsidRDefault="009F6AAE" w:rsidP="009F6AAE" w:rsidR="009F6AAE" w:rsidRPr="009F6AAE">
      <w:pPr>
        <w:spacing w:after="0"/>
        <w:rPr>
          <w:rFonts w:cs="Times New Roman" w:eastAsia="Times New Roman"/>
          <w:szCs w:val="20"/>
          <w:lang w:eastAsia="hr-HR" w:val="de-DE"/>
        </w:rPr>
      </w:pPr>
    </w:p>
    <w:p w:rsidRDefault="009F6AAE" w:rsidP="009F6AAE" w:rsidR="009F6AAE" w:rsidRPr="009F6AAE">
      <w:pPr>
        <w:spacing w:after="0"/>
        <w:rPr>
          <w:rFonts w:cs="Times New Roman" w:eastAsia="Times New Roman"/>
          <w:szCs w:val="20"/>
          <w:lang w:eastAsia="hr-HR" w:val="de-DE"/>
        </w:rPr>
      </w:pPr>
    </w:p>
    <w:p w:rsidRDefault="009F6AAE" w:rsidP="009F6AAE" w:rsidR="009F6AAE" w:rsidRPr="009F6AAE">
      <w:pPr>
        <w:spacing w:after="0"/>
        <w:jc w:val="both"/>
        <w:rPr>
          <w:rFonts w:cs="Times New Roman" w:eastAsia="Calibri"/>
          <w:szCs w:val="20"/>
          <w:lang w:val="en-AU"/>
        </w:rPr>
      </w:pPr>
      <w:r w:rsidRPr="009F6AAE">
        <w:rPr>
          <w:rFonts w:cs="Times New Roman" w:eastAsia="Calibri"/>
          <w:szCs w:val="22"/>
          <w:lang w:val="en-AU"/>
        </w:rPr>
        <w:tab/>
      </w:r>
      <w:proofErr w:type="spellStart"/>
      <w:r w:rsidRPr="009F6AAE">
        <w:rPr>
          <w:rFonts w:cs="Times New Roman" w:eastAsia="Calibri"/>
          <w:szCs w:val="22"/>
          <w:lang w:val="en-AU"/>
        </w:rPr>
        <w:t>Trgovački</w:t>
      </w:r>
      <w:proofErr w:type="spellEnd"/>
      <w:r w:rsidRPr="009F6AAE">
        <w:rPr>
          <w:rFonts w:cs="Times New Roman" w:eastAsia="Calibri"/>
          <w:szCs w:val="22"/>
          <w:lang w:val="en-AU"/>
        </w:rPr>
        <w:t xml:space="preserve"> </w:t>
      </w:r>
      <w:proofErr w:type="spellStart"/>
      <w:r w:rsidRPr="009F6AAE">
        <w:rPr>
          <w:rFonts w:cs="Times New Roman" w:eastAsia="Calibri"/>
          <w:szCs w:val="22"/>
          <w:lang w:val="en-AU"/>
        </w:rPr>
        <w:t>sud</w:t>
      </w:r>
      <w:proofErr w:type="spellEnd"/>
      <w:r w:rsidRPr="009F6AAE">
        <w:rPr>
          <w:rFonts w:cs="Times New Roman" w:eastAsia="Calibri"/>
          <w:szCs w:val="22"/>
          <w:lang w:val="en-AU"/>
        </w:rPr>
        <w:t xml:space="preserve"> u </w:t>
      </w:r>
      <w:proofErr w:type="spellStart"/>
      <w:r w:rsidRPr="009F6AAE">
        <w:rPr>
          <w:rFonts w:cs="Times New Roman" w:eastAsia="Calibri"/>
          <w:szCs w:val="22"/>
          <w:lang w:val="en-AU"/>
        </w:rPr>
        <w:t>Splitu</w:t>
      </w:r>
      <w:proofErr w:type="spellEnd"/>
      <w:r w:rsidRPr="009F6AAE">
        <w:rPr>
          <w:rFonts w:cs="Times New Roman" w:eastAsia="Calibri"/>
          <w:szCs w:val="22"/>
          <w:lang w:val="en-AU"/>
        </w:rPr>
        <w:t xml:space="preserve">, </w:t>
      </w:r>
      <w:proofErr w:type="spellStart"/>
      <w:r w:rsidRPr="009F6AAE">
        <w:rPr>
          <w:rFonts w:cs="Times New Roman" w:eastAsia="Calibri"/>
          <w:szCs w:val="22"/>
          <w:lang w:val="en-AU"/>
        </w:rPr>
        <w:t>po</w:t>
      </w:r>
      <w:proofErr w:type="spellEnd"/>
      <w:r w:rsidRPr="009F6AAE">
        <w:rPr>
          <w:rFonts w:cs="Times New Roman" w:eastAsia="Calibri"/>
          <w:szCs w:val="22"/>
          <w:lang w:val="en-AU"/>
        </w:rPr>
        <w:t xml:space="preserve"> </w:t>
      </w:r>
      <w:proofErr w:type="spellStart"/>
      <w:r w:rsidRPr="009F6AAE">
        <w:rPr>
          <w:rFonts w:cs="Times New Roman" w:eastAsia="Calibri"/>
          <w:szCs w:val="22"/>
          <w:lang w:val="en-AU"/>
        </w:rPr>
        <w:t>stečajnom</w:t>
      </w:r>
      <w:proofErr w:type="spellEnd"/>
      <w:r w:rsidRPr="009F6AAE">
        <w:rPr>
          <w:rFonts w:cs="Times New Roman" w:eastAsia="Calibri"/>
          <w:szCs w:val="22"/>
          <w:lang w:val="en-AU"/>
        </w:rPr>
        <w:t xml:space="preserve"> </w:t>
      </w:r>
      <w:proofErr w:type="spellStart"/>
      <w:r w:rsidRPr="009F6AAE">
        <w:rPr>
          <w:rFonts w:cs="Times New Roman" w:eastAsia="Calibri"/>
          <w:szCs w:val="22"/>
          <w:lang w:val="en-AU"/>
        </w:rPr>
        <w:t>sudcu</w:t>
      </w:r>
      <w:proofErr w:type="spellEnd"/>
      <w:r w:rsidRPr="009F6AAE">
        <w:rPr>
          <w:rFonts w:cs="Times New Roman" w:eastAsia="Calibri"/>
          <w:szCs w:val="22"/>
          <w:lang w:val="en-AU"/>
        </w:rPr>
        <w:t xml:space="preserve"> </w:t>
      </w:r>
      <w:proofErr w:type="spellStart"/>
      <w:r w:rsidRPr="009F6AAE">
        <w:rPr>
          <w:rFonts w:cs="Times New Roman" w:eastAsia="Calibri"/>
          <w:szCs w:val="22"/>
          <w:lang w:val="en-AU"/>
        </w:rPr>
        <w:t>Jozi</w:t>
      </w:r>
      <w:proofErr w:type="spellEnd"/>
      <w:r w:rsidRPr="009F6AAE">
        <w:rPr>
          <w:rFonts w:cs="Times New Roman" w:eastAsia="Calibri"/>
          <w:szCs w:val="22"/>
          <w:lang w:val="en-AU"/>
        </w:rPr>
        <w:t xml:space="preserve"> </w:t>
      </w:r>
      <w:proofErr w:type="spellStart"/>
      <w:r w:rsidRPr="009F6AAE">
        <w:rPr>
          <w:rFonts w:cs="Times New Roman" w:eastAsia="Calibri"/>
          <w:szCs w:val="22"/>
          <w:lang w:val="en-AU"/>
        </w:rPr>
        <w:t>Ćaleti</w:t>
      </w:r>
      <w:proofErr w:type="spellEnd"/>
      <w:r w:rsidRPr="009F6AAE">
        <w:rPr>
          <w:rFonts w:cs="Times New Roman" w:eastAsia="Calibri"/>
          <w:szCs w:val="22"/>
          <w:lang w:val="en-AU"/>
        </w:rPr>
        <w:t xml:space="preserve">, u </w:t>
      </w:r>
      <w:proofErr w:type="spellStart"/>
      <w:r w:rsidRPr="009F6AAE">
        <w:rPr>
          <w:rFonts w:cs="Times New Roman" w:eastAsia="Calibri"/>
          <w:szCs w:val="22"/>
          <w:lang w:val="en-AU"/>
        </w:rPr>
        <w:t>stečajnom</w:t>
      </w:r>
      <w:proofErr w:type="spellEnd"/>
      <w:r w:rsidRPr="009F6AAE">
        <w:rPr>
          <w:rFonts w:cs="Times New Roman" w:eastAsia="Calibri"/>
          <w:szCs w:val="22"/>
          <w:lang w:val="en-AU"/>
        </w:rPr>
        <w:t xml:space="preserve"> </w:t>
      </w:r>
      <w:proofErr w:type="spellStart"/>
      <w:r w:rsidRPr="009F6AAE">
        <w:rPr>
          <w:rFonts w:cs="Times New Roman" w:eastAsia="Calibri"/>
          <w:szCs w:val="22"/>
          <w:lang w:val="en-AU"/>
        </w:rPr>
        <w:t>postupku</w:t>
      </w:r>
      <w:proofErr w:type="spellEnd"/>
      <w:r w:rsidRPr="009F6AAE">
        <w:rPr>
          <w:rFonts w:cs="Times New Roman" w:eastAsia="Calibri"/>
          <w:szCs w:val="22"/>
          <w:lang w:val="en-AU"/>
        </w:rPr>
        <w:t xml:space="preserve"> </w:t>
      </w:r>
      <w:proofErr w:type="spellStart"/>
      <w:r w:rsidRPr="009F6AAE">
        <w:rPr>
          <w:rFonts w:cs="Times New Roman" w:eastAsia="Calibri"/>
          <w:szCs w:val="22"/>
          <w:lang w:val="en-AU"/>
        </w:rPr>
        <w:t>nad</w:t>
      </w:r>
      <w:proofErr w:type="spellEnd"/>
      <w:r w:rsidRPr="009F6AAE">
        <w:rPr>
          <w:rFonts w:cs="Times New Roman" w:eastAsia="Calibri"/>
          <w:szCs w:val="22"/>
          <w:lang w:val="en-AU"/>
        </w:rPr>
        <w:t xml:space="preserve"> </w:t>
      </w:r>
      <w:proofErr w:type="spellStart"/>
      <w:r w:rsidRPr="009F6AAE">
        <w:rPr>
          <w:rFonts w:cs="Times New Roman" w:eastAsia="Calibri"/>
          <w:szCs w:val="22"/>
          <w:lang w:val="en-AU"/>
        </w:rPr>
        <w:t>stečajnim</w:t>
      </w:r>
      <w:proofErr w:type="spellEnd"/>
      <w:r w:rsidRPr="009F6AAE">
        <w:rPr>
          <w:rFonts w:cs="Times New Roman" w:eastAsia="Calibri"/>
          <w:szCs w:val="22"/>
          <w:lang w:val="en-AU"/>
        </w:rPr>
        <w:t xml:space="preserve"> </w:t>
      </w:r>
      <w:proofErr w:type="spellStart"/>
      <w:r w:rsidRPr="009F6AAE">
        <w:rPr>
          <w:rFonts w:cs="Times New Roman" w:eastAsia="Calibri"/>
          <w:szCs w:val="22"/>
          <w:lang w:val="en-AU"/>
        </w:rPr>
        <w:t>Dužnikom</w:t>
      </w:r>
      <w:proofErr w:type="spellEnd"/>
      <w:r w:rsidRPr="009F6AAE">
        <w:rPr>
          <w:rFonts w:cs="Times New Roman" w:eastAsia="Calibri"/>
          <w:szCs w:val="22"/>
          <w:lang w:val="en-AU"/>
        </w:rPr>
        <w:t xml:space="preserve">: HABITAT, </w:t>
      </w:r>
      <w:proofErr w:type="spellStart"/>
      <w:r w:rsidRPr="009F6AAE">
        <w:rPr>
          <w:rFonts w:cs="Times New Roman" w:eastAsia="Calibri"/>
          <w:szCs w:val="22"/>
          <w:lang w:val="en-AU"/>
        </w:rPr>
        <w:t>d.o.o</w:t>
      </w:r>
      <w:proofErr w:type="spellEnd"/>
      <w:r w:rsidRPr="009F6AAE">
        <w:rPr>
          <w:rFonts w:cs="Times New Roman" w:eastAsia="Calibri"/>
          <w:szCs w:val="22"/>
          <w:lang w:val="en-AU"/>
        </w:rPr>
        <w:t xml:space="preserve">., u </w:t>
      </w:r>
      <w:proofErr w:type="spellStart"/>
      <w:r w:rsidRPr="009F6AAE">
        <w:rPr>
          <w:rFonts w:cs="Times New Roman" w:eastAsia="Calibri"/>
          <w:szCs w:val="22"/>
          <w:lang w:val="en-AU"/>
        </w:rPr>
        <w:t>stečaju</w:t>
      </w:r>
      <w:proofErr w:type="spellEnd"/>
      <w:r w:rsidRPr="009F6AAE">
        <w:rPr>
          <w:rFonts w:cs="Times New Roman" w:eastAsia="Calibri"/>
          <w:szCs w:val="22"/>
          <w:lang w:val="en-AU"/>
        </w:rPr>
        <w:t xml:space="preserve">, Split, </w:t>
      </w:r>
      <w:proofErr w:type="spellStart"/>
      <w:r w:rsidRPr="009F6AAE">
        <w:rPr>
          <w:rFonts w:cs="Times New Roman" w:eastAsia="Calibri"/>
          <w:szCs w:val="22"/>
          <w:lang w:val="en-AU"/>
        </w:rPr>
        <w:t>Velebitska</w:t>
      </w:r>
      <w:proofErr w:type="spellEnd"/>
      <w:r w:rsidRPr="009F6AAE">
        <w:rPr>
          <w:rFonts w:cs="Times New Roman" w:eastAsia="Calibri"/>
          <w:szCs w:val="22"/>
          <w:lang w:val="en-AU"/>
        </w:rPr>
        <w:t xml:space="preserve"> 125, OIB: 50378045350, (</w:t>
      </w:r>
      <w:proofErr w:type="spellStart"/>
      <w:r w:rsidRPr="009F6AAE">
        <w:rPr>
          <w:rFonts w:cs="Times New Roman" w:eastAsia="Calibri"/>
          <w:szCs w:val="22"/>
          <w:lang w:val="en-AU"/>
        </w:rPr>
        <w:t>Dužnik</w:t>
      </w:r>
      <w:proofErr w:type="spellEnd"/>
      <w:r w:rsidRPr="009F6AAE">
        <w:rPr>
          <w:rFonts w:cs="Times New Roman" w:eastAsia="Calibri"/>
          <w:szCs w:val="22"/>
          <w:lang w:val="en-AU"/>
        </w:rPr>
        <w:t xml:space="preserve">, </w:t>
      </w:r>
      <w:proofErr w:type="spellStart"/>
      <w:r w:rsidRPr="009F6AAE">
        <w:rPr>
          <w:rFonts w:cs="Times New Roman" w:eastAsia="Calibri"/>
          <w:szCs w:val="22"/>
          <w:lang w:val="en-AU"/>
        </w:rPr>
        <w:t>stečajni</w:t>
      </w:r>
      <w:proofErr w:type="spellEnd"/>
      <w:r w:rsidRPr="009F6AAE">
        <w:rPr>
          <w:rFonts w:cs="Times New Roman" w:eastAsia="Calibri"/>
          <w:szCs w:val="22"/>
          <w:lang w:val="en-AU"/>
        </w:rPr>
        <w:t xml:space="preserve"> </w:t>
      </w:r>
      <w:proofErr w:type="spellStart"/>
      <w:r w:rsidRPr="009F6AAE">
        <w:rPr>
          <w:rFonts w:cs="Times New Roman" w:eastAsia="Calibri"/>
          <w:szCs w:val="22"/>
          <w:lang w:val="en-AU"/>
        </w:rPr>
        <w:t>Dužnik</w:t>
      </w:r>
      <w:proofErr w:type="spellEnd"/>
      <w:r w:rsidRPr="009F6AAE">
        <w:rPr>
          <w:rFonts w:cs="Times New Roman" w:eastAsia="Calibri"/>
          <w:szCs w:val="22"/>
          <w:lang w:val="en-AU"/>
        </w:rPr>
        <w:t xml:space="preserve">), </w:t>
      </w:r>
      <w:proofErr w:type="spellStart"/>
      <w:r w:rsidRPr="009F6AAE">
        <w:rPr>
          <w:rFonts w:cs="Times New Roman" w:eastAsia="Calibri"/>
          <w:szCs w:val="22"/>
          <w:lang w:val="en-AU"/>
        </w:rPr>
        <w:t>kojega</w:t>
      </w:r>
      <w:proofErr w:type="spellEnd"/>
      <w:r w:rsidRPr="009F6AAE">
        <w:rPr>
          <w:rFonts w:cs="Times New Roman" w:eastAsia="Calibri"/>
          <w:szCs w:val="22"/>
          <w:lang w:val="en-AU"/>
        </w:rPr>
        <w:t xml:space="preserve"> </w:t>
      </w:r>
      <w:proofErr w:type="spellStart"/>
      <w:r w:rsidRPr="009F6AAE">
        <w:rPr>
          <w:rFonts w:cs="Times New Roman" w:eastAsia="Calibri"/>
          <w:szCs w:val="22"/>
          <w:lang w:val="en-AU"/>
        </w:rPr>
        <w:t>zastupa</w:t>
      </w:r>
      <w:proofErr w:type="spellEnd"/>
      <w:r w:rsidRPr="009F6AAE">
        <w:rPr>
          <w:rFonts w:cs="Times New Roman" w:eastAsia="Calibri"/>
          <w:szCs w:val="22"/>
          <w:lang w:val="en-AU"/>
        </w:rPr>
        <w:t xml:space="preserve"> </w:t>
      </w:r>
      <w:proofErr w:type="spellStart"/>
      <w:r w:rsidRPr="009F6AAE">
        <w:rPr>
          <w:rFonts w:cs="Times New Roman" w:eastAsia="Calibri"/>
          <w:szCs w:val="22"/>
          <w:lang w:val="en-AU"/>
        </w:rPr>
        <w:t>stečajni</w:t>
      </w:r>
      <w:proofErr w:type="spellEnd"/>
      <w:r w:rsidRPr="009F6AAE">
        <w:rPr>
          <w:rFonts w:cs="Times New Roman" w:eastAsia="Calibri"/>
          <w:szCs w:val="22"/>
          <w:lang w:val="en-AU"/>
        </w:rPr>
        <w:t xml:space="preserve"> </w:t>
      </w:r>
      <w:proofErr w:type="spellStart"/>
      <w:r w:rsidRPr="009F6AAE">
        <w:rPr>
          <w:rFonts w:cs="Times New Roman" w:eastAsia="Calibri"/>
          <w:szCs w:val="22"/>
          <w:lang w:val="en-AU"/>
        </w:rPr>
        <w:t>upravitelj</w:t>
      </w:r>
      <w:proofErr w:type="spellEnd"/>
      <w:r w:rsidRPr="009F6AAE">
        <w:rPr>
          <w:rFonts w:cs="Times New Roman" w:eastAsia="Calibri"/>
          <w:szCs w:val="22"/>
          <w:lang w:val="en-AU"/>
        </w:rPr>
        <w:t xml:space="preserve"> </w:t>
      </w:r>
      <w:proofErr w:type="spellStart"/>
      <w:r w:rsidRPr="009F6AAE">
        <w:rPr>
          <w:rFonts w:cs="Times New Roman" w:eastAsia="Calibri"/>
          <w:szCs w:val="22"/>
          <w:lang w:val="en-AU"/>
        </w:rPr>
        <w:t>Frano</w:t>
      </w:r>
      <w:proofErr w:type="spellEnd"/>
      <w:r w:rsidRPr="009F6AAE">
        <w:rPr>
          <w:rFonts w:cs="Times New Roman" w:eastAsia="Calibri"/>
          <w:szCs w:val="22"/>
          <w:lang w:val="en-AU"/>
        </w:rPr>
        <w:t xml:space="preserve"> </w:t>
      </w:r>
      <w:proofErr w:type="spellStart"/>
      <w:r w:rsidRPr="009F6AAE">
        <w:rPr>
          <w:rFonts w:cs="Times New Roman" w:eastAsia="Calibri"/>
          <w:szCs w:val="22"/>
          <w:lang w:val="en-AU"/>
        </w:rPr>
        <w:t>Krišto</w:t>
      </w:r>
      <w:proofErr w:type="spellEnd"/>
      <w:r w:rsidRPr="009F6AAE">
        <w:rPr>
          <w:rFonts w:cs="Times New Roman" w:eastAsia="Calibri"/>
          <w:szCs w:val="22"/>
          <w:lang w:val="en-AU"/>
        </w:rPr>
        <w:t xml:space="preserve">, </w:t>
      </w:r>
      <w:proofErr w:type="spellStart"/>
      <w:r w:rsidRPr="009F6AAE">
        <w:rPr>
          <w:rFonts w:cs="Times New Roman" w:eastAsia="Calibri"/>
          <w:szCs w:val="22"/>
          <w:lang w:val="en-AU"/>
        </w:rPr>
        <w:t>iz</w:t>
      </w:r>
      <w:proofErr w:type="spellEnd"/>
      <w:r w:rsidRPr="009F6AAE">
        <w:rPr>
          <w:rFonts w:cs="Times New Roman" w:eastAsia="Calibri"/>
          <w:szCs w:val="22"/>
          <w:lang w:val="en-AU"/>
        </w:rPr>
        <w:t xml:space="preserve"> </w:t>
      </w:r>
      <w:proofErr w:type="spellStart"/>
      <w:r w:rsidRPr="009F6AAE">
        <w:rPr>
          <w:rFonts w:cs="Times New Roman" w:eastAsia="Calibri"/>
          <w:szCs w:val="22"/>
          <w:lang w:val="en-AU"/>
        </w:rPr>
        <w:t>Splita</w:t>
      </w:r>
      <w:proofErr w:type="spellEnd"/>
      <w:r w:rsidRPr="009F6AAE">
        <w:rPr>
          <w:rFonts w:cs="Times New Roman" w:eastAsia="Calibri"/>
          <w:szCs w:val="22"/>
          <w:lang w:val="en-AU"/>
        </w:rPr>
        <w:t xml:space="preserve">, </w:t>
      </w:r>
      <w:proofErr w:type="spellStart"/>
      <w:r w:rsidRPr="009F6AAE">
        <w:rPr>
          <w:rFonts w:cs="Times New Roman" w:eastAsia="Calibri"/>
          <w:szCs w:val="22"/>
          <w:lang w:val="en-AU"/>
        </w:rPr>
        <w:t>odlučujući</w:t>
      </w:r>
      <w:proofErr w:type="spellEnd"/>
      <w:r w:rsidRPr="009F6AAE">
        <w:rPr>
          <w:rFonts w:cs="Times New Roman" w:eastAsia="Calibri"/>
          <w:szCs w:val="22"/>
          <w:lang w:val="en-AU"/>
        </w:rPr>
        <w:t xml:space="preserve"> o </w:t>
      </w:r>
      <w:proofErr w:type="spellStart"/>
      <w:r w:rsidRPr="009F6AAE">
        <w:rPr>
          <w:rFonts w:cs="Times New Roman" w:eastAsia="Calibri"/>
          <w:szCs w:val="22"/>
          <w:lang w:val="en-AU"/>
        </w:rPr>
        <w:t>zaključenju</w:t>
      </w:r>
      <w:proofErr w:type="spellEnd"/>
      <w:r w:rsidRPr="009F6AAE">
        <w:rPr>
          <w:rFonts w:cs="Times New Roman" w:eastAsia="Calibri"/>
          <w:szCs w:val="22"/>
          <w:lang w:val="en-AU"/>
        </w:rPr>
        <w:t xml:space="preserve"> </w:t>
      </w:r>
      <w:proofErr w:type="spellStart"/>
      <w:r w:rsidRPr="009F6AAE">
        <w:rPr>
          <w:rFonts w:cs="Times New Roman" w:eastAsia="Calibri"/>
          <w:szCs w:val="22"/>
          <w:lang w:val="en-AU"/>
        </w:rPr>
        <w:t>ovoga</w:t>
      </w:r>
      <w:proofErr w:type="spellEnd"/>
      <w:r w:rsidRPr="009F6AAE">
        <w:rPr>
          <w:rFonts w:cs="Times New Roman" w:eastAsia="Calibri"/>
          <w:szCs w:val="22"/>
          <w:lang w:val="en-AU"/>
        </w:rPr>
        <w:t xml:space="preserve"> </w:t>
      </w:r>
      <w:proofErr w:type="spellStart"/>
      <w:r w:rsidRPr="009F6AAE">
        <w:rPr>
          <w:rFonts w:cs="Times New Roman" w:eastAsia="Calibri"/>
          <w:szCs w:val="22"/>
          <w:lang w:val="en-AU"/>
        </w:rPr>
        <w:t>stečajnog</w:t>
      </w:r>
      <w:proofErr w:type="spellEnd"/>
      <w:r w:rsidRPr="009F6AAE">
        <w:rPr>
          <w:rFonts w:cs="Times New Roman" w:eastAsia="Calibri"/>
          <w:szCs w:val="22"/>
          <w:lang w:val="en-AU"/>
        </w:rPr>
        <w:t xml:space="preserve"> </w:t>
      </w:r>
      <w:proofErr w:type="spellStart"/>
      <w:r w:rsidRPr="009F6AAE">
        <w:rPr>
          <w:rFonts w:cs="Times New Roman" w:eastAsia="Calibri"/>
          <w:szCs w:val="22"/>
          <w:lang w:val="en-AU"/>
        </w:rPr>
        <w:t>postupka</w:t>
      </w:r>
      <w:proofErr w:type="spellEnd"/>
      <w:r w:rsidRPr="009F6AAE">
        <w:rPr>
          <w:rFonts w:cs="Times New Roman" w:eastAsia="Calibri"/>
          <w:szCs w:val="22"/>
          <w:lang w:val="en-AU"/>
        </w:rPr>
        <w:t xml:space="preserve">, </w:t>
      </w:r>
      <w:proofErr w:type="spellStart"/>
      <w:r w:rsidRPr="009F6AAE">
        <w:rPr>
          <w:rFonts w:cs="Times New Roman" w:eastAsia="Calibri"/>
          <w:szCs w:val="22"/>
          <w:lang w:val="en-AU"/>
        </w:rPr>
        <w:t>nakon</w:t>
      </w:r>
      <w:proofErr w:type="spellEnd"/>
      <w:r w:rsidRPr="009F6AAE">
        <w:rPr>
          <w:rFonts w:cs="Times New Roman" w:eastAsia="Calibri"/>
          <w:szCs w:val="22"/>
          <w:lang w:val="en-AU"/>
        </w:rPr>
        <w:t xml:space="preserve"> </w:t>
      </w:r>
      <w:proofErr w:type="spellStart"/>
      <w:r w:rsidRPr="009F6AAE">
        <w:rPr>
          <w:rFonts w:cs="Times New Roman" w:eastAsia="Calibri"/>
          <w:szCs w:val="22"/>
          <w:lang w:val="en-AU"/>
        </w:rPr>
        <w:t>Završnog</w:t>
      </w:r>
      <w:proofErr w:type="spellEnd"/>
      <w:r w:rsidRPr="009F6AAE">
        <w:rPr>
          <w:rFonts w:cs="Times New Roman" w:eastAsia="Calibri"/>
          <w:szCs w:val="22"/>
          <w:lang w:val="en-AU"/>
        </w:rPr>
        <w:t xml:space="preserve"> </w:t>
      </w:r>
      <w:proofErr w:type="spellStart"/>
      <w:r w:rsidRPr="009F6AAE">
        <w:rPr>
          <w:rFonts w:cs="Times New Roman" w:eastAsia="Calibri"/>
          <w:szCs w:val="22"/>
          <w:lang w:val="en-AU"/>
        </w:rPr>
        <w:t>ročišta</w:t>
      </w:r>
      <w:proofErr w:type="spellEnd"/>
      <w:r w:rsidRPr="009F6AAE">
        <w:rPr>
          <w:rFonts w:cs="Times New Roman" w:eastAsia="Calibri"/>
          <w:szCs w:val="22"/>
          <w:lang w:val="en-AU"/>
        </w:rPr>
        <w:t xml:space="preserve"> </w:t>
      </w:r>
      <w:proofErr w:type="spellStart"/>
      <w:r w:rsidRPr="009F6AAE">
        <w:rPr>
          <w:rFonts w:cs="Times New Roman" w:eastAsia="Calibri"/>
          <w:szCs w:val="22"/>
          <w:lang w:val="en-AU"/>
        </w:rPr>
        <w:t>vjerovnika</w:t>
      </w:r>
      <w:proofErr w:type="spellEnd"/>
      <w:r w:rsidRPr="009F6AAE">
        <w:rPr>
          <w:rFonts w:cs="Times New Roman" w:eastAsia="Calibri"/>
          <w:szCs w:val="22"/>
          <w:lang w:val="en-AU"/>
        </w:rPr>
        <w:t xml:space="preserve"> </w:t>
      </w:r>
      <w:proofErr w:type="spellStart"/>
      <w:r w:rsidRPr="009F6AAE">
        <w:rPr>
          <w:rFonts w:cs="Times New Roman" w:eastAsia="Calibri"/>
          <w:szCs w:val="22"/>
          <w:lang w:val="en-AU"/>
        </w:rPr>
        <w:t>održanog</w:t>
      </w:r>
      <w:proofErr w:type="spellEnd"/>
      <w:r w:rsidRPr="009F6AAE">
        <w:rPr>
          <w:rFonts w:cs="Times New Roman" w:eastAsia="Calibri"/>
          <w:szCs w:val="22"/>
          <w:lang w:val="en-AU"/>
        </w:rPr>
        <w:t xml:space="preserve"> 05. </w:t>
      </w:r>
      <w:proofErr w:type="spellStart"/>
      <w:r w:rsidRPr="009F6AAE">
        <w:rPr>
          <w:rFonts w:cs="Times New Roman" w:eastAsia="Calibri"/>
          <w:szCs w:val="22"/>
          <w:lang w:val="en-AU"/>
        </w:rPr>
        <w:t>srpnja</w:t>
      </w:r>
      <w:proofErr w:type="spellEnd"/>
      <w:r w:rsidRPr="009F6AAE">
        <w:rPr>
          <w:rFonts w:cs="Times New Roman" w:eastAsia="Calibri"/>
          <w:szCs w:val="22"/>
          <w:lang w:val="en-AU"/>
        </w:rPr>
        <w:t xml:space="preserve"> 2016. </w:t>
      </w:r>
      <w:proofErr w:type="spellStart"/>
      <w:r w:rsidRPr="009F6AAE">
        <w:rPr>
          <w:rFonts w:cs="Times New Roman" w:eastAsia="Calibri"/>
          <w:szCs w:val="22"/>
          <w:lang w:val="en-AU"/>
        </w:rPr>
        <w:t>i</w:t>
      </w:r>
      <w:proofErr w:type="spellEnd"/>
      <w:r w:rsidRPr="009F6AAE">
        <w:rPr>
          <w:rFonts w:cs="Times New Roman" w:eastAsia="Calibri"/>
          <w:szCs w:val="22"/>
          <w:lang w:val="en-AU"/>
        </w:rPr>
        <w:t xml:space="preserve"> </w:t>
      </w:r>
      <w:proofErr w:type="spellStart"/>
      <w:r w:rsidRPr="009F6AAE">
        <w:rPr>
          <w:rFonts w:cs="Times New Roman" w:eastAsia="Calibri"/>
          <w:szCs w:val="22"/>
          <w:lang w:val="en-AU"/>
        </w:rPr>
        <w:t>zaključenja</w:t>
      </w:r>
      <w:proofErr w:type="spellEnd"/>
      <w:r w:rsidRPr="009F6AAE">
        <w:rPr>
          <w:rFonts w:cs="Times New Roman" w:eastAsia="Calibri"/>
          <w:szCs w:val="22"/>
          <w:lang w:val="en-AU"/>
        </w:rPr>
        <w:t xml:space="preserve"> </w:t>
      </w:r>
      <w:proofErr w:type="spellStart"/>
      <w:r w:rsidRPr="009F6AAE">
        <w:rPr>
          <w:rFonts w:cs="Times New Roman" w:eastAsia="Calibri"/>
          <w:szCs w:val="22"/>
          <w:lang w:val="en-AU"/>
        </w:rPr>
        <w:t>stečajnog</w:t>
      </w:r>
      <w:proofErr w:type="spellEnd"/>
      <w:r w:rsidRPr="009F6AAE">
        <w:rPr>
          <w:rFonts w:cs="Times New Roman" w:eastAsia="Calibri"/>
          <w:szCs w:val="22"/>
          <w:lang w:val="en-AU"/>
        </w:rPr>
        <w:t xml:space="preserve"> </w:t>
      </w:r>
      <w:proofErr w:type="spellStart"/>
      <w:r w:rsidRPr="009F6AAE">
        <w:rPr>
          <w:rFonts w:cs="Times New Roman" w:eastAsia="Calibri"/>
          <w:szCs w:val="22"/>
          <w:lang w:val="en-AU"/>
        </w:rPr>
        <w:t>postupka</w:t>
      </w:r>
      <w:proofErr w:type="spellEnd"/>
      <w:r w:rsidRPr="009F6AAE">
        <w:rPr>
          <w:rFonts w:cs="Times New Roman" w:eastAsia="Calibri"/>
          <w:szCs w:val="22"/>
          <w:lang w:val="en-AU"/>
        </w:rPr>
        <w:t xml:space="preserve"> </w:t>
      </w:r>
      <w:proofErr w:type="spellStart"/>
      <w:r w:rsidRPr="009F6AAE">
        <w:rPr>
          <w:rFonts w:cs="Times New Roman" w:eastAsia="Calibri"/>
          <w:szCs w:val="22"/>
          <w:lang w:val="en-AU"/>
        </w:rPr>
        <w:t>Rješenjem</w:t>
      </w:r>
      <w:proofErr w:type="spellEnd"/>
      <w:r w:rsidRPr="009F6AAE">
        <w:rPr>
          <w:rFonts w:cs="Times New Roman" w:eastAsia="Calibri"/>
          <w:szCs w:val="22"/>
          <w:lang w:val="en-AU"/>
        </w:rPr>
        <w:t xml:space="preserve"> od 29. </w:t>
      </w:r>
      <w:proofErr w:type="spellStart"/>
      <w:r w:rsidRPr="009F6AAE">
        <w:rPr>
          <w:rFonts w:cs="Times New Roman" w:eastAsia="Calibri"/>
          <w:szCs w:val="22"/>
          <w:lang w:val="en-AU"/>
        </w:rPr>
        <w:t>siječnja</w:t>
      </w:r>
      <w:proofErr w:type="spellEnd"/>
      <w:r w:rsidRPr="009F6AAE">
        <w:rPr>
          <w:rFonts w:cs="Times New Roman" w:eastAsia="Calibri"/>
          <w:szCs w:val="22"/>
          <w:lang w:val="en-AU"/>
        </w:rPr>
        <w:t xml:space="preserve"> 2018, </w:t>
      </w:r>
      <w:proofErr w:type="spellStart"/>
      <w:r w:rsidRPr="009F6AAE">
        <w:rPr>
          <w:rFonts w:cs="Times New Roman" w:eastAsia="Calibri"/>
          <w:szCs w:val="22"/>
          <w:lang w:val="en-AU"/>
        </w:rPr>
        <w:t>broj</w:t>
      </w:r>
      <w:proofErr w:type="spellEnd"/>
      <w:r w:rsidRPr="009F6AAE">
        <w:rPr>
          <w:rFonts w:cs="Times New Roman" w:eastAsia="Calibri"/>
          <w:szCs w:val="22"/>
          <w:lang w:val="en-AU"/>
        </w:rPr>
        <w:t xml:space="preserve">: </w:t>
      </w:r>
      <w:proofErr w:type="spellStart"/>
      <w:r w:rsidRPr="009F6AAE">
        <w:rPr>
          <w:rFonts w:cs="Times New Roman" w:eastAsia="Calibri"/>
          <w:szCs w:val="22"/>
          <w:lang w:val="en-AU"/>
        </w:rPr>
        <w:t>gornji</w:t>
      </w:r>
      <w:proofErr w:type="spellEnd"/>
      <w:r w:rsidRPr="009F6AAE">
        <w:rPr>
          <w:rFonts w:cs="Times New Roman" w:eastAsia="Calibri"/>
          <w:szCs w:val="22"/>
          <w:lang w:val="en-AU"/>
        </w:rPr>
        <w:t xml:space="preserve">, 05. </w:t>
      </w:r>
      <w:proofErr w:type="spellStart"/>
      <w:r w:rsidRPr="009F6AAE">
        <w:rPr>
          <w:rFonts w:cs="Times New Roman" w:eastAsia="Calibri"/>
          <w:szCs w:val="22"/>
          <w:lang w:val="en-AU"/>
        </w:rPr>
        <w:t>veljače</w:t>
      </w:r>
      <w:proofErr w:type="spellEnd"/>
      <w:r w:rsidRPr="009F6AAE">
        <w:rPr>
          <w:rFonts w:cs="Times New Roman" w:eastAsia="Calibri"/>
          <w:szCs w:val="22"/>
          <w:lang w:val="en-AU"/>
        </w:rPr>
        <w:t xml:space="preserve"> 2018, </w:t>
      </w:r>
      <w:proofErr w:type="spellStart"/>
      <w:r w:rsidRPr="009F6AAE">
        <w:rPr>
          <w:rFonts w:cs="Times New Roman" w:eastAsia="Calibri"/>
          <w:szCs w:val="22"/>
          <w:lang w:val="en-AU"/>
        </w:rPr>
        <w:t>izvanraspravno</w:t>
      </w:r>
      <w:proofErr w:type="spellEnd"/>
      <w:r w:rsidRPr="009F6AAE">
        <w:rPr>
          <w:rFonts w:cs="Times New Roman" w:eastAsia="Calibri"/>
          <w:szCs w:val="22"/>
          <w:lang w:val="en-AU"/>
        </w:rPr>
        <w:t>,</w:t>
      </w:r>
    </w:p>
    <w:p w:rsidRDefault="009F6AAE" w:rsidP="009F6AAE" w:rsidR="009F6AAE" w:rsidRPr="009F6AAE">
      <w:pPr>
        <w:spacing w:after="0"/>
        <w:jc w:val="both"/>
        <w:rPr>
          <w:rFonts w:cs="Times New Roman" w:eastAsia="Times New Roman"/>
          <w:lang w:eastAsia="hr-HR"/>
        </w:rPr>
      </w:pPr>
    </w:p>
    <w:p w:rsidRDefault="009F6AAE" w:rsidP="009F6AAE" w:rsidR="009F6AAE" w:rsidRPr="009F6AAE">
      <w:pPr>
        <w:spacing w:after="0"/>
        <w:jc w:val="both"/>
        <w:rPr>
          <w:rFonts w:cs="Times New Roman" w:eastAsia="Times New Roman"/>
          <w:lang w:eastAsia="hr-HR"/>
        </w:rPr>
      </w:pPr>
    </w:p>
    <w:p w:rsidRDefault="009F6AAE" w:rsidP="009F6AAE" w:rsidR="009F6AAE" w:rsidRPr="009F6AAE">
      <w:pPr>
        <w:spacing w:after="0"/>
        <w:jc w:val="center"/>
        <w:rPr>
          <w:rFonts w:cs="Times New Roman" w:eastAsia="Times New Roman"/>
          <w:bCs/>
          <w:lang w:eastAsia="hr-HR"/>
        </w:rPr>
      </w:pPr>
      <w:r w:rsidRPr="009F6AAE">
        <w:rPr>
          <w:rFonts w:cs="Times New Roman" w:eastAsia="Times New Roman"/>
          <w:lang w:eastAsia="hr-HR"/>
        </w:rPr>
        <w:t>r i j e š i o     j e</w:t>
      </w:r>
    </w:p>
    <w:p w:rsidRDefault="009F6AAE" w:rsidP="009F6AAE" w:rsidR="009F6AAE" w:rsidRPr="009F6AAE">
      <w:pPr>
        <w:spacing w:after="0"/>
        <w:jc w:val="both"/>
        <w:rPr>
          <w:rFonts w:cs="Times New Roman" w:eastAsia="Times New Roman"/>
          <w:lang w:eastAsia="hr-HR"/>
        </w:rPr>
      </w:pPr>
    </w:p>
    <w:p w:rsidRDefault="009F6AAE" w:rsidP="009F6AAE" w:rsidR="009F6AAE" w:rsidRPr="009F6AAE">
      <w:pPr>
        <w:spacing w:after="0"/>
        <w:jc w:val="both"/>
        <w:rPr>
          <w:rFonts w:cs="Times New Roman" w:eastAsia="Times New Roman"/>
          <w:lang w:eastAsia="hr-HR"/>
        </w:rPr>
      </w:pPr>
    </w:p>
    <w:p w:rsidRDefault="009F6AAE" w:rsidP="009F6AAE" w:rsidR="009F6AAE" w:rsidRPr="009F6AAE">
      <w:pPr>
        <w:spacing w:after="0"/>
        <w:jc w:val="both"/>
        <w:rPr>
          <w:rFonts w:cs="Times New Roman" w:eastAsia="Calibri"/>
          <w:szCs w:val="22"/>
        </w:rPr>
      </w:pPr>
      <w:r w:rsidRPr="009F6AAE">
        <w:rPr>
          <w:rFonts w:cs="Times New Roman" w:eastAsia="Calibri"/>
          <w:b/>
          <w:bCs/>
          <w:szCs w:val="22"/>
        </w:rPr>
        <w:t xml:space="preserve">           </w:t>
      </w:r>
      <w:r w:rsidRPr="009F6AAE">
        <w:rPr>
          <w:rFonts w:cs="Times New Roman" w:eastAsia="Calibri"/>
          <w:szCs w:val="22"/>
        </w:rPr>
        <w:t xml:space="preserve"> </w:t>
      </w:r>
      <w:r w:rsidRPr="009F6AAE">
        <w:rPr>
          <w:rFonts w:cs="Times New Roman" w:eastAsia="Calibri"/>
          <w:bCs/>
          <w:szCs w:val="22"/>
          <w:lang w:val="en-AU"/>
        </w:rPr>
        <w:t>Ste</w:t>
      </w:r>
      <w:r w:rsidRPr="009F6AAE">
        <w:rPr>
          <w:rFonts w:cs="Times New Roman" w:eastAsia="Calibri"/>
          <w:bCs/>
          <w:szCs w:val="22"/>
        </w:rPr>
        <w:t>č</w:t>
      </w:r>
      <w:proofErr w:type="spellStart"/>
      <w:r w:rsidRPr="009F6AAE">
        <w:rPr>
          <w:rFonts w:cs="Times New Roman" w:eastAsia="Calibri"/>
          <w:bCs/>
          <w:szCs w:val="22"/>
          <w:lang w:val="en-AU"/>
        </w:rPr>
        <w:t>ajnom</w:t>
      </w:r>
      <w:proofErr w:type="spellEnd"/>
      <w:r w:rsidRPr="009F6AAE">
        <w:rPr>
          <w:rFonts w:cs="Times New Roman" w:eastAsia="Calibri"/>
          <w:bCs/>
          <w:szCs w:val="22"/>
        </w:rPr>
        <w:t xml:space="preserve"> </w:t>
      </w:r>
      <w:proofErr w:type="spellStart"/>
      <w:r w:rsidRPr="009F6AAE">
        <w:rPr>
          <w:rFonts w:cs="Times New Roman" w:eastAsia="Calibri"/>
          <w:bCs/>
          <w:szCs w:val="22"/>
          <w:lang w:val="en-AU"/>
        </w:rPr>
        <w:t>upravitelju</w:t>
      </w:r>
      <w:proofErr w:type="spellEnd"/>
      <w:r w:rsidRPr="009F6AAE">
        <w:rPr>
          <w:rFonts w:cs="Times New Roman" w:eastAsia="Calibri"/>
          <w:szCs w:val="22"/>
        </w:rPr>
        <w:t xml:space="preserve"> </w:t>
      </w:r>
      <w:proofErr w:type="spellStart"/>
      <w:r w:rsidRPr="009F6AAE">
        <w:rPr>
          <w:rFonts w:cs="Times New Roman" w:eastAsia="Calibri"/>
          <w:szCs w:val="22"/>
          <w:lang w:val="en-AU"/>
        </w:rPr>
        <w:t>Frani</w:t>
      </w:r>
      <w:proofErr w:type="spellEnd"/>
      <w:r w:rsidRPr="009F6AAE">
        <w:rPr>
          <w:rFonts w:cs="Times New Roman" w:eastAsia="Calibri"/>
          <w:szCs w:val="22"/>
          <w:lang w:val="en-AU"/>
        </w:rPr>
        <w:t xml:space="preserve"> </w:t>
      </w:r>
      <w:proofErr w:type="spellStart"/>
      <w:r w:rsidRPr="009F6AAE">
        <w:rPr>
          <w:rFonts w:cs="Times New Roman" w:eastAsia="Calibri"/>
          <w:szCs w:val="22"/>
          <w:lang w:val="en-AU"/>
        </w:rPr>
        <w:t>Krišti</w:t>
      </w:r>
      <w:proofErr w:type="spellEnd"/>
      <w:r w:rsidRPr="009F6AAE">
        <w:rPr>
          <w:rFonts w:cs="Times New Roman" w:eastAsia="Calibri"/>
          <w:szCs w:val="22"/>
          <w:lang w:val="en-AU"/>
        </w:rPr>
        <w:t xml:space="preserve">, Split, </w:t>
      </w:r>
      <w:proofErr w:type="spellStart"/>
      <w:r w:rsidRPr="009F6AAE">
        <w:rPr>
          <w:rFonts w:cs="Times New Roman" w:eastAsia="Calibri"/>
          <w:szCs w:val="22"/>
          <w:lang w:val="en-AU"/>
        </w:rPr>
        <w:t>Dubrovačka</w:t>
      </w:r>
      <w:proofErr w:type="spellEnd"/>
      <w:r w:rsidRPr="009F6AAE">
        <w:rPr>
          <w:rFonts w:cs="Times New Roman" w:eastAsia="Calibri"/>
          <w:szCs w:val="22"/>
          <w:lang w:val="en-AU"/>
        </w:rPr>
        <w:t xml:space="preserve"> 3a, OIB: 65197867391,</w:t>
      </w:r>
      <w:r w:rsidRPr="009F6AAE">
        <w:rPr>
          <w:rFonts w:cs="Times New Roman" w:eastAsia="Calibri"/>
          <w:szCs w:val="22"/>
        </w:rPr>
        <w:t xml:space="preserve"> određuje se nagrada za obavljanje službe stečajnog upravitelja u ovome stečajnom postupku u iznosu od: 3.000,00 kuna neto, koji će se iznos isplatit Stečajnom upravitelju iz</w:t>
      </w:r>
      <w:r w:rsidRPr="009F6AAE">
        <w:rPr>
          <w:rFonts w:cs="Times New Roman" w:eastAsia="Calibri"/>
          <w:szCs w:val="22"/>
          <w:lang w:val="en-AU"/>
        </w:rPr>
        <w:t xml:space="preserve"> Fonda</w:t>
      </w:r>
      <w:r w:rsidRPr="009F6AAE">
        <w:rPr>
          <w:rFonts w:cs="Times New Roman" w:eastAsia="Calibri"/>
          <w:szCs w:val="22"/>
        </w:rPr>
        <w:t xml:space="preserve"> za pokriće troškova stečajnih postupaka i to nakon pravomoćnosti ovog </w:t>
      </w:r>
      <w:r w:rsidRPr="009F6AAE">
        <w:rPr>
          <w:rFonts w:cs="Times New Roman" w:eastAsia="Calibri"/>
          <w:szCs w:val="22"/>
          <w:lang w:val="en-AU"/>
        </w:rPr>
        <w:t>R</w:t>
      </w:r>
      <w:proofErr w:type="spellStart"/>
      <w:r w:rsidRPr="009F6AAE">
        <w:rPr>
          <w:rFonts w:cs="Times New Roman" w:eastAsia="Calibri"/>
          <w:szCs w:val="22"/>
        </w:rPr>
        <w:t>ješenja</w:t>
      </w:r>
      <w:proofErr w:type="spellEnd"/>
      <w:r w:rsidRPr="009F6AAE">
        <w:rPr>
          <w:rFonts w:cs="Times New Roman" w:eastAsia="Calibri"/>
          <w:szCs w:val="22"/>
        </w:rPr>
        <w:t>.</w:t>
      </w:r>
    </w:p>
    <w:p w:rsidRDefault="009F6AAE" w:rsidP="009F6AAE" w:rsidR="009F6AAE" w:rsidRPr="009F6AAE">
      <w:pPr>
        <w:spacing w:after="0"/>
        <w:jc w:val="both"/>
        <w:rPr>
          <w:rFonts w:cs="Times New Roman" w:eastAsia="Times New Roman"/>
          <w:lang w:eastAsia="hr-HR"/>
        </w:rPr>
      </w:pPr>
    </w:p>
    <w:p w:rsidRDefault="009F6AAE" w:rsidP="009F6AAE" w:rsidR="009F6AAE" w:rsidRPr="009F6AAE">
      <w:pPr>
        <w:spacing w:after="0"/>
        <w:jc w:val="both"/>
        <w:rPr>
          <w:rFonts w:cs="Times New Roman" w:eastAsia="Times New Roman"/>
          <w:lang w:eastAsia="hr-HR"/>
        </w:rPr>
      </w:pPr>
    </w:p>
    <w:p w:rsidRDefault="009F6AAE" w:rsidP="009F6AAE" w:rsidR="009F6AAE" w:rsidRPr="009F6AAE">
      <w:pPr>
        <w:spacing w:after="0"/>
        <w:jc w:val="center"/>
        <w:rPr>
          <w:rFonts w:cs="Times New Roman" w:eastAsia="Times New Roman"/>
          <w:lang w:eastAsia="hr-HR"/>
        </w:rPr>
      </w:pPr>
      <w:r w:rsidRPr="009F6AAE">
        <w:rPr>
          <w:rFonts w:cs="Times New Roman" w:eastAsia="Times New Roman"/>
          <w:bCs/>
          <w:lang w:eastAsia="hr-HR"/>
        </w:rPr>
        <w:t>Obrazloženje</w:t>
      </w:r>
    </w:p>
    <w:p w:rsidRDefault="009F6AAE" w:rsidP="009F6AAE" w:rsidR="009F6AAE" w:rsidRPr="009F6AAE">
      <w:pPr>
        <w:spacing w:after="0"/>
        <w:rPr>
          <w:rFonts w:cs="Times New Roman" w:eastAsia="Times New Roman"/>
          <w:lang w:eastAsia="hr-HR"/>
        </w:rPr>
      </w:pPr>
    </w:p>
    <w:p w:rsidRDefault="009F6AAE" w:rsidP="009F6AAE" w:rsidR="009F6AAE" w:rsidRPr="009F6AAE">
      <w:pPr>
        <w:tabs>
          <w:tab w:pos="142" w:val="left"/>
        </w:tabs>
        <w:spacing w:after="0"/>
        <w:jc w:val="both"/>
        <w:rPr>
          <w:rFonts w:cs="Times New Roman" w:eastAsia="BatangChe"/>
          <w:szCs w:val="22"/>
          <w:lang w:val="en-AU"/>
        </w:rPr>
      </w:pPr>
      <w:r w:rsidRPr="009F6AAE">
        <w:rPr>
          <w:rFonts w:cs="Times New Roman" w:eastAsia="Calibri"/>
          <w:szCs w:val="22"/>
          <w:lang w:val="en-AU"/>
        </w:rPr>
        <w:t xml:space="preserve">           </w:t>
      </w:r>
      <w:r w:rsidRPr="009F6AAE">
        <w:rPr>
          <w:rFonts w:cs="Times New Roman" w:eastAsia="Calibri"/>
          <w:b/>
          <w:szCs w:val="22"/>
          <w:lang w:val="en-AU"/>
        </w:rPr>
        <w:t>1.</w:t>
      </w:r>
      <w:r w:rsidRPr="009F6AAE">
        <w:rPr>
          <w:rFonts w:cs="Times New Roman" w:eastAsia="Calibri"/>
          <w:szCs w:val="22"/>
          <w:lang w:val="en-AU"/>
        </w:rPr>
        <w:t xml:space="preserve">  </w:t>
      </w:r>
      <w:proofErr w:type="spellStart"/>
      <w:r w:rsidRPr="009F6AAE">
        <w:rPr>
          <w:rFonts w:cs="Times New Roman" w:eastAsia="Calibri"/>
          <w:szCs w:val="22"/>
          <w:lang w:val="en-AU"/>
        </w:rPr>
        <w:t>Rješenjem</w:t>
      </w:r>
      <w:proofErr w:type="spellEnd"/>
      <w:r w:rsidRPr="009F6AAE">
        <w:rPr>
          <w:rFonts w:cs="Times New Roman" w:eastAsia="Calibri"/>
          <w:szCs w:val="22"/>
          <w:lang w:val="en-AU"/>
        </w:rPr>
        <w:t xml:space="preserve"> </w:t>
      </w:r>
      <w:proofErr w:type="spellStart"/>
      <w:r w:rsidRPr="009F6AAE">
        <w:rPr>
          <w:rFonts w:cs="Times New Roman" w:eastAsia="Calibri"/>
          <w:szCs w:val="22"/>
          <w:lang w:val="en-AU"/>
        </w:rPr>
        <w:t>ovog</w:t>
      </w:r>
      <w:proofErr w:type="spellEnd"/>
      <w:r w:rsidRPr="009F6AAE">
        <w:rPr>
          <w:rFonts w:cs="Times New Roman" w:eastAsia="Calibri"/>
          <w:szCs w:val="22"/>
          <w:lang w:val="en-AU"/>
        </w:rPr>
        <w:t xml:space="preserve"> </w:t>
      </w:r>
      <w:proofErr w:type="spellStart"/>
      <w:r w:rsidRPr="009F6AAE">
        <w:rPr>
          <w:rFonts w:cs="Times New Roman" w:eastAsia="Calibri"/>
          <w:szCs w:val="22"/>
          <w:lang w:val="en-AU"/>
        </w:rPr>
        <w:t>Suda</w:t>
      </w:r>
      <w:proofErr w:type="spellEnd"/>
      <w:r w:rsidRPr="009F6AAE">
        <w:rPr>
          <w:rFonts w:cs="Times New Roman" w:eastAsia="Calibri"/>
          <w:szCs w:val="22"/>
          <w:lang w:val="en-AU"/>
        </w:rPr>
        <w:t xml:space="preserve"> od 01. </w:t>
      </w:r>
      <w:proofErr w:type="spellStart"/>
      <w:r w:rsidRPr="009F6AAE">
        <w:rPr>
          <w:rFonts w:cs="Times New Roman" w:eastAsia="Calibri"/>
          <w:szCs w:val="22"/>
          <w:lang w:val="en-AU"/>
        </w:rPr>
        <w:t>srpnja</w:t>
      </w:r>
      <w:proofErr w:type="spellEnd"/>
      <w:r w:rsidRPr="009F6AAE">
        <w:rPr>
          <w:rFonts w:cs="Times New Roman" w:eastAsia="Calibri"/>
          <w:szCs w:val="22"/>
          <w:lang w:val="en-AU"/>
        </w:rPr>
        <w:t xml:space="preserve"> 2013, </w:t>
      </w:r>
      <w:proofErr w:type="spellStart"/>
      <w:r w:rsidRPr="009F6AAE">
        <w:rPr>
          <w:rFonts w:cs="Times New Roman" w:eastAsia="Calibri"/>
          <w:szCs w:val="22"/>
          <w:lang w:val="en-AU"/>
        </w:rPr>
        <w:t>broj</w:t>
      </w:r>
      <w:proofErr w:type="spellEnd"/>
      <w:r w:rsidRPr="009F6AAE">
        <w:rPr>
          <w:rFonts w:cs="Times New Roman" w:eastAsia="Calibri"/>
          <w:szCs w:val="22"/>
          <w:lang w:val="en-AU"/>
        </w:rPr>
        <w:t xml:space="preserve">: 14. St-237/2012, </w:t>
      </w:r>
      <w:proofErr w:type="spellStart"/>
      <w:r w:rsidRPr="009F6AAE">
        <w:rPr>
          <w:rFonts w:cs="Times New Roman" w:eastAsia="Calibri"/>
          <w:szCs w:val="22"/>
          <w:lang w:val="en-AU"/>
        </w:rPr>
        <w:t>otvoren</w:t>
      </w:r>
      <w:proofErr w:type="spellEnd"/>
      <w:r w:rsidRPr="009F6AAE">
        <w:rPr>
          <w:rFonts w:cs="Times New Roman" w:eastAsia="Calibri"/>
          <w:szCs w:val="22"/>
          <w:lang w:val="en-AU"/>
        </w:rPr>
        <w:t xml:space="preserve"> je </w:t>
      </w:r>
      <w:proofErr w:type="spellStart"/>
      <w:r w:rsidRPr="009F6AAE">
        <w:rPr>
          <w:rFonts w:cs="Times New Roman" w:eastAsia="Calibri"/>
          <w:szCs w:val="22"/>
          <w:lang w:val="en-AU"/>
        </w:rPr>
        <w:t>stečajni</w:t>
      </w:r>
      <w:proofErr w:type="spellEnd"/>
      <w:r w:rsidRPr="009F6AAE">
        <w:rPr>
          <w:rFonts w:cs="Times New Roman" w:eastAsia="Calibri"/>
          <w:szCs w:val="22"/>
          <w:lang w:val="en-AU"/>
        </w:rPr>
        <w:t xml:space="preserve"> </w:t>
      </w:r>
      <w:proofErr w:type="spellStart"/>
      <w:r w:rsidRPr="009F6AAE">
        <w:rPr>
          <w:rFonts w:cs="Times New Roman" w:eastAsia="BatangChe"/>
          <w:szCs w:val="22"/>
          <w:lang w:val="en-AU"/>
        </w:rPr>
        <w:t>postupak</w:t>
      </w:r>
      <w:proofErr w:type="spellEnd"/>
      <w:r w:rsidRPr="009F6AAE">
        <w:rPr>
          <w:rFonts w:cs="Times New Roman" w:eastAsia="BatangChe"/>
          <w:szCs w:val="22"/>
          <w:lang w:val="en-AU"/>
        </w:rPr>
        <w:t xml:space="preserve"> </w:t>
      </w:r>
      <w:proofErr w:type="spellStart"/>
      <w:r w:rsidRPr="009F6AAE">
        <w:rPr>
          <w:rFonts w:cs="Times New Roman" w:eastAsia="BatangChe"/>
          <w:szCs w:val="22"/>
          <w:lang w:val="en-AU"/>
        </w:rPr>
        <w:t>nad</w:t>
      </w:r>
      <w:proofErr w:type="spellEnd"/>
      <w:r w:rsidRPr="009F6AAE">
        <w:rPr>
          <w:rFonts w:cs="Times New Roman" w:eastAsia="BatangChe"/>
          <w:szCs w:val="22"/>
          <w:lang w:val="en-AU"/>
        </w:rPr>
        <w:t xml:space="preserve"> </w:t>
      </w:r>
      <w:proofErr w:type="spellStart"/>
      <w:r w:rsidRPr="009F6AAE">
        <w:rPr>
          <w:rFonts w:cs="Times New Roman" w:eastAsia="BatangChe"/>
          <w:szCs w:val="22"/>
          <w:lang w:val="en-AU"/>
        </w:rPr>
        <w:t>uvodno</w:t>
      </w:r>
      <w:proofErr w:type="spellEnd"/>
      <w:r w:rsidRPr="009F6AAE">
        <w:rPr>
          <w:rFonts w:cs="Times New Roman" w:eastAsia="BatangChe"/>
          <w:szCs w:val="22"/>
          <w:lang w:val="en-AU"/>
        </w:rPr>
        <w:t xml:space="preserve"> </w:t>
      </w:r>
      <w:proofErr w:type="spellStart"/>
      <w:r w:rsidRPr="009F6AAE">
        <w:rPr>
          <w:rFonts w:cs="Times New Roman" w:eastAsia="BatangChe"/>
          <w:szCs w:val="22"/>
          <w:lang w:val="en-AU"/>
        </w:rPr>
        <w:t>navedenim</w:t>
      </w:r>
      <w:proofErr w:type="spellEnd"/>
      <w:r w:rsidRPr="009F6AAE">
        <w:rPr>
          <w:rFonts w:cs="Times New Roman" w:eastAsia="BatangChe"/>
          <w:szCs w:val="22"/>
          <w:lang w:val="en-AU"/>
        </w:rPr>
        <w:t xml:space="preserve"> </w:t>
      </w:r>
      <w:proofErr w:type="spellStart"/>
      <w:r w:rsidRPr="009F6AAE">
        <w:rPr>
          <w:rFonts w:cs="Times New Roman" w:eastAsia="BatangChe"/>
          <w:szCs w:val="22"/>
          <w:lang w:val="en-AU"/>
        </w:rPr>
        <w:t>stečajnim</w:t>
      </w:r>
      <w:proofErr w:type="spellEnd"/>
      <w:r w:rsidRPr="009F6AAE">
        <w:rPr>
          <w:rFonts w:cs="Times New Roman" w:eastAsia="BatangChe"/>
          <w:szCs w:val="22"/>
          <w:lang w:val="en-AU"/>
        </w:rPr>
        <w:t xml:space="preserve"> </w:t>
      </w:r>
      <w:proofErr w:type="spellStart"/>
      <w:r w:rsidRPr="009F6AAE">
        <w:rPr>
          <w:rFonts w:cs="Times New Roman" w:eastAsia="BatangChe"/>
          <w:szCs w:val="22"/>
          <w:lang w:val="en-AU"/>
        </w:rPr>
        <w:t>Dužnikom</w:t>
      </w:r>
      <w:proofErr w:type="spellEnd"/>
      <w:r w:rsidRPr="009F6AAE">
        <w:rPr>
          <w:rFonts w:cs="Times New Roman" w:eastAsia="BatangChe"/>
          <w:szCs w:val="22"/>
          <w:lang w:val="en-AU"/>
        </w:rPr>
        <w:t xml:space="preserve"> a </w:t>
      </w:r>
      <w:proofErr w:type="spellStart"/>
      <w:r w:rsidRPr="009F6AAE">
        <w:rPr>
          <w:rFonts w:cs="Times New Roman" w:eastAsia="BatangChe"/>
          <w:szCs w:val="22"/>
          <w:lang w:val="en-AU"/>
        </w:rPr>
        <w:t>Rješenjem</w:t>
      </w:r>
      <w:proofErr w:type="spellEnd"/>
      <w:r w:rsidRPr="009F6AAE">
        <w:rPr>
          <w:rFonts w:cs="Times New Roman" w:eastAsia="BatangChe"/>
          <w:szCs w:val="22"/>
          <w:lang w:val="en-AU"/>
        </w:rPr>
        <w:t xml:space="preserve"> od 29. </w:t>
      </w:r>
      <w:proofErr w:type="spellStart"/>
      <w:r w:rsidRPr="009F6AAE">
        <w:rPr>
          <w:rFonts w:cs="Times New Roman" w:eastAsia="BatangChe"/>
          <w:szCs w:val="22"/>
          <w:lang w:val="en-AU"/>
        </w:rPr>
        <w:t>siječnja</w:t>
      </w:r>
      <w:proofErr w:type="spellEnd"/>
      <w:r w:rsidRPr="009F6AAE">
        <w:rPr>
          <w:rFonts w:cs="Times New Roman" w:eastAsia="BatangChe"/>
          <w:szCs w:val="22"/>
          <w:lang w:val="en-AU"/>
        </w:rPr>
        <w:t xml:space="preserve"> 2018, </w:t>
      </w:r>
      <w:proofErr w:type="spellStart"/>
      <w:r w:rsidRPr="009F6AAE">
        <w:rPr>
          <w:rFonts w:cs="Times New Roman" w:eastAsia="BatangChe"/>
          <w:szCs w:val="22"/>
          <w:lang w:val="en-AU"/>
        </w:rPr>
        <w:t>broj</w:t>
      </w:r>
      <w:proofErr w:type="spellEnd"/>
      <w:r w:rsidRPr="009F6AAE">
        <w:rPr>
          <w:rFonts w:cs="Times New Roman" w:eastAsia="BatangChe"/>
          <w:szCs w:val="22"/>
          <w:lang w:val="en-AU"/>
        </w:rPr>
        <w:t xml:space="preserve">: 14. St-237/2012, </w:t>
      </w:r>
      <w:proofErr w:type="spellStart"/>
      <w:r w:rsidRPr="009F6AAE">
        <w:rPr>
          <w:rFonts w:cs="Times New Roman" w:eastAsia="BatangChe"/>
          <w:szCs w:val="22"/>
          <w:lang w:val="en-AU"/>
        </w:rPr>
        <w:t>isti</w:t>
      </w:r>
      <w:proofErr w:type="spellEnd"/>
      <w:r w:rsidRPr="009F6AAE">
        <w:rPr>
          <w:rFonts w:cs="Times New Roman" w:eastAsia="BatangChe"/>
          <w:szCs w:val="22"/>
          <w:lang w:val="en-AU"/>
        </w:rPr>
        <w:t xml:space="preserve"> je </w:t>
      </w:r>
      <w:proofErr w:type="spellStart"/>
      <w:r w:rsidRPr="009F6AAE">
        <w:rPr>
          <w:rFonts w:cs="Times New Roman" w:eastAsia="BatangChe"/>
          <w:szCs w:val="22"/>
          <w:lang w:val="en-AU"/>
        </w:rPr>
        <w:t>stečajni</w:t>
      </w:r>
      <w:proofErr w:type="spellEnd"/>
      <w:r w:rsidRPr="009F6AAE">
        <w:rPr>
          <w:rFonts w:cs="Times New Roman" w:eastAsia="BatangChe"/>
          <w:szCs w:val="22"/>
          <w:lang w:val="en-AU"/>
        </w:rPr>
        <w:t xml:space="preserve"> </w:t>
      </w:r>
      <w:proofErr w:type="spellStart"/>
      <w:r w:rsidRPr="009F6AAE">
        <w:rPr>
          <w:rFonts w:cs="Times New Roman" w:eastAsia="BatangChe"/>
          <w:szCs w:val="22"/>
          <w:lang w:val="en-AU"/>
        </w:rPr>
        <w:t>postupak</w:t>
      </w:r>
      <w:proofErr w:type="spellEnd"/>
      <w:r w:rsidRPr="009F6AAE">
        <w:rPr>
          <w:rFonts w:cs="Times New Roman" w:eastAsia="BatangChe"/>
          <w:szCs w:val="22"/>
          <w:lang w:val="en-AU"/>
        </w:rPr>
        <w:t xml:space="preserve"> </w:t>
      </w:r>
      <w:proofErr w:type="spellStart"/>
      <w:r w:rsidRPr="009F6AAE">
        <w:rPr>
          <w:rFonts w:cs="Times New Roman" w:eastAsia="BatangChe"/>
          <w:szCs w:val="22"/>
          <w:lang w:val="en-AU"/>
        </w:rPr>
        <w:t>zaključen</w:t>
      </w:r>
      <w:proofErr w:type="spellEnd"/>
      <w:r w:rsidRPr="009F6AAE">
        <w:rPr>
          <w:rFonts w:cs="Times New Roman" w:eastAsia="BatangChe"/>
          <w:szCs w:val="22"/>
          <w:lang w:val="en-AU"/>
        </w:rPr>
        <w:t xml:space="preserve"> </w:t>
      </w:r>
      <w:proofErr w:type="spellStart"/>
      <w:r w:rsidRPr="009F6AAE">
        <w:rPr>
          <w:rFonts w:cs="Times New Roman" w:eastAsia="BatangChe"/>
          <w:szCs w:val="22"/>
          <w:lang w:val="en-AU"/>
        </w:rPr>
        <w:t>i</w:t>
      </w:r>
      <w:proofErr w:type="spellEnd"/>
      <w:r w:rsidRPr="009F6AAE">
        <w:rPr>
          <w:rFonts w:cs="Times New Roman" w:eastAsia="BatangChe"/>
          <w:szCs w:val="22"/>
          <w:lang w:val="en-AU"/>
        </w:rPr>
        <w:t xml:space="preserve"> </w:t>
      </w:r>
      <w:proofErr w:type="spellStart"/>
      <w:r w:rsidRPr="009F6AAE">
        <w:rPr>
          <w:rFonts w:cs="Times New Roman" w:eastAsia="BatangChe"/>
          <w:szCs w:val="22"/>
          <w:lang w:val="en-AU"/>
        </w:rPr>
        <w:t>određeno</w:t>
      </w:r>
      <w:proofErr w:type="spellEnd"/>
      <w:r w:rsidRPr="009F6AAE">
        <w:rPr>
          <w:rFonts w:cs="Times New Roman" w:eastAsia="BatangChe"/>
          <w:szCs w:val="22"/>
          <w:lang w:val="en-AU"/>
        </w:rPr>
        <w:t xml:space="preserve"> je </w:t>
      </w:r>
      <w:proofErr w:type="spellStart"/>
      <w:r w:rsidRPr="009F6AAE">
        <w:rPr>
          <w:rFonts w:cs="Times New Roman" w:eastAsia="BatangChe"/>
          <w:szCs w:val="22"/>
          <w:lang w:val="en-AU"/>
        </w:rPr>
        <w:t>brisanje</w:t>
      </w:r>
      <w:proofErr w:type="spellEnd"/>
      <w:r w:rsidRPr="009F6AAE">
        <w:rPr>
          <w:rFonts w:cs="Times New Roman" w:eastAsia="BatangChe"/>
          <w:szCs w:val="22"/>
          <w:lang w:val="en-AU"/>
        </w:rPr>
        <w:t xml:space="preserve"> </w:t>
      </w:r>
      <w:proofErr w:type="spellStart"/>
      <w:r w:rsidRPr="009F6AAE">
        <w:rPr>
          <w:rFonts w:cs="Times New Roman" w:eastAsia="BatangChe"/>
          <w:szCs w:val="22"/>
          <w:lang w:val="en-AU"/>
        </w:rPr>
        <w:t>istog</w:t>
      </w:r>
      <w:proofErr w:type="spellEnd"/>
      <w:r w:rsidRPr="009F6AAE">
        <w:rPr>
          <w:rFonts w:cs="Times New Roman" w:eastAsia="BatangChe"/>
          <w:szCs w:val="22"/>
          <w:lang w:val="en-AU"/>
        </w:rPr>
        <w:t xml:space="preserve"> </w:t>
      </w:r>
      <w:proofErr w:type="spellStart"/>
      <w:r w:rsidRPr="009F6AAE">
        <w:rPr>
          <w:rFonts w:cs="Times New Roman" w:eastAsia="BatangChe"/>
          <w:szCs w:val="22"/>
          <w:lang w:val="en-AU"/>
        </w:rPr>
        <w:t>Dužnika</w:t>
      </w:r>
      <w:proofErr w:type="spellEnd"/>
      <w:r w:rsidRPr="009F6AAE">
        <w:rPr>
          <w:rFonts w:cs="Times New Roman" w:eastAsia="BatangChe"/>
          <w:szCs w:val="22"/>
          <w:lang w:val="en-AU"/>
        </w:rPr>
        <w:t xml:space="preserve"> </w:t>
      </w:r>
      <w:proofErr w:type="spellStart"/>
      <w:r w:rsidRPr="009F6AAE">
        <w:rPr>
          <w:rFonts w:cs="Times New Roman" w:eastAsia="BatangChe"/>
          <w:szCs w:val="22"/>
          <w:lang w:val="en-AU"/>
        </w:rPr>
        <w:t>iz</w:t>
      </w:r>
      <w:proofErr w:type="spellEnd"/>
      <w:r w:rsidRPr="009F6AAE">
        <w:rPr>
          <w:rFonts w:cs="Times New Roman" w:eastAsia="BatangChe"/>
          <w:szCs w:val="22"/>
          <w:lang w:val="en-AU"/>
        </w:rPr>
        <w:t xml:space="preserve"> </w:t>
      </w:r>
      <w:proofErr w:type="spellStart"/>
      <w:r w:rsidRPr="009F6AAE">
        <w:rPr>
          <w:rFonts w:cs="Times New Roman" w:eastAsia="BatangChe"/>
          <w:szCs w:val="22"/>
          <w:lang w:val="en-AU"/>
        </w:rPr>
        <w:t>sudskog</w:t>
      </w:r>
      <w:proofErr w:type="spellEnd"/>
      <w:r w:rsidRPr="009F6AAE">
        <w:rPr>
          <w:rFonts w:cs="Times New Roman" w:eastAsia="BatangChe"/>
          <w:szCs w:val="22"/>
          <w:lang w:val="en-AU"/>
        </w:rPr>
        <w:t xml:space="preserve"> </w:t>
      </w:r>
      <w:proofErr w:type="spellStart"/>
      <w:r w:rsidRPr="009F6AAE">
        <w:rPr>
          <w:rFonts w:cs="Times New Roman" w:eastAsia="BatangChe"/>
          <w:szCs w:val="22"/>
          <w:lang w:val="en-AU"/>
        </w:rPr>
        <w:t>registra</w:t>
      </w:r>
      <w:proofErr w:type="spellEnd"/>
      <w:r w:rsidRPr="009F6AAE">
        <w:rPr>
          <w:rFonts w:cs="Times New Roman" w:eastAsia="BatangChe"/>
          <w:szCs w:val="22"/>
          <w:lang w:val="en-AU"/>
        </w:rPr>
        <w:t xml:space="preserve">, </w:t>
      </w:r>
      <w:proofErr w:type="spellStart"/>
      <w:r w:rsidRPr="009F6AAE">
        <w:rPr>
          <w:rFonts w:cs="Times New Roman" w:eastAsia="BatangChe"/>
          <w:szCs w:val="22"/>
          <w:lang w:val="en-AU"/>
        </w:rPr>
        <w:t>temeljem</w:t>
      </w:r>
      <w:proofErr w:type="spellEnd"/>
      <w:r w:rsidRPr="009F6AAE">
        <w:rPr>
          <w:rFonts w:cs="Times New Roman" w:eastAsia="BatangChe"/>
          <w:szCs w:val="22"/>
          <w:lang w:val="en-AU"/>
        </w:rPr>
        <w:t xml:space="preserve"> </w:t>
      </w:r>
      <w:proofErr w:type="spellStart"/>
      <w:r w:rsidRPr="009F6AAE">
        <w:rPr>
          <w:rFonts w:cs="Times New Roman" w:eastAsia="BatangChe"/>
          <w:szCs w:val="22"/>
          <w:lang w:val="en-AU"/>
        </w:rPr>
        <w:t>članka</w:t>
      </w:r>
      <w:proofErr w:type="spellEnd"/>
      <w:r w:rsidRPr="009F6AAE">
        <w:rPr>
          <w:rFonts w:cs="Times New Roman" w:eastAsia="BatangChe"/>
          <w:szCs w:val="22"/>
          <w:lang w:val="en-AU"/>
        </w:rPr>
        <w:t xml:space="preserve"> 196, </w:t>
      </w:r>
      <w:proofErr w:type="spellStart"/>
      <w:r w:rsidRPr="009F6AAE">
        <w:rPr>
          <w:rFonts w:cs="Times New Roman" w:eastAsia="BatangChe"/>
          <w:szCs w:val="22"/>
          <w:lang w:val="en-AU"/>
        </w:rPr>
        <w:t>stavka</w:t>
      </w:r>
      <w:proofErr w:type="spellEnd"/>
      <w:r w:rsidRPr="009F6AAE">
        <w:rPr>
          <w:rFonts w:cs="Times New Roman" w:eastAsia="BatangChe"/>
          <w:szCs w:val="22"/>
          <w:lang w:val="en-AU"/>
        </w:rPr>
        <w:t xml:space="preserve"> 1. </w:t>
      </w:r>
      <w:proofErr w:type="spellStart"/>
      <w:r w:rsidRPr="009F6AAE">
        <w:rPr>
          <w:rFonts w:cs="Times New Roman" w:eastAsia="BatangChe"/>
          <w:szCs w:val="22"/>
          <w:lang w:val="en-AU"/>
        </w:rPr>
        <w:t>Stečajnog</w:t>
      </w:r>
      <w:proofErr w:type="spellEnd"/>
      <w:r w:rsidRPr="009F6AAE">
        <w:rPr>
          <w:rFonts w:cs="Times New Roman" w:eastAsia="BatangChe"/>
          <w:szCs w:val="22"/>
          <w:lang w:val="en-AU"/>
        </w:rPr>
        <w:t xml:space="preserve"> </w:t>
      </w:r>
      <w:proofErr w:type="spellStart"/>
      <w:r w:rsidRPr="009F6AAE">
        <w:rPr>
          <w:rFonts w:cs="Times New Roman" w:eastAsia="BatangChe"/>
          <w:szCs w:val="22"/>
          <w:lang w:val="en-AU"/>
        </w:rPr>
        <w:t>zakona</w:t>
      </w:r>
      <w:proofErr w:type="spellEnd"/>
      <w:r w:rsidRPr="009F6AAE">
        <w:rPr>
          <w:rFonts w:cs="Times New Roman" w:eastAsia="BatangChe"/>
          <w:szCs w:val="22"/>
          <w:lang w:val="en-AU"/>
        </w:rPr>
        <w:t xml:space="preserve"> </w:t>
      </w:r>
      <w:r w:rsidRPr="009F6AAE">
        <w:rPr>
          <w:rFonts w:cs="Times New Roman" w:eastAsia="BatangChe"/>
          <w:lang w:val="en-AU"/>
        </w:rPr>
        <w:t>(</w:t>
      </w:r>
      <w:proofErr w:type="spellStart"/>
      <w:r w:rsidRPr="009F6AAE">
        <w:rPr>
          <w:rFonts w:cs="Times New Roman" w:eastAsia="BatangChe"/>
          <w:i/>
          <w:lang w:val="en-AU"/>
        </w:rPr>
        <w:t>Narodne</w:t>
      </w:r>
      <w:proofErr w:type="spellEnd"/>
      <w:r w:rsidRPr="009F6AAE">
        <w:rPr>
          <w:rFonts w:cs="Times New Roman" w:eastAsia="BatangChe"/>
          <w:i/>
          <w:lang w:val="en-AU"/>
        </w:rPr>
        <w:t xml:space="preserve"> </w:t>
      </w:r>
      <w:proofErr w:type="spellStart"/>
      <w:r w:rsidRPr="009F6AAE">
        <w:rPr>
          <w:rFonts w:cs="Times New Roman" w:eastAsia="BatangChe"/>
          <w:i/>
          <w:lang w:val="en-AU"/>
        </w:rPr>
        <w:t>novine</w:t>
      </w:r>
      <w:proofErr w:type="spellEnd"/>
      <w:r w:rsidRPr="009F6AAE">
        <w:rPr>
          <w:rFonts w:cs="Times New Roman" w:eastAsia="BatangChe"/>
          <w:lang w:val="en-AU"/>
        </w:rPr>
        <w:t xml:space="preserve"> br.-</w:t>
      </w:r>
      <w:proofErr w:type="spellStart"/>
      <w:r w:rsidRPr="009F6AAE">
        <w:rPr>
          <w:rFonts w:cs="Times New Roman" w:eastAsia="BatangChe"/>
          <w:lang w:val="en-AU"/>
        </w:rPr>
        <w:t>i</w:t>
      </w:r>
      <w:proofErr w:type="spellEnd"/>
      <w:r w:rsidRPr="009F6AAE">
        <w:rPr>
          <w:rFonts w:cs="Times New Roman" w:eastAsia="BatangChe"/>
          <w:lang w:val="en-AU"/>
        </w:rPr>
        <w:t xml:space="preserve">: od 44/96. do 133/12, </w:t>
      </w:r>
      <w:proofErr w:type="spellStart"/>
      <w:r w:rsidRPr="009F6AAE">
        <w:rPr>
          <w:rFonts w:cs="Times New Roman" w:eastAsia="BatangChe"/>
          <w:lang w:val="en-AU"/>
        </w:rPr>
        <w:t>dalje</w:t>
      </w:r>
      <w:proofErr w:type="spellEnd"/>
      <w:r w:rsidRPr="009F6AAE">
        <w:rPr>
          <w:rFonts w:cs="Times New Roman" w:eastAsia="BatangChe"/>
          <w:lang w:val="en-AU"/>
        </w:rPr>
        <w:t xml:space="preserve">: SZ </w:t>
      </w:r>
      <w:proofErr w:type="spellStart"/>
      <w:r w:rsidRPr="009F6AAE">
        <w:rPr>
          <w:rFonts w:cs="Times New Roman" w:eastAsia="BatangChe"/>
          <w:lang w:val="en-AU"/>
        </w:rPr>
        <w:t>i</w:t>
      </w:r>
      <w:proofErr w:type="spellEnd"/>
      <w:r w:rsidRPr="009F6AAE">
        <w:rPr>
          <w:rFonts w:cs="Times New Roman" w:eastAsia="BatangChe"/>
          <w:lang w:val="en-AU"/>
        </w:rPr>
        <w:t xml:space="preserve"> </w:t>
      </w:r>
      <w:proofErr w:type="spellStart"/>
      <w:r w:rsidRPr="009F6AAE">
        <w:rPr>
          <w:rFonts w:cs="Times New Roman" w:eastAsia="BatangChe"/>
          <w:lang w:val="en-AU"/>
        </w:rPr>
        <w:t>članka</w:t>
      </w:r>
      <w:proofErr w:type="spellEnd"/>
      <w:r w:rsidRPr="009F6AAE">
        <w:rPr>
          <w:rFonts w:cs="Times New Roman" w:eastAsia="BatangChe"/>
          <w:lang w:val="en-AU"/>
        </w:rPr>
        <w:t xml:space="preserve"> 441, </w:t>
      </w:r>
      <w:proofErr w:type="spellStart"/>
      <w:r w:rsidRPr="009F6AAE">
        <w:rPr>
          <w:rFonts w:cs="Times New Roman" w:eastAsia="BatangChe"/>
          <w:lang w:val="en-AU"/>
        </w:rPr>
        <w:t>Stečajnog</w:t>
      </w:r>
      <w:proofErr w:type="spellEnd"/>
      <w:r w:rsidRPr="009F6AAE">
        <w:rPr>
          <w:rFonts w:cs="Times New Roman" w:eastAsia="BatangChe"/>
          <w:lang w:val="en-AU"/>
        </w:rPr>
        <w:t xml:space="preserve"> </w:t>
      </w:r>
      <w:proofErr w:type="spellStart"/>
      <w:r w:rsidRPr="009F6AAE">
        <w:rPr>
          <w:rFonts w:cs="Times New Roman" w:eastAsia="BatangChe"/>
          <w:lang w:val="en-AU"/>
        </w:rPr>
        <w:t>zakona</w:t>
      </w:r>
      <w:proofErr w:type="spellEnd"/>
      <w:r w:rsidRPr="009F6AAE">
        <w:rPr>
          <w:rFonts w:cs="Times New Roman" w:eastAsia="BatangChe"/>
          <w:lang w:val="en-AU"/>
        </w:rPr>
        <w:t xml:space="preserve">, </w:t>
      </w:r>
      <w:proofErr w:type="spellStart"/>
      <w:r w:rsidRPr="009F6AAE">
        <w:rPr>
          <w:rFonts w:cs="Times New Roman" w:eastAsia="BatangChe"/>
          <w:i/>
          <w:lang w:val="en-AU"/>
        </w:rPr>
        <w:t>Narodne</w:t>
      </w:r>
      <w:proofErr w:type="spellEnd"/>
      <w:r w:rsidRPr="009F6AAE">
        <w:rPr>
          <w:rFonts w:cs="Times New Roman" w:eastAsia="BatangChe"/>
          <w:i/>
          <w:lang w:val="en-AU"/>
        </w:rPr>
        <w:t xml:space="preserve"> </w:t>
      </w:r>
      <w:proofErr w:type="spellStart"/>
      <w:r w:rsidRPr="009F6AAE">
        <w:rPr>
          <w:rFonts w:cs="Times New Roman" w:eastAsia="BatangChe"/>
          <w:i/>
          <w:lang w:val="en-AU"/>
        </w:rPr>
        <w:t>novine</w:t>
      </w:r>
      <w:proofErr w:type="spellEnd"/>
      <w:r w:rsidRPr="009F6AAE">
        <w:rPr>
          <w:rFonts w:cs="Times New Roman" w:eastAsia="BatangChe"/>
          <w:lang w:val="en-AU"/>
        </w:rPr>
        <w:t>, br.-</w:t>
      </w:r>
      <w:proofErr w:type="spellStart"/>
      <w:r w:rsidRPr="009F6AAE">
        <w:rPr>
          <w:rFonts w:cs="Times New Roman" w:eastAsia="BatangChe"/>
          <w:lang w:val="en-AU"/>
        </w:rPr>
        <w:t>i</w:t>
      </w:r>
      <w:proofErr w:type="spellEnd"/>
      <w:r w:rsidRPr="009F6AAE">
        <w:rPr>
          <w:rFonts w:cs="Times New Roman" w:eastAsia="BatangChe"/>
          <w:lang w:val="en-AU"/>
        </w:rPr>
        <w:t xml:space="preserve">: 71/15. </w:t>
      </w:r>
      <w:proofErr w:type="spellStart"/>
      <w:r w:rsidRPr="009F6AAE">
        <w:rPr>
          <w:rFonts w:cs="Times New Roman" w:eastAsia="BatangChe"/>
          <w:lang w:val="en-AU"/>
        </w:rPr>
        <w:t>i</w:t>
      </w:r>
      <w:proofErr w:type="spellEnd"/>
      <w:r w:rsidRPr="009F6AAE">
        <w:rPr>
          <w:rFonts w:cs="Times New Roman" w:eastAsia="BatangChe"/>
          <w:lang w:val="en-AU"/>
        </w:rPr>
        <w:t xml:space="preserve"> 104/17, </w:t>
      </w:r>
      <w:proofErr w:type="spellStart"/>
      <w:r w:rsidRPr="009F6AAE">
        <w:rPr>
          <w:rFonts w:cs="Times New Roman" w:eastAsia="BatangChe"/>
          <w:lang w:val="en-AU"/>
        </w:rPr>
        <w:t>dalje</w:t>
      </w:r>
      <w:proofErr w:type="spellEnd"/>
      <w:r w:rsidRPr="009F6AAE">
        <w:rPr>
          <w:rFonts w:cs="Times New Roman" w:eastAsia="BatangChe"/>
          <w:lang w:val="en-AU"/>
        </w:rPr>
        <w:t>: SZ/15)</w:t>
      </w:r>
      <w:r w:rsidRPr="009F6AAE">
        <w:rPr>
          <w:rFonts w:cs="Times New Roman" w:eastAsia="BatangChe"/>
          <w:szCs w:val="22"/>
          <w:lang w:val="en-AU"/>
        </w:rPr>
        <w:t>.</w:t>
      </w:r>
    </w:p>
    <w:p w:rsidRDefault="009F6AAE" w:rsidP="009F6AAE" w:rsidR="009F6AAE" w:rsidRPr="009F6AAE">
      <w:pPr>
        <w:tabs>
          <w:tab w:pos="142" w:val="left"/>
        </w:tabs>
        <w:spacing w:after="0"/>
        <w:jc w:val="both"/>
        <w:rPr>
          <w:rFonts w:cs="Times New Roman" w:eastAsia="BatangChe"/>
          <w:szCs w:val="22"/>
          <w:lang w:val="en-AU"/>
        </w:rPr>
      </w:pPr>
    </w:p>
    <w:p w:rsidRDefault="009F6AAE" w:rsidP="009F6AAE" w:rsidR="009F6AAE" w:rsidRPr="009F6AAE">
      <w:pPr>
        <w:spacing w:after="0"/>
        <w:jc w:val="both"/>
        <w:rPr>
          <w:rFonts w:cs="Times New Roman" w:eastAsia="Times New Roman"/>
          <w:lang w:eastAsia="hr-HR"/>
        </w:rPr>
      </w:pPr>
      <w:r w:rsidRPr="009F6AAE">
        <w:rPr>
          <w:rFonts w:cs="Times New Roman" w:eastAsia="Times New Roman"/>
          <w:lang w:eastAsia="hr-HR"/>
        </w:rPr>
        <w:t xml:space="preserve">           </w:t>
      </w:r>
      <w:r w:rsidRPr="009F6AAE">
        <w:rPr>
          <w:rFonts w:cs="Times New Roman" w:eastAsia="Times New Roman"/>
          <w:b/>
          <w:lang w:eastAsia="hr-HR"/>
        </w:rPr>
        <w:t>2.</w:t>
      </w:r>
      <w:r w:rsidRPr="009F6AAE">
        <w:rPr>
          <w:rFonts w:cs="Times New Roman" w:eastAsia="Times New Roman"/>
          <w:lang w:eastAsia="hr-HR"/>
        </w:rPr>
        <w:t xml:space="preserve"> Podneskom od 18. siječnja 2018, Stečajni je upravitelj predložio Sudu odrediti mu iznos nagrade, predloživši nagradu u visini od: 3.000,00 kuna neto i to na teret Fonda za namirenje troškova stečajnog postupka iz članka 111, SZ/15, istaknuvši pri tome kako nije uspio povratiti od VODOVODA I KANALIZACIJE, d.o.o., Split, ovršeni novčani iznos od: 38.602,63 kune. </w:t>
      </w:r>
    </w:p>
    <w:p w:rsidRDefault="009F6AAE" w:rsidP="009F6AAE" w:rsidR="009F6AAE" w:rsidRPr="009F6AAE">
      <w:pPr>
        <w:spacing w:after="0"/>
        <w:jc w:val="both"/>
        <w:rPr>
          <w:rFonts w:cs="Times New Roman" w:eastAsia="Times New Roman"/>
          <w:lang w:eastAsia="hr-HR"/>
        </w:rPr>
      </w:pPr>
    </w:p>
    <w:p w:rsidRDefault="009F6AAE" w:rsidP="009F6AAE" w:rsidR="009F6AAE" w:rsidRPr="009F6AAE">
      <w:pPr>
        <w:spacing w:after="0"/>
        <w:jc w:val="both"/>
        <w:rPr>
          <w:rFonts w:cs="Times New Roman" w:eastAsia="Times New Roman"/>
          <w:lang w:eastAsia="hr-HR"/>
        </w:rPr>
      </w:pPr>
      <w:r w:rsidRPr="009F6AAE">
        <w:rPr>
          <w:rFonts w:cs="Times New Roman" w:eastAsia="Times New Roman"/>
          <w:lang w:eastAsia="hr-HR"/>
        </w:rPr>
        <w:t xml:space="preserve">          </w:t>
      </w:r>
      <w:r w:rsidRPr="009F6AAE">
        <w:rPr>
          <w:rFonts w:cs="Times New Roman" w:eastAsia="Times New Roman"/>
          <w:b/>
          <w:lang w:eastAsia="hr-HR"/>
        </w:rPr>
        <w:t>3.</w:t>
      </w:r>
      <w:r w:rsidRPr="009F6AAE">
        <w:rPr>
          <w:rFonts w:cs="Times New Roman" w:eastAsia="Times New Roman"/>
          <w:lang w:eastAsia="hr-HR"/>
        </w:rPr>
        <w:t xml:space="preserve">  Sud je zahtjev Stečajnog upravitelja prihvatio i riješio kao u izrijeci ovog Rješenja, zbog razloga koji će se niže navesti.</w:t>
      </w:r>
    </w:p>
    <w:p w:rsidRDefault="009F6AAE" w:rsidP="009F6AAE" w:rsidR="009F6AAE" w:rsidRPr="009F6AAE">
      <w:pPr>
        <w:spacing w:after="0"/>
        <w:ind w:left="3600"/>
        <w:jc w:val="both"/>
        <w:rPr>
          <w:rFonts w:cs="Times New Roman" w:eastAsia="Calibri"/>
          <w:b/>
          <w:szCs w:val="22"/>
        </w:rPr>
      </w:pPr>
      <w:r w:rsidRPr="009F6AAE">
        <w:rPr>
          <w:rFonts w:cs="Times New Roman" w:eastAsia="Calibri"/>
          <w:szCs w:val="22"/>
        </w:rPr>
        <w:lastRenderedPageBreak/>
        <w:t xml:space="preserve">              </w:t>
      </w:r>
      <w:r w:rsidRPr="009F6AAE">
        <w:rPr>
          <w:rFonts w:cs="Times New Roman" w:eastAsia="Calibri"/>
          <w:b/>
          <w:szCs w:val="22"/>
        </w:rPr>
        <w:t>- 2 -</w:t>
      </w:r>
      <w:r w:rsidRPr="009F6AAE">
        <w:rPr>
          <w:rFonts w:cs="Times New Roman" w:eastAsia="Calibri"/>
          <w:szCs w:val="22"/>
        </w:rPr>
        <w:t xml:space="preserve">                             </w:t>
      </w:r>
      <w:r w:rsidRPr="009F6AAE">
        <w:rPr>
          <w:rFonts w:cs="Times New Roman" w:eastAsia="Calibri"/>
          <w:b/>
          <w:szCs w:val="22"/>
        </w:rPr>
        <w:t xml:space="preserve">Broj:  14. </w:t>
      </w:r>
      <w:r w:rsidRPr="009F6AAE">
        <w:rPr>
          <w:rFonts w:cs="Times New Roman" w:eastAsia="Calibri"/>
          <w:b/>
          <w:szCs w:val="22"/>
          <w:lang w:val="en-AU"/>
        </w:rPr>
        <w:t>St</w:t>
      </w:r>
      <w:r w:rsidRPr="009F6AAE">
        <w:rPr>
          <w:rFonts w:cs="Times New Roman" w:eastAsia="Calibri"/>
          <w:b/>
          <w:szCs w:val="22"/>
        </w:rPr>
        <w:t>-237/2012.</w:t>
      </w:r>
    </w:p>
    <w:p w:rsidRDefault="009F6AAE" w:rsidP="009F6AAE" w:rsidR="009F6AAE" w:rsidRPr="009F6AAE">
      <w:pPr>
        <w:spacing w:after="0"/>
        <w:jc w:val="both"/>
        <w:rPr>
          <w:rFonts w:cs="Times New Roman" w:eastAsia="Times New Roman"/>
          <w:lang w:eastAsia="hr-HR"/>
        </w:rPr>
      </w:pPr>
    </w:p>
    <w:p w:rsidRDefault="009F6AAE" w:rsidP="009F6AAE" w:rsidR="009F6AAE" w:rsidRPr="009F6AAE">
      <w:pPr>
        <w:spacing w:after="0"/>
        <w:jc w:val="both"/>
        <w:rPr>
          <w:rFonts w:cs="Times New Roman" w:eastAsia="Times New Roman"/>
          <w:lang w:eastAsia="hr-HR"/>
        </w:rPr>
      </w:pPr>
    </w:p>
    <w:p w:rsidRDefault="009F6AAE" w:rsidP="009F6AAE" w:rsidR="009F6AAE" w:rsidRPr="009F6AAE">
      <w:pPr>
        <w:spacing w:after="0"/>
        <w:jc w:val="both"/>
        <w:rPr>
          <w:rFonts w:cs="Times New Roman" w:eastAsia="Times New Roman"/>
          <w:lang w:eastAsia="hr-HR"/>
        </w:rPr>
      </w:pPr>
      <w:r w:rsidRPr="009F6AAE">
        <w:rPr>
          <w:rFonts w:cs="Times New Roman" w:eastAsia="Times New Roman"/>
          <w:lang w:eastAsia="hr-HR"/>
        </w:rPr>
        <w:t xml:space="preserve">          </w:t>
      </w:r>
      <w:r w:rsidRPr="009F6AAE">
        <w:rPr>
          <w:rFonts w:cs="Times New Roman" w:eastAsia="Times New Roman"/>
          <w:b/>
          <w:lang w:eastAsia="hr-HR"/>
        </w:rPr>
        <w:t>4.</w:t>
      </w:r>
      <w:r w:rsidRPr="009F6AAE">
        <w:rPr>
          <w:rFonts w:cs="Times New Roman" w:eastAsia="Times New Roman"/>
          <w:lang w:eastAsia="hr-HR"/>
        </w:rPr>
        <w:t xml:space="preserve">  Člankom 94, u vezi sa člankom 441, stavkom 2, SZ/15, propisano je kako stečajni upravitelj ima pravo na nagradu za svoj rad te na naknadu stvarnih troškova te kako nagradu stečajnom upravitelju rješenjem određuje sud prema uredbi kojom Vlada Republike Hrvatske utvrđuje kriterije i način obračuna i plaćanja nagrade stečajnim upraviteljima (stavak od 1. do 2). Stavkom 6, istog članka 94, SZ/15, propisano je kako će se nagrada (i naknada troškova) isplatiti iz sredstava Fonda za namirenje troškova stečajnog postupka, tj., Fonda iz članka 111, SZ/15, ako u stečajnom postupku nema sredstava za isplatu nagrade (i naknade troškova) stečajnog upravitelja, </w:t>
      </w:r>
    </w:p>
    <w:p w:rsidRDefault="009F6AAE" w:rsidP="009F6AAE" w:rsidR="009F6AAE" w:rsidRPr="009F6AAE">
      <w:pPr>
        <w:spacing w:after="0"/>
        <w:jc w:val="both"/>
        <w:rPr>
          <w:rFonts w:cs="Times New Roman" w:eastAsia="Times New Roman"/>
          <w:lang w:eastAsia="hr-HR"/>
        </w:rPr>
      </w:pPr>
    </w:p>
    <w:p w:rsidRDefault="009F6AAE" w:rsidP="009F6AAE" w:rsidR="009F6AAE" w:rsidRPr="009F6AAE">
      <w:pPr>
        <w:spacing w:after="0"/>
        <w:jc w:val="both"/>
        <w:rPr>
          <w:rFonts w:cs="Times New Roman" w:eastAsia="Times New Roman"/>
          <w:color w:val="000000"/>
          <w:lang w:eastAsia="hr-HR"/>
        </w:rPr>
      </w:pPr>
      <w:r w:rsidRPr="009F6AAE">
        <w:rPr>
          <w:rFonts w:cs="Times New Roman" w:eastAsia="Times New Roman"/>
          <w:lang w:eastAsia="hr-HR"/>
        </w:rPr>
        <w:t xml:space="preserve">          </w:t>
      </w:r>
      <w:r w:rsidRPr="009F6AAE">
        <w:rPr>
          <w:rFonts w:cs="Times New Roman" w:eastAsia="Times New Roman"/>
          <w:b/>
          <w:lang w:eastAsia="hr-HR"/>
        </w:rPr>
        <w:t>5.</w:t>
      </w:r>
      <w:r w:rsidRPr="009F6AAE">
        <w:rPr>
          <w:rFonts w:cs="Times New Roman" w:eastAsia="Times New Roman"/>
          <w:lang w:eastAsia="hr-HR"/>
        </w:rPr>
        <w:t xml:space="preserve">  Uredba kojom Vlada Republike Hrvatske utvrđuje kriterije i način obračuna i plaćanja nagrade stečajnim upraviteljima jest Uredba o kriterijima i načinu obračuna i plaćanja nagrade stečajnim upraviteljima (</w:t>
      </w:r>
      <w:r w:rsidRPr="009F6AAE">
        <w:rPr>
          <w:rFonts w:cs="Times New Roman" w:eastAsia="Times New Roman"/>
          <w:i/>
          <w:lang w:eastAsia="hr-HR"/>
        </w:rPr>
        <w:t>Narodne novine</w:t>
      </w:r>
      <w:r w:rsidRPr="009F6AAE">
        <w:rPr>
          <w:rFonts w:cs="Times New Roman" w:eastAsia="Times New Roman"/>
          <w:lang w:eastAsia="hr-HR"/>
        </w:rPr>
        <w:t xml:space="preserve">, br.: 105/2015, dalje: Uredba, Stečajno upraviteljska tarifa/2015), stupila na snagu 10. listopada 2015. (članak 17), koja u članku 16, stavku 2, propisuje: </w:t>
      </w:r>
      <w:r w:rsidRPr="009F6AAE">
        <w:rPr>
          <w:rFonts w:cs="Times New Roman" w:eastAsia="Times New Roman"/>
          <w:i/>
          <w:color w:val="000000"/>
          <w:lang w:eastAsia="hr-HR"/>
        </w:rPr>
        <w:t>(2) Za rad stečajnom upravitelju koji je obavljen do stupanja na snagu ove Uredbe obračunat će se nagrada po pravilima Uredbe o kriterijima i načinu obračuna i plaćanja nagrada stečajnim upraviteljima (»Narodne novine«, broj 189/03) pri čemu je sud dužan utvrditi postotak nagrade koja stečajnom upravitelju pripada prema pravilima te Uredbe.</w:t>
      </w:r>
      <w:r w:rsidRPr="009F6AAE">
        <w:rPr>
          <w:rFonts w:cs="Times New Roman" w:eastAsia="Times New Roman"/>
          <w:color w:val="000000"/>
          <w:lang w:eastAsia="hr-HR"/>
        </w:rPr>
        <w:t xml:space="preserve"> </w:t>
      </w:r>
    </w:p>
    <w:p w:rsidRDefault="009F6AAE" w:rsidP="009F6AAE" w:rsidR="009F6AAE" w:rsidRPr="009F6AAE">
      <w:pPr>
        <w:spacing w:after="0"/>
        <w:jc w:val="both"/>
        <w:rPr>
          <w:rFonts w:cs="Times New Roman" w:eastAsia="Times New Roman"/>
          <w:color w:val="000000"/>
          <w:lang w:eastAsia="hr-HR"/>
        </w:rPr>
      </w:pPr>
    </w:p>
    <w:p w:rsidRDefault="009F6AAE" w:rsidP="009F6AAE" w:rsidR="009F6AAE" w:rsidRPr="009F6AAE">
      <w:pPr>
        <w:widowControl w:val="false"/>
        <w:tabs>
          <w:tab w:pos="2153" w:val="left"/>
        </w:tabs>
        <w:autoSpaceDE w:val="false"/>
        <w:autoSpaceDN w:val="false"/>
        <w:adjustRightInd w:val="false"/>
        <w:spacing w:after="43"/>
        <w:jc w:val="both"/>
        <w:rPr>
          <w:rFonts w:cs="Times New Roman" w:eastAsia="Times New Roman" w:hAnsi="Times-NewRoman" w:ascii="Times-NewRoman"/>
          <w:szCs w:val="19"/>
          <w:lang w:eastAsia="hr-HR"/>
        </w:rPr>
      </w:pPr>
      <w:r w:rsidRPr="009F6AAE">
        <w:rPr>
          <w:rFonts w:cs="Times New Roman" w:eastAsia="Times New Roman" w:hAnsi="Times-NewRoman" w:ascii="Times-NewRoman"/>
          <w:lang w:eastAsia="hr-HR"/>
        </w:rPr>
        <w:t xml:space="preserve">          </w:t>
      </w:r>
      <w:r w:rsidRPr="009F6AAE">
        <w:rPr>
          <w:rFonts w:cs="Times New Roman" w:eastAsia="Times New Roman" w:hAnsi="Times-NewRoman" w:ascii="Times-NewRoman"/>
          <w:b/>
          <w:lang w:eastAsia="hr-HR"/>
        </w:rPr>
        <w:t>6.</w:t>
      </w:r>
      <w:r w:rsidRPr="009F6AAE">
        <w:rPr>
          <w:rFonts w:cs="Times New Roman" w:eastAsia="Times New Roman" w:hAnsi="Times-NewRoman" w:ascii="Times-NewRoman"/>
          <w:lang w:eastAsia="hr-HR"/>
        </w:rPr>
        <w:t xml:space="preserve">  </w:t>
      </w:r>
      <w:r w:rsidRPr="009F6AAE">
        <w:rPr>
          <w:rFonts w:cs="Times New Roman" w:eastAsia="Times New Roman" w:hAnsi="Times-NewRoman" w:ascii="Times-NewRoman"/>
          <w:color w:val="000000"/>
          <w:lang w:eastAsia="hr-HR"/>
        </w:rPr>
        <w:t>Člankom 4,</w:t>
      </w:r>
      <w:r w:rsidRPr="009F6AAE">
        <w:rPr>
          <w:rFonts w:cs="Times New Roman" w:eastAsia="Times New Roman" w:hAnsi="Times-NewRoman" w:ascii="Times-NewRoman"/>
          <w:lang w:eastAsia="hr-HR"/>
        </w:rPr>
        <w:t xml:space="preserve"> Uredbe o kriterijima i načinu obračuna i plaćanja nagrade stečajnim upraviteljima (</w:t>
      </w:r>
      <w:r w:rsidRPr="009F6AAE">
        <w:rPr>
          <w:rFonts w:cs="Times New Roman" w:eastAsia="Times New Roman" w:hAnsi="Times-NewRoman" w:ascii="Times-NewRoman"/>
          <w:i/>
          <w:lang w:eastAsia="hr-HR"/>
        </w:rPr>
        <w:t>Narodne novine</w:t>
      </w:r>
      <w:r w:rsidRPr="009F6AAE">
        <w:rPr>
          <w:rFonts w:cs="Times New Roman" w:eastAsia="Times New Roman" w:hAnsi="Times-NewRoman" w:ascii="Times-NewRoman"/>
          <w:lang w:eastAsia="hr-HR"/>
        </w:rPr>
        <w:t>, br.: 189/2003, dalje: Uredba, Stečajno upraviteljska tarifa/2003),</w:t>
      </w:r>
      <w:r w:rsidRPr="009F6AAE">
        <w:rPr>
          <w:rFonts w:cs="Times New Roman" w:eastAsia="Times New Roman" w:hAnsi="Times-NewRoman" w:ascii="Times-NewRoman"/>
          <w:color w:val="000000"/>
          <w:lang w:eastAsia="hr-HR"/>
        </w:rPr>
        <w:t xml:space="preserve"> propisana je Tablica za izračun nagrade stečajnog upravitelja i to u postotku od unovčene stečajne mase a člankom 19, stavkom 1, propisano je kako su iznosi nagrada određeni u neto iznosima</w:t>
      </w:r>
      <w:r w:rsidRPr="009F6AAE">
        <w:rPr>
          <w:rFonts w:cs="Times New Roman" w:eastAsia="Times New Roman" w:hAnsi="Times-NewRoman" w:ascii="Times-NewRoman"/>
          <w:i/>
          <w:szCs w:val="19"/>
          <w:lang w:eastAsia="hr-HR"/>
        </w:rPr>
        <w:t>.</w:t>
      </w:r>
    </w:p>
    <w:p w:rsidRDefault="009F6AAE" w:rsidP="009F6AAE" w:rsidR="009F6AAE" w:rsidRPr="009F6AAE">
      <w:pPr>
        <w:spacing w:after="0"/>
        <w:jc w:val="both"/>
        <w:rPr>
          <w:rFonts w:cs="Times New Roman" w:eastAsia="Times New Roman"/>
          <w:lang w:eastAsia="hr-HR"/>
        </w:rPr>
      </w:pPr>
    </w:p>
    <w:p w:rsidRDefault="009F6AAE" w:rsidP="009F6AAE" w:rsidR="009F6AAE" w:rsidRPr="009F6AAE">
      <w:pPr>
        <w:tabs>
          <w:tab w:pos="142" w:val="left"/>
        </w:tabs>
        <w:spacing w:after="0"/>
        <w:jc w:val="both"/>
        <w:rPr>
          <w:rFonts w:cs="Times New Roman" w:eastAsia="Calibri"/>
          <w:szCs w:val="22"/>
          <w:lang w:val="en-AU"/>
        </w:rPr>
      </w:pPr>
      <w:r w:rsidRPr="009F6AAE">
        <w:rPr>
          <w:rFonts w:cs="Times New Roman" w:eastAsia="Calibri"/>
          <w:szCs w:val="22"/>
        </w:rPr>
        <w:t xml:space="preserve">          </w:t>
      </w:r>
      <w:r w:rsidRPr="009F6AAE">
        <w:rPr>
          <w:rFonts w:cs="Times New Roman" w:eastAsia="Calibri"/>
          <w:b/>
          <w:szCs w:val="22"/>
        </w:rPr>
        <w:t>7.</w:t>
      </w:r>
      <w:r w:rsidRPr="009F6AAE">
        <w:rPr>
          <w:rFonts w:cs="Times New Roman" w:eastAsia="Calibri"/>
          <w:szCs w:val="22"/>
        </w:rPr>
        <w:t xml:space="preserve">  </w:t>
      </w:r>
      <w:proofErr w:type="spellStart"/>
      <w:r w:rsidRPr="009F6AAE">
        <w:rPr>
          <w:rFonts w:cs="Times New Roman" w:eastAsia="Calibri"/>
          <w:szCs w:val="22"/>
          <w:lang w:val="en-AU"/>
        </w:rPr>
        <w:t>Ovaj</w:t>
      </w:r>
      <w:proofErr w:type="spellEnd"/>
      <w:r w:rsidRPr="009F6AAE">
        <w:rPr>
          <w:rFonts w:cs="Times New Roman" w:eastAsia="Calibri"/>
          <w:szCs w:val="22"/>
          <w:lang w:val="en-AU"/>
        </w:rPr>
        <w:t xml:space="preserve"> </w:t>
      </w:r>
      <w:proofErr w:type="spellStart"/>
      <w:r w:rsidRPr="009F6AAE">
        <w:rPr>
          <w:rFonts w:cs="Times New Roman" w:eastAsia="Calibri"/>
          <w:szCs w:val="22"/>
          <w:lang w:val="en-AU"/>
        </w:rPr>
        <w:t>stečajni</w:t>
      </w:r>
      <w:proofErr w:type="spellEnd"/>
      <w:r w:rsidRPr="009F6AAE">
        <w:rPr>
          <w:rFonts w:cs="Times New Roman" w:eastAsia="Calibri"/>
          <w:szCs w:val="22"/>
          <w:lang w:val="en-AU"/>
        </w:rPr>
        <w:t xml:space="preserve"> </w:t>
      </w:r>
      <w:proofErr w:type="spellStart"/>
      <w:r w:rsidRPr="009F6AAE">
        <w:rPr>
          <w:rFonts w:cs="Times New Roman" w:eastAsia="Calibri"/>
          <w:szCs w:val="22"/>
          <w:lang w:val="en-AU"/>
        </w:rPr>
        <w:t>postupak</w:t>
      </w:r>
      <w:proofErr w:type="spellEnd"/>
      <w:r w:rsidRPr="009F6AAE">
        <w:rPr>
          <w:rFonts w:cs="Times New Roman" w:eastAsia="Calibri"/>
          <w:szCs w:val="22"/>
          <w:lang w:val="en-AU"/>
        </w:rPr>
        <w:t xml:space="preserve"> je </w:t>
      </w:r>
      <w:proofErr w:type="spellStart"/>
      <w:r w:rsidRPr="009F6AAE">
        <w:rPr>
          <w:rFonts w:cs="Times New Roman" w:eastAsia="Calibri"/>
          <w:szCs w:val="22"/>
          <w:lang w:val="en-AU"/>
        </w:rPr>
        <w:t>zaključen</w:t>
      </w:r>
      <w:proofErr w:type="spellEnd"/>
      <w:r w:rsidRPr="009F6AAE">
        <w:rPr>
          <w:rFonts w:cs="Times New Roman" w:eastAsia="Calibri"/>
          <w:szCs w:val="22"/>
          <w:lang w:val="en-AU"/>
        </w:rPr>
        <w:t xml:space="preserve"> </w:t>
      </w:r>
      <w:proofErr w:type="spellStart"/>
      <w:r w:rsidRPr="009F6AAE">
        <w:rPr>
          <w:rFonts w:cs="Times New Roman" w:eastAsia="Calibri"/>
          <w:szCs w:val="22"/>
          <w:lang w:val="en-AU"/>
        </w:rPr>
        <w:t>temeljem</w:t>
      </w:r>
      <w:proofErr w:type="spellEnd"/>
      <w:r w:rsidRPr="009F6AAE">
        <w:rPr>
          <w:rFonts w:cs="Times New Roman" w:eastAsia="Calibri"/>
          <w:szCs w:val="22"/>
          <w:lang w:val="en-AU"/>
        </w:rPr>
        <w:t xml:space="preserve"> </w:t>
      </w:r>
      <w:proofErr w:type="spellStart"/>
      <w:r w:rsidRPr="009F6AAE">
        <w:rPr>
          <w:rFonts w:cs="Times New Roman" w:eastAsia="Calibri"/>
          <w:szCs w:val="22"/>
          <w:lang w:val="en-AU"/>
        </w:rPr>
        <w:t>članka</w:t>
      </w:r>
      <w:proofErr w:type="spellEnd"/>
      <w:r w:rsidRPr="009F6AAE">
        <w:rPr>
          <w:rFonts w:cs="Times New Roman" w:eastAsia="Calibri"/>
          <w:szCs w:val="22"/>
          <w:lang w:val="en-AU"/>
        </w:rPr>
        <w:t xml:space="preserve"> 196, </w:t>
      </w:r>
      <w:proofErr w:type="spellStart"/>
      <w:r w:rsidRPr="009F6AAE">
        <w:rPr>
          <w:rFonts w:cs="Times New Roman" w:eastAsia="Calibri"/>
          <w:szCs w:val="22"/>
          <w:lang w:val="en-AU"/>
        </w:rPr>
        <w:t>stavka</w:t>
      </w:r>
      <w:proofErr w:type="spellEnd"/>
      <w:r w:rsidRPr="009F6AAE">
        <w:rPr>
          <w:rFonts w:cs="Times New Roman" w:eastAsia="Calibri"/>
          <w:szCs w:val="22"/>
          <w:lang w:val="en-AU"/>
        </w:rPr>
        <w:t xml:space="preserve"> 1 SZ, </w:t>
      </w:r>
      <w:proofErr w:type="spellStart"/>
      <w:r w:rsidRPr="009F6AAE">
        <w:rPr>
          <w:rFonts w:cs="Times New Roman" w:eastAsia="Calibri"/>
          <w:szCs w:val="22"/>
          <w:lang w:val="en-AU"/>
        </w:rPr>
        <w:t>nakon</w:t>
      </w:r>
      <w:proofErr w:type="spellEnd"/>
      <w:r w:rsidRPr="009F6AAE">
        <w:rPr>
          <w:rFonts w:cs="Times New Roman" w:eastAsia="Calibri"/>
          <w:szCs w:val="22"/>
          <w:lang w:val="en-AU"/>
        </w:rPr>
        <w:t xml:space="preserve"> </w:t>
      </w:r>
      <w:proofErr w:type="spellStart"/>
      <w:r w:rsidRPr="009F6AAE">
        <w:rPr>
          <w:rFonts w:cs="Times New Roman" w:eastAsia="Calibri"/>
          <w:szCs w:val="22"/>
          <w:lang w:val="en-AU"/>
        </w:rPr>
        <w:t>unovčenja</w:t>
      </w:r>
      <w:proofErr w:type="spellEnd"/>
      <w:r w:rsidRPr="009F6AAE">
        <w:rPr>
          <w:rFonts w:cs="Times New Roman" w:eastAsia="Calibri"/>
          <w:szCs w:val="22"/>
          <w:lang w:val="en-AU"/>
        </w:rPr>
        <w:t xml:space="preserve"> </w:t>
      </w:r>
      <w:proofErr w:type="spellStart"/>
      <w:r w:rsidRPr="009F6AAE">
        <w:rPr>
          <w:rFonts w:cs="Times New Roman" w:eastAsia="Calibri"/>
          <w:szCs w:val="22"/>
          <w:lang w:val="en-AU"/>
        </w:rPr>
        <w:t>imovine</w:t>
      </w:r>
      <w:proofErr w:type="spellEnd"/>
      <w:r w:rsidRPr="009F6AAE">
        <w:rPr>
          <w:rFonts w:cs="Times New Roman" w:eastAsia="Calibri"/>
          <w:szCs w:val="22"/>
          <w:lang w:val="en-AU"/>
        </w:rPr>
        <w:t xml:space="preserve"> </w:t>
      </w:r>
      <w:proofErr w:type="spellStart"/>
      <w:r w:rsidRPr="009F6AAE">
        <w:rPr>
          <w:rFonts w:cs="Times New Roman" w:eastAsia="Calibri"/>
          <w:szCs w:val="22"/>
          <w:lang w:val="en-AU"/>
        </w:rPr>
        <w:t>Dužnika</w:t>
      </w:r>
      <w:proofErr w:type="spellEnd"/>
      <w:r w:rsidRPr="009F6AAE">
        <w:rPr>
          <w:rFonts w:cs="Times New Roman" w:eastAsia="Calibri"/>
          <w:szCs w:val="22"/>
          <w:lang w:val="en-AU"/>
        </w:rPr>
        <w:t xml:space="preserve"> </w:t>
      </w:r>
      <w:proofErr w:type="spellStart"/>
      <w:r w:rsidRPr="009F6AAE">
        <w:rPr>
          <w:rFonts w:cs="Times New Roman" w:eastAsia="Calibri"/>
          <w:szCs w:val="22"/>
          <w:lang w:val="en-AU"/>
        </w:rPr>
        <w:t>i</w:t>
      </w:r>
      <w:proofErr w:type="spellEnd"/>
      <w:r w:rsidRPr="009F6AAE">
        <w:rPr>
          <w:rFonts w:cs="Times New Roman" w:eastAsia="Calibri"/>
          <w:szCs w:val="22"/>
          <w:lang w:val="en-AU"/>
        </w:rPr>
        <w:t xml:space="preserve"> </w:t>
      </w:r>
      <w:proofErr w:type="spellStart"/>
      <w:r w:rsidRPr="009F6AAE">
        <w:rPr>
          <w:rFonts w:cs="Times New Roman" w:eastAsia="Calibri"/>
          <w:szCs w:val="22"/>
          <w:lang w:val="en-AU"/>
        </w:rPr>
        <w:t>namirenja</w:t>
      </w:r>
      <w:proofErr w:type="spellEnd"/>
      <w:r w:rsidRPr="009F6AAE">
        <w:rPr>
          <w:rFonts w:cs="Times New Roman" w:eastAsia="Calibri"/>
          <w:szCs w:val="22"/>
          <w:lang w:val="en-AU"/>
        </w:rPr>
        <w:t xml:space="preserve"> </w:t>
      </w:r>
      <w:proofErr w:type="spellStart"/>
      <w:r w:rsidRPr="009F6AAE">
        <w:rPr>
          <w:rFonts w:cs="Times New Roman" w:eastAsia="Calibri"/>
          <w:szCs w:val="22"/>
          <w:lang w:val="en-AU"/>
        </w:rPr>
        <w:t>razlučnih</w:t>
      </w:r>
      <w:proofErr w:type="spellEnd"/>
      <w:r w:rsidRPr="009F6AAE">
        <w:rPr>
          <w:rFonts w:cs="Times New Roman" w:eastAsia="Calibri"/>
          <w:szCs w:val="22"/>
          <w:lang w:val="en-AU"/>
        </w:rPr>
        <w:t xml:space="preserve"> </w:t>
      </w:r>
      <w:proofErr w:type="spellStart"/>
      <w:r w:rsidRPr="009F6AAE">
        <w:rPr>
          <w:rFonts w:cs="Times New Roman" w:eastAsia="Calibri"/>
          <w:szCs w:val="22"/>
          <w:lang w:val="en-AU"/>
        </w:rPr>
        <w:t>prava</w:t>
      </w:r>
      <w:proofErr w:type="spellEnd"/>
      <w:r w:rsidRPr="009F6AAE">
        <w:rPr>
          <w:rFonts w:cs="Times New Roman" w:eastAsia="Calibri"/>
          <w:szCs w:val="22"/>
          <w:lang w:val="en-AU"/>
        </w:rPr>
        <w:t xml:space="preserve"> u </w:t>
      </w:r>
      <w:proofErr w:type="spellStart"/>
      <w:r w:rsidRPr="009F6AAE">
        <w:rPr>
          <w:rFonts w:cs="Times New Roman" w:eastAsia="Calibri"/>
          <w:szCs w:val="22"/>
          <w:lang w:val="en-AU"/>
        </w:rPr>
        <w:t>okvirima</w:t>
      </w:r>
      <w:proofErr w:type="spellEnd"/>
      <w:r w:rsidRPr="009F6AAE">
        <w:rPr>
          <w:rFonts w:cs="Times New Roman" w:eastAsia="Calibri"/>
          <w:szCs w:val="22"/>
          <w:lang w:val="en-AU"/>
        </w:rPr>
        <w:t xml:space="preserve"> </w:t>
      </w:r>
      <w:proofErr w:type="spellStart"/>
      <w:r w:rsidRPr="009F6AAE">
        <w:rPr>
          <w:rFonts w:cs="Times New Roman" w:eastAsia="Calibri"/>
          <w:szCs w:val="22"/>
          <w:lang w:val="en-AU"/>
        </w:rPr>
        <w:t>ostvarene</w:t>
      </w:r>
      <w:proofErr w:type="spellEnd"/>
      <w:r w:rsidRPr="009F6AAE">
        <w:rPr>
          <w:rFonts w:cs="Times New Roman" w:eastAsia="Calibri"/>
          <w:szCs w:val="22"/>
          <w:lang w:val="en-AU"/>
        </w:rPr>
        <w:t xml:space="preserve"> </w:t>
      </w:r>
      <w:proofErr w:type="spellStart"/>
      <w:r w:rsidRPr="009F6AAE">
        <w:rPr>
          <w:rFonts w:cs="Times New Roman" w:eastAsia="Calibri"/>
          <w:szCs w:val="22"/>
          <w:lang w:val="en-AU"/>
        </w:rPr>
        <w:t>kupovnine</w:t>
      </w:r>
      <w:proofErr w:type="spellEnd"/>
      <w:r w:rsidRPr="009F6AAE">
        <w:rPr>
          <w:rFonts w:cs="Times New Roman" w:eastAsia="Calibri"/>
          <w:szCs w:val="22"/>
          <w:lang w:val="en-AU"/>
        </w:rPr>
        <w:t xml:space="preserve">. </w:t>
      </w:r>
      <w:proofErr w:type="spellStart"/>
      <w:r w:rsidRPr="009F6AAE">
        <w:rPr>
          <w:rFonts w:cs="Times New Roman" w:eastAsia="Calibri"/>
          <w:szCs w:val="22"/>
          <w:lang w:val="en-AU"/>
        </w:rPr>
        <w:t>Nakon</w:t>
      </w:r>
      <w:proofErr w:type="spellEnd"/>
      <w:r w:rsidRPr="009F6AAE">
        <w:rPr>
          <w:rFonts w:cs="Times New Roman" w:eastAsia="Calibri"/>
          <w:szCs w:val="22"/>
          <w:lang w:val="en-AU"/>
        </w:rPr>
        <w:t xml:space="preserve"> </w:t>
      </w:r>
      <w:proofErr w:type="spellStart"/>
      <w:r w:rsidRPr="009F6AAE">
        <w:rPr>
          <w:rFonts w:cs="Times New Roman" w:eastAsia="Calibri"/>
          <w:szCs w:val="22"/>
          <w:lang w:val="en-AU"/>
        </w:rPr>
        <w:t>namirenja</w:t>
      </w:r>
      <w:proofErr w:type="spellEnd"/>
      <w:r w:rsidRPr="009F6AAE">
        <w:rPr>
          <w:rFonts w:cs="Times New Roman" w:eastAsia="Calibri"/>
          <w:szCs w:val="22"/>
          <w:lang w:val="en-AU"/>
        </w:rPr>
        <w:t xml:space="preserve"> </w:t>
      </w:r>
      <w:proofErr w:type="spellStart"/>
      <w:r w:rsidRPr="009F6AAE">
        <w:rPr>
          <w:rFonts w:cs="Times New Roman" w:eastAsia="Calibri"/>
          <w:szCs w:val="22"/>
          <w:lang w:val="en-AU"/>
        </w:rPr>
        <w:t>razlučnih</w:t>
      </w:r>
      <w:proofErr w:type="spellEnd"/>
      <w:r w:rsidRPr="009F6AAE">
        <w:rPr>
          <w:rFonts w:cs="Times New Roman" w:eastAsia="Calibri"/>
          <w:szCs w:val="22"/>
          <w:lang w:val="en-AU"/>
        </w:rPr>
        <w:t xml:space="preserve"> </w:t>
      </w:r>
      <w:proofErr w:type="spellStart"/>
      <w:r w:rsidRPr="009F6AAE">
        <w:rPr>
          <w:rFonts w:cs="Times New Roman" w:eastAsia="Calibri"/>
          <w:szCs w:val="22"/>
          <w:lang w:val="en-AU"/>
        </w:rPr>
        <w:t>prava</w:t>
      </w:r>
      <w:proofErr w:type="spellEnd"/>
      <w:r w:rsidRPr="009F6AAE">
        <w:rPr>
          <w:rFonts w:cs="Times New Roman" w:eastAsia="Calibri"/>
          <w:szCs w:val="22"/>
          <w:lang w:val="en-AU"/>
        </w:rPr>
        <w:t xml:space="preserve">, </w:t>
      </w:r>
      <w:proofErr w:type="spellStart"/>
      <w:r w:rsidRPr="009F6AAE">
        <w:rPr>
          <w:rFonts w:cs="Times New Roman" w:eastAsia="Calibri"/>
          <w:szCs w:val="22"/>
          <w:lang w:val="en-AU"/>
        </w:rPr>
        <w:t>preostalo</w:t>
      </w:r>
      <w:proofErr w:type="spellEnd"/>
      <w:r w:rsidRPr="009F6AAE">
        <w:rPr>
          <w:rFonts w:cs="Times New Roman" w:eastAsia="Calibri"/>
          <w:szCs w:val="22"/>
          <w:lang w:val="en-AU"/>
        </w:rPr>
        <w:t xml:space="preserve"> je </w:t>
      </w:r>
      <w:proofErr w:type="spellStart"/>
      <w:r w:rsidRPr="009F6AAE">
        <w:rPr>
          <w:rFonts w:cs="Times New Roman" w:eastAsia="Calibri"/>
          <w:szCs w:val="22"/>
          <w:lang w:val="en-AU"/>
        </w:rPr>
        <w:t>novčanih</w:t>
      </w:r>
      <w:proofErr w:type="spellEnd"/>
      <w:r w:rsidRPr="009F6AAE">
        <w:rPr>
          <w:rFonts w:cs="Times New Roman" w:eastAsia="Calibri"/>
          <w:szCs w:val="22"/>
          <w:lang w:val="en-AU"/>
        </w:rPr>
        <w:t xml:space="preserve"> </w:t>
      </w:r>
      <w:proofErr w:type="spellStart"/>
      <w:r w:rsidRPr="009F6AAE">
        <w:rPr>
          <w:rFonts w:cs="Times New Roman" w:eastAsia="Calibri"/>
          <w:szCs w:val="22"/>
          <w:lang w:val="en-AU"/>
        </w:rPr>
        <w:t>sredstava</w:t>
      </w:r>
      <w:proofErr w:type="spellEnd"/>
      <w:r w:rsidRPr="009F6AAE">
        <w:rPr>
          <w:rFonts w:cs="Times New Roman" w:eastAsia="Calibri"/>
          <w:szCs w:val="22"/>
          <w:lang w:val="en-AU"/>
        </w:rPr>
        <w:t xml:space="preserve"> </w:t>
      </w:r>
      <w:proofErr w:type="spellStart"/>
      <w:r w:rsidRPr="009F6AAE">
        <w:rPr>
          <w:rFonts w:cs="Times New Roman" w:eastAsia="Calibri"/>
          <w:szCs w:val="22"/>
          <w:lang w:val="en-AU"/>
        </w:rPr>
        <w:t>za</w:t>
      </w:r>
      <w:proofErr w:type="spellEnd"/>
      <w:r w:rsidRPr="009F6AAE">
        <w:rPr>
          <w:rFonts w:cs="Times New Roman" w:eastAsia="Calibri"/>
          <w:szCs w:val="22"/>
          <w:lang w:val="en-AU"/>
        </w:rPr>
        <w:t xml:space="preserve"> </w:t>
      </w:r>
      <w:proofErr w:type="spellStart"/>
      <w:r w:rsidRPr="009F6AAE">
        <w:rPr>
          <w:rFonts w:cs="Times New Roman" w:eastAsia="Calibri"/>
          <w:szCs w:val="22"/>
          <w:lang w:val="en-AU"/>
        </w:rPr>
        <w:t>namirenje</w:t>
      </w:r>
      <w:proofErr w:type="spellEnd"/>
      <w:r w:rsidRPr="009F6AAE">
        <w:rPr>
          <w:rFonts w:cs="Times New Roman" w:eastAsia="Calibri"/>
          <w:szCs w:val="22"/>
          <w:lang w:val="en-AU"/>
        </w:rPr>
        <w:t xml:space="preserve"> </w:t>
      </w:r>
      <w:proofErr w:type="spellStart"/>
      <w:r w:rsidRPr="009F6AAE">
        <w:rPr>
          <w:rFonts w:cs="Times New Roman" w:eastAsia="Calibri"/>
          <w:szCs w:val="22"/>
          <w:lang w:val="en-AU"/>
        </w:rPr>
        <w:t>obveza</w:t>
      </w:r>
      <w:proofErr w:type="spellEnd"/>
      <w:r w:rsidRPr="009F6AAE">
        <w:rPr>
          <w:rFonts w:cs="Times New Roman" w:eastAsia="Calibri"/>
          <w:szCs w:val="22"/>
          <w:lang w:val="en-AU"/>
        </w:rPr>
        <w:t xml:space="preserve"> </w:t>
      </w:r>
      <w:proofErr w:type="spellStart"/>
      <w:r w:rsidRPr="009F6AAE">
        <w:rPr>
          <w:rFonts w:cs="Times New Roman" w:eastAsia="Calibri"/>
          <w:szCs w:val="22"/>
          <w:lang w:val="en-AU"/>
        </w:rPr>
        <w:t>stečajne</w:t>
      </w:r>
      <w:proofErr w:type="spellEnd"/>
      <w:r w:rsidRPr="009F6AAE">
        <w:rPr>
          <w:rFonts w:cs="Times New Roman" w:eastAsia="Calibri"/>
          <w:szCs w:val="22"/>
          <w:lang w:val="en-AU"/>
        </w:rPr>
        <w:t xml:space="preserve"> </w:t>
      </w:r>
      <w:proofErr w:type="spellStart"/>
      <w:r w:rsidRPr="009F6AAE">
        <w:rPr>
          <w:rFonts w:cs="Times New Roman" w:eastAsia="Calibri"/>
          <w:szCs w:val="22"/>
          <w:lang w:val="en-AU"/>
        </w:rPr>
        <w:t>mase</w:t>
      </w:r>
      <w:proofErr w:type="spellEnd"/>
      <w:r w:rsidRPr="009F6AAE">
        <w:rPr>
          <w:rFonts w:cs="Times New Roman" w:eastAsia="Calibri"/>
          <w:szCs w:val="22"/>
          <w:lang w:val="en-AU"/>
        </w:rPr>
        <w:t xml:space="preserve"> u </w:t>
      </w:r>
      <w:proofErr w:type="spellStart"/>
      <w:r w:rsidRPr="009F6AAE">
        <w:rPr>
          <w:rFonts w:cs="Times New Roman" w:eastAsia="Calibri"/>
          <w:szCs w:val="22"/>
          <w:lang w:val="en-AU"/>
        </w:rPr>
        <w:t>iznosu</w:t>
      </w:r>
      <w:proofErr w:type="spellEnd"/>
      <w:r w:rsidRPr="009F6AAE">
        <w:rPr>
          <w:rFonts w:cs="Times New Roman" w:eastAsia="Calibri"/>
          <w:szCs w:val="22"/>
          <w:lang w:val="en-AU"/>
        </w:rPr>
        <w:t xml:space="preserve"> od: 38.602,63 </w:t>
      </w:r>
      <w:proofErr w:type="spellStart"/>
      <w:r w:rsidRPr="009F6AAE">
        <w:rPr>
          <w:rFonts w:cs="Times New Roman" w:eastAsia="Calibri"/>
          <w:szCs w:val="22"/>
          <w:lang w:val="en-AU"/>
        </w:rPr>
        <w:t>kune</w:t>
      </w:r>
      <w:proofErr w:type="spellEnd"/>
      <w:r w:rsidRPr="009F6AAE">
        <w:rPr>
          <w:rFonts w:cs="Times New Roman" w:eastAsia="Calibri"/>
          <w:szCs w:val="22"/>
          <w:lang w:val="en-AU"/>
        </w:rPr>
        <w:t xml:space="preserve"> a </w:t>
      </w:r>
      <w:proofErr w:type="spellStart"/>
      <w:r w:rsidRPr="009F6AAE">
        <w:rPr>
          <w:rFonts w:cs="Times New Roman" w:eastAsia="Calibri"/>
          <w:szCs w:val="22"/>
          <w:lang w:val="en-AU"/>
        </w:rPr>
        <w:t>koji</w:t>
      </w:r>
      <w:proofErr w:type="spellEnd"/>
      <w:r w:rsidRPr="009F6AAE">
        <w:rPr>
          <w:rFonts w:cs="Times New Roman" w:eastAsia="Calibri"/>
          <w:szCs w:val="22"/>
          <w:lang w:val="en-AU"/>
        </w:rPr>
        <w:t xml:space="preserve"> je </w:t>
      </w:r>
      <w:proofErr w:type="spellStart"/>
      <w:r w:rsidRPr="009F6AAE">
        <w:rPr>
          <w:rFonts w:cs="Times New Roman" w:eastAsia="Calibri"/>
          <w:szCs w:val="22"/>
          <w:lang w:val="en-AU"/>
        </w:rPr>
        <w:t>cijeli</w:t>
      </w:r>
      <w:proofErr w:type="spellEnd"/>
      <w:r w:rsidRPr="009F6AAE">
        <w:rPr>
          <w:rFonts w:cs="Times New Roman" w:eastAsia="Calibri"/>
          <w:szCs w:val="22"/>
          <w:lang w:val="en-AU"/>
        </w:rPr>
        <w:t xml:space="preserve"> </w:t>
      </w:r>
      <w:proofErr w:type="spellStart"/>
      <w:r w:rsidRPr="009F6AAE">
        <w:rPr>
          <w:rFonts w:cs="Times New Roman" w:eastAsia="Calibri"/>
          <w:szCs w:val="22"/>
          <w:lang w:val="en-AU"/>
        </w:rPr>
        <w:t>iznos</w:t>
      </w:r>
      <w:proofErr w:type="spellEnd"/>
      <w:r w:rsidRPr="009F6AAE">
        <w:rPr>
          <w:rFonts w:cs="Times New Roman" w:eastAsia="Calibri"/>
          <w:szCs w:val="22"/>
          <w:lang w:val="en-AU"/>
        </w:rPr>
        <w:t xml:space="preserve"> </w:t>
      </w:r>
      <w:proofErr w:type="spellStart"/>
      <w:r w:rsidRPr="009F6AAE">
        <w:rPr>
          <w:rFonts w:cs="Times New Roman" w:eastAsia="Calibri"/>
          <w:szCs w:val="22"/>
          <w:lang w:val="en-AU"/>
        </w:rPr>
        <w:t>zaplijenjen</w:t>
      </w:r>
      <w:proofErr w:type="spellEnd"/>
      <w:r w:rsidRPr="009F6AAE">
        <w:rPr>
          <w:rFonts w:cs="Times New Roman" w:eastAsia="Calibri"/>
          <w:szCs w:val="22"/>
          <w:lang w:val="en-AU"/>
        </w:rPr>
        <w:t xml:space="preserve"> u </w:t>
      </w:r>
      <w:proofErr w:type="spellStart"/>
      <w:r w:rsidRPr="009F6AAE">
        <w:rPr>
          <w:rFonts w:cs="Times New Roman" w:eastAsia="Calibri"/>
          <w:szCs w:val="22"/>
          <w:lang w:val="en-AU"/>
        </w:rPr>
        <w:t>ovrsi</w:t>
      </w:r>
      <w:proofErr w:type="spellEnd"/>
      <w:r w:rsidRPr="009F6AAE">
        <w:rPr>
          <w:rFonts w:cs="Times New Roman" w:eastAsia="Calibri"/>
          <w:szCs w:val="22"/>
          <w:lang w:val="en-AU"/>
        </w:rPr>
        <w:t xml:space="preserve"> </w:t>
      </w:r>
      <w:proofErr w:type="spellStart"/>
      <w:r w:rsidRPr="009F6AAE">
        <w:rPr>
          <w:rFonts w:cs="Times New Roman" w:eastAsia="Calibri"/>
          <w:szCs w:val="22"/>
          <w:lang w:val="en-AU"/>
        </w:rPr>
        <w:t>od</w:t>
      </w:r>
      <w:proofErr w:type="spellEnd"/>
      <w:r w:rsidRPr="009F6AAE">
        <w:rPr>
          <w:rFonts w:cs="Times New Roman" w:eastAsia="Calibri"/>
          <w:szCs w:val="22"/>
          <w:lang w:val="en-AU"/>
        </w:rPr>
        <w:t xml:space="preserve"> </w:t>
      </w:r>
      <w:proofErr w:type="spellStart"/>
      <w:r w:rsidRPr="009F6AAE">
        <w:rPr>
          <w:rFonts w:cs="Times New Roman" w:eastAsia="Calibri"/>
          <w:szCs w:val="22"/>
          <w:lang w:val="en-AU"/>
        </w:rPr>
        <w:t>strane</w:t>
      </w:r>
      <w:proofErr w:type="spellEnd"/>
      <w:r w:rsidRPr="009F6AAE">
        <w:rPr>
          <w:rFonts w:cs="Times New Roman" w:eastAsia="Calibri"/>
          <w:szCs w:val="22"/>
          <w:lang w:val="en-AU"/>
        </w:rPr>
        <w:t xml:space="preserve"> VODOVODA I KANALIZACIJE, </w:t>
      </w:r>
      <w:proofErr w:type="spellStart"/>
      <w:r w:rsidRPr="009F6AAE">
        <w:rPr>
          <w:rFonts w:cs="Times New Roman" w:eastAsia="Calibri"/>
          <w:szCs w:val="22"/>
          <w:lang w:val="en-AU"/>
        </w:rPr>
        <w:t>d.o.o</w:t>
      </w:r>
      <w:proofErr w:type="spellEnd"/>
      <w:r w:rsidRPr="009F6AAE">
        <w:rPr>
          <w:rFonts w:cs="Times New Roman" w:eastAsia="Calibri"/>
          <w:szCs w:val="22"/>
          <w:lang w:val="en-AU"/>
        </w:rPr>
        <w:t xml:space="preserve">., Split, </w:t>
      </w:r>
      <w:proofErr w:type="spellStart"/>
      <w:r w:rsidRPr="009F6AAE">
        <w:rPr>
          <w:rFonts w:cs="Times New Roman" w:eastAsia="Calibri"/>
          <w:szCs w:val="22"/>
          <w:lang w:val="en-AU"/>
        </w:rPr>
        <w:t>povrat</w:t>
      </w:r>
      <w:proofErr w:type="spellEnd"/>
      <w:r w:rsidRPr="009F6AAE">
        <w:rPr>
          <w:rFonts w:cs="Times New Roman" w:eastAsia="Calibri"/>
          <w:szCs w:val="22"/>
          <w:lang w:val="en-AU"/>
        </w:rPr>
        <w:t xml:space="preserve"> </w:t>
      </w:r>
      <w:proofErr w:type="spellStart"/>
      <w:r w:rsidRPr="009F6AAE">
        <w:rPr>
          <w:rFonts w:cs="Times New Roman" w:eastAsia="Calibri"/>
          <w:szCs w:val="22"/>
          <w:lang w:val="en-AU"/>
        </w:rPr>
        <w:t>kojeg</w:t>
      </w:r>
      <w:proofErr w:type="spellEnd"/>
      <w:r w:rsidRPr="009F6AAE">
        <w:rPr>
          <w:rFonts w:cs="Times New Roman" w:eastAsia="Calibri"/>
          <w:szCs w:val="22"/>
          <w:lang w:val="en-AU"/>
        </w:rPr>
        <w:t xml:space="preserve"> </w:t>
      </w:r>
      <w:proofErr w:type="spellStart"/>
      <w:r w:rsidRPr="009F6AAE">
        <w:rPr>
          <w:rFonts w:cs="Times New Roman" w:eastAsia="Calibri"/>
          <w:szCs w:val="22"/>
          <w:lang w:val="en-AU"/>
        </w:rPr>
        <w:t>iznosa</w:t>
      </w:r>
      <w:proofErr w:type="spellEnd"/>
      <w:r w:rsidRPr="009F6AAE">
        <w:rPr>
          <w:rFonts w:cs="Times New Roman" w:eastAsia="Calibri"/>
          <w:szCs w:val="22"/>
          <w:lang w:val="en-AU"/>
        </w:rPr>
        <w:t xml:space="preserve"> </w:t>
      </w:r>
      <w:proofErr w:type="spellStart"/>
      <w:r w:rsidRPr="009F6AAE">
        <w:rPr>
          <w:rFonts w:cs="Times New Roman" w:eastAsia="Calibri"/>
          <w:szCs w:val="22"/>
          <w:lang w:val="en-AU"/>
        </w:rPr>
        <w:t>Stečajni</w:t>
      </w:r>
      <w:proofErr w:type="spellEnd"/>
      <w:r w:rsidRPr="009F6AAE">
        <w:rPr>
          <w:rFonts w:cs="Times New Roman" w:eastAsia="Calibri"/>
          <w:szCs w:val="22"/>
          <w:lang w:val="en-AU"/>
        </w:rPr>
        <w:t xml:space="preserve"> </w:t>
      </w:r>
      <w:proofErr w:type="spellStart"/>
      <w:r w:rsidRPr="009F6AAE">
        <w:rPr>
          <w:rFonts w:cs="Times New Roman" w:eastAsia="Calibri"/>
          <w:szCs w:val="22"/>
          <w:lang w:val="en-AU"/>
        </w:rPr>
        <w:t>upravitelj</w:t>
      </w:r>
      <w:proofErr w:type="spellEnd"/>
      <w:r w:rsidRPr="009F6AAE">
        <w:rPr>
          <w:rFonts w:cs="Times New Roman" w:eastAsia="Calibri"/>
          <w:szCs w:val="22"/>
          <w:lang w:val="en-AU"/>
        </w:rPr>
        <w:t xml:space="preserve"> </w:t>
      </w:r>
      <w:proofErr w:type="spellStart"/>
      <w:r w:rsidRPr="009F6AAE">
        <w:rPr>
          <w:rFonts w:cs="Times New Roman" w:eastAsia="Calibri"/>
          <w:szCs w:val="22"/>
          <w:lang w:val="en-AU"/>
        </w:rPr>
        <w:t>nije</w:t>
      </w:r>
      <w:proofErr w:type="spellEnd"/>
      <w:r w:rsidRPr="009F6AAE">
        <w:rPr>
          <w:rFonts w:cs="Times New Roman" w:eastAsia="Calibri"/>
          <w:szCs w:val="22"/>
          <w:lang w:val="en-AU"/>
        </w:rPr>
        <w:t xml:space="preserve"> </w:t>
      </w:r>
      <w:proofErr w:type="spellStart"/>
      <w:r w:rsidRPr="009F6AAE">
        <w:rPr>
          <w:rFonts w:cs="Times New Roman" w:eastAsia="Calibri"/>
          <w:szCs w:val="22"/>
          <w:lang w:val="en-AU"/>
        </w:rPr>
        <w:t>uspio</w:t>
      </w:r>
      <w:proofErr w:type="spellEnd"/>
      <w:r w:rsidRPr="009F6AAE">
        <w:rPr>
          <w:rFonts w:cs="Times New Roman" w:eastAsia="Calibri"/>
          <w:szCs w:val="22"/>
          <w:lang w:val="en-AU"/>
        </w:rPr>
        <w:t xml:space="preserve"> </w:t>
      </w:r>
      <w:proofErr w:type="spellStart"/>
      <w:r w:rsidRPr="009F6AAE">
        <w:rPr>
          <w:rFonts w:cs="Times New Roman" w:eastAsia="Calibri"/>
          <w:szCs w:val="22"/>
          <w:lang w:val="en-AU"/>
        </w:rPr>
        <w:t>ishoditi</w:t>
      </w:r>
      <w:proofErr w:type="spellEnd"/>
      <w:r w:rsidRPr="009F6AAE">
        <w:rPr>
          <w:rFonts w:cs="Times New Roman" w:eastAsia="Calibri"/>
          <w:szCs w:val="22"/>
          <w:lang w:val="en-AU"/>
        </w:rPr>
        <w:t xml:space="preserve">, </w:t>
      </w:r>
      <w:proofErr w:type="spellStart"/>
      <w:r w:rsidRPr="009F6AAE">
        <w:rPr>
          <w:rFonts w:cs="Times New Roman" w:eastAsia="Calibri"/>
          <w:szCs w:val="22"/>
          <w:lang w:val="en-AU"/>
        </w:rPr>
        <w:t>radi</w:t>
      </w:r>
      <w:proofErr w:type="spellEnd"/>
      <w:r w:rsidRPr="009F6AAE">
        <w:rPr>
          <w:rFonts w:cs="Times New Roman" w:eastAsia="Calibri"/>
          <w:szCs w:val="22"/>
          <w:lang w:val="en-AU"/>
        </w:rPr>
        <w:t xml:space="preserve"> </w:t>
      </w:r>
      <w:proofErr w:type="spellStart"/>
      <w:r w:rsidRPr="009F6AAE">
        <w:rPr>
          <w:rFonts w:cs="Times New Roman" w:eastAsia="Calibri"/>
          <w:szCs w:val="22"/>
          <w:lang w:val="en-AU"/>
        </w:rPr>
        <w:t>čega</w:t>
      </w:r>
      <w:proofErr w:type="spellEnd"/>
      <w:r w:rsidRPr="009F6AAE">
        <w:rPr>
          <w:rFonts w:cs="Times New Roman" w:eastAsia="Calibri"/>
          <w:szCs w:val="22"/>
          <w:lang w:val="en-AU"/>
        </w:rPr>
        <w:t xml:space="preserve"> je </w:t>
      </w:r>
      <w:proofErr w:type="spellStart"/>
      <w:r w:rsidRPr="009F6AAE">
        <w:rPr>
          <w:rFonts w:cs="Times New Roman" w:eastAsia="Calibri"/>
          <w:szCs w:val="22"/>
          <w:lang w:val="en-AU"/>
        </w:rPr>
        <w:t>i</w:t>
      </w:r>
      <w:proofErr w:type="spellEnd"/>
      <w:r w:rsidRPr="009F6AAE">
        <w:rPr>
          <w:rFonts w:cs="Times New Roman" w:eastAsia="Calibri"/>
          <w:szCs w:val="22"/>
          <w:lang w:val="en-AU"/>
        </w:rPr>
        <w:t xml:space="preserve"> </w:t>
      </w:r>
      <w:proofErr w:type="spellStart"/>
      <w:r w:rsidRPr="009F6AAE">
        <w:rPr>
          <w:rFonts w:cs="Times New Roman" w:eastAsia="Calibri"/>
          <w:szCs w:val="22"/>
          <w:lang w:val="en-AU"/>
        </w:rPr>
        <w:t>predložio</w:t>
      </w:r>
      <w:proofErr w:type="spellEnd"/>
      <w:r w:rsidRPr="009F6AAE">
        <w:rPr>
          <w:rFonts w:cs="Times New Roman" w:eastAsia="Calibri"/>
          <w:szCs w:val="22"/>
          <w:lang w:val="en-AU"/>
        </w:rPr>
        <w:t xml:space="preserve"> </w:t>
      </w:r>
      <w:proofErr w:type="spellStart"/>
      <w:r w:rsidRPr="009F6AAE">
        <w:rPr>
          <w:rFonts w:cs="Times New Roman" w:eastAsia="Calibri"/>
          <w:szCs w:val="22"/>
          <w:lang w:val="en-AU"/>
        </w:rPr>
        <w:t>Sudu</w:t>
      </w:r>
      <w:proofErr w:type="spellEnd"/>
      <w:r w:rsidRPr="009F6AAE">
        <w:rPr>
          <w:rFonts w:cs="Times New Roman" w:eastAsia="Calibri"/>
          <w:szCs w:val="22"/>
          <w:lang w:val="en-AU"/>
        </w:rPr>
        <w:t xml:space="preserve"> </w:t>
      </w:r>
      <w:proofErr w:type="spellStart"/>
      <w:r w:rsidRPr="009F6AAE">
        <w:rPr>
          <w:rFonts w:cs="Times New Roman" w:eastAsia="Calibri"/>
          <w:szCs w:val="22"/>
          <w:lang w:val="en-AU"/>
        </w:rPr>
        <w:t>odrediti</w:t>
      </w:r>
      <w:proofErr w:type="spellEnd"/>
      <w:r w:rsidRPr="009F6AAE">
        <w:rPr>
          <w:rFonts w:cs="Times New Roman" w:eastAsia="Calibri"/>
          <w:szCs w:val="22"/>
          <w:lang w:val="en-AU"/>
        </w:rPr>
        <w:t xml:space="preserve"> mu </w:t>
      </w:r>
      <w:proofErr w:type="spellStart"/>
      <w:r w:rsidRPr="009F6AAE">
        <w:rPr>
          <w:rFonts w:cs="Times New Roman" w:eastAsia="Calibri"/>
          <w:szCs w:val="22"/>
          <w:lang w:val="en-AU"/>
        </w:rPr>
        <w:t>nagradu</w:t>
      </w:r>
      <w:proofErr w:type="spellEnd"/>
      <w:r w:rsidRPr="009F6AAE">
        <w:rPr>
          <w:rFonts w:cs="Times New Roman" w:eastAsia="Calibri"/>
          <w:szCs w:val="22"/>
          <w:lang w:val="en-AU"/>
        </w:rPr>
        <w:t xml:space="preserve"> u </w:t>
      </w:r>
      <w:proofErr w:type="spellStart"/>
      <w:r w:rsidRPr="009F6AAE">
        <w:rPr>
          <w:rFonts w:cs="Times New Roman" w:eastAsia="Calibri"/>
          <w:szCs w:val="22"/>
          <w:lang w:val="en-AU"/>
        </w:rPr>
        <w:t>postotku</w:t>
      </w:r>
      <w:proofErr w:type="spellEnd"/>
      <w:r w:rsidRPr="009F6AAE">
        <w:rPr>
          <w:rFonts w:cs="Times New Roman" w:eastAsia="Calibri"/>
          <w:szCs w:val="22"/>
          <w:lang w:val="en-AU"/>
        </w:rPr>
        <w:t xml:space="preserve"> </w:t>
      </w:r>
      <w:proofErr w:type="spellStart"/>
      <w:r w:rsidRPr="009F6AAE">
        <w:rPr>
          <w:rFonts w:cs="Times New Roman" w:eastAsia="Calibri"/>
          <w:szCs w:val="22"/>
          <w:lang w:val="en-AU"/>
        </w:rPr>
        <w:t>manjem</w:t>
      </w:r>
      <w:proofErr w:type="spellEnd"/>
      <w:r w:rsidRPr="009F6AAE">
        <w:rPr>
          <w:rFonts w:cs="Times New Roman" w:eastAsia="Calibri"/>
          <w:szCs w:val="22"/>
          <w:lang w:val="en-AU"/>
        </w:rPr>
        <w:t xml:space="preserve"> </w:t>
      </w:r>
      <w:proofErr w:type="spellStart"/>
      <w:r w:rsidRPr="009F6AAE">
        <w:rPr>
          <w:rFonts w:cs="Times New Roman" w:eastAsia="Calibri"/>
          <w:szCs w:val="22"/>
          <w:lang w:val="en-AU"/>
        </w:rPr>
        <w:t>od</w:t>
      </w:r>
      <w:proofErr w:type="spellEnd"/>
      <w:r w:rsidRPr="009F6AAE">
        <w:rPr>
          <w:rFonts w:cs="Times New Roman" w:eastAsia="Calibri"/>
          <w:szCs w:val="22"/>
          <w:lang w:val="en-AU"/>
        </w:rPr>
        <w:t xml:space="preserve"> </w:t>
      </w:r>
      <w:proofErr w:type="spellStart"/>
      <w:r w:rsidRPr="009F6AAE">
        <w:rPr>
          <w:rFonts w:cs="Times New Roman" w:eastAsia="Calibri"/>
          <w:szCs w:val="22"/>
          <w:lang w:val="en-AU"/>
        </w:rPr>
        <w:t>iznosa</w:t>
      </w:r>
      <w:proofErr w:type="spellEnd"/>
      <w:r w:rsidRPr="009F6AAE">
        <w:rPr>
          <w:rFonts w:cs="Times New Roman" w:eastAsia="Calibri"/>
          <w:szCs w:val="22"/>
          <w:lang w:val="en-AU"/>
        </w:rPr>
        <w:t>/</w:t>
      </w:r>
      <w:proofErr w:type="spellStart"/>
      <w:r w:rsidRPr="009F6AAE">
        <w:rPr>
          <w:rFonts w:cs="Times New Roman" w:eastAsia="Calibri"/>
          <w:szCs w:val="22"/>
          <w:lang w:val="en-AU"/>
        </w:rPr>
        <w:t>postotka</w:t>
      </w:r>
      <w:proofErr w:type="spellEnd"/>
      <w:r w:rsidRPr="009F6AAE">
        <w:rPr>
          <w:rFonts w:cs="Times New Roman" w:eastAsia="Calibri"/>
          <w:szCs w:val="22"/>
          <w:lang w:val="en-AU"/>
        </w:rPr>
        <w:t xml:space="preserve"> </w:t>
      </w:r>
      <w:proofErr w:type="spellStart"/>
      <w:r w:rsidRPr="009F6AAE">
        <w:rPr>
          <w:rFonts w:cs="Times New Roman" w:eastAsia="Calibri"/>
          <w:szCs w:val="22"/>
          <w:lang w:val="en-AU"/>
        </w:rPr>
        <w:t>koji</w:t>
      </w:r>
      <w:proofErr w:type="spellEnd"/>
      <w:r w:rsidRPr="009F6AAE">
        <w:rPr>
          <w:rFonts w:cs="Times New Roman" w:eastAsia="Calibri"/>
          <w:szCs w:val="22"/>
          <w:lang w:val="en-AU"/>
        </w:rPr>
        <w:t xml:space="preserve"> bi </w:t>
      </w:r>
      <w:proofErr w:type="spellStart"/>
      <w:r w:rsidRPr="009F6AAE">
        <w:rPr>
          <w:rFonts w:cs="Times New Roman" w:eastAsia="Calibri"/>
          <w:szCs w:val="22"/>
          <w:lang w:val="en-AU"/>
        </w:rPr>
        <w:t>ga</w:t>
      </w:r>
      <w:proofErr w:type="spellEnd"/>
      <w:r w:rsidRPr="009F6AAE">
        <w:rPr>
          <w:rFonts w:cs="Times New Roman" w:eastAsia="Calibri"/>
          <w:szCs w:val="22"/>
          <w:lang w:val="en-AU"/>
        </w:rPr>
        <w:t xml:space="preserve"> </w:t>
      </w:r>
      <w:proofErr w:type="spellStart"/>
      <w:r w:rsidRPr="009F6AAE">
        <w:rPr>
          <w:rFonts w:cs="Times New Roman" w:eastAsia="Calibri"/>
          <w:szCs w:val="22"/>
          <w:lang w:val="en-AU"/>
        </w:rPr>
        <w:t>pripadao</w:t>
      </w:r>
      <w:proofErr w:type="spellEnd"/>
      <w:r w:rsidRPr="009F6AAE">
        <w:rPr>
          <w:rFonts w:cs="Times New Roman" w:eastAsia="Calibri"/>
          <w:szCs w:val="22"/>
          <w:lang w:val="en-AU"/>
        </w:rPr>
        <w:t xml:space="preserve"> da je </w:t>
      </w:r>
      <w:proofErr w:type="spellStart"/>
      <w:r w:rsidRPr="009F6AAE">
        <w:rPr>
          <w:rFonts w:cs="Times New Roman" w:eastAsia="Calibri"/>
          <w:szCs w:val="22"/>
          <w:lang w:val="en-AU"/>
        </w:rPr>
        <w:t>stečajna</w:t>
      </w:r>
      <w:proofErr w:type="spellEnd"/>
      <w:r w:rsidRPr="009F6AAE">
        <w:rPr>
          <w:rFonts w:cs="Times New Roman" w:eastAsia="Calibri"/>
          <w:szCs w:val="22"/>
          <w:lang w:val="en-AU"/>
        </w:rPr>
        <w:t xml:space="preserve"> masa </w:t>
      </w:r>
      <w:proofErr w:type="spellStart"/>
      <w:r w:rsidRPr="009F6AAE">
        <w:rPr>
          <w:rFonts w:cs="Times New Roman" w:eastAsia="Calibri"/>
          <w:szCs w:val="22"/>
          <w:lang w:val="en-AU"/>
        </w:rPr>
        <w:t>unovčena</w:t>
      </w:r>
      <w:proofErr w:type="spellEnd"/>
      <w:r w:rsidRPr="009F6AAE">
        <w:rPr>
          <w:rFonts w:cs="Times New Roman" w:eastAsia="Calibri"/>
          <w:szCs w:val="22"/>
          <w:lang w:val="en-AU"/>
        </w:rPr>
        <w:t xml:space="preserve"> u </w:t>
      </w:r>
      <w:proofErr w:type="spellStart"/>
      <w:r w:rsidRPr="009F6AAE">
        <w:rPr>
          <w:rFonts w:cs="Times New Roman" w:eastAsia="Calibri"/>
          <w:szCs w:val="22"/>
          <w:lang w:val="en-AU"/>
        </w:rPr>
        <w:t>iznosu</w:t>
      </w:r>
      <w:proofErr w:type="spellEnd"/>
      <w:r w:rsidRPr="009F6AAE">
        <w:rPr>
          <w:rFonts w:cs="Times New Roman" w:eastAsia="Calibri"/>
          <w:szCs w:val="22"/>
          <w:lang w:val="en-AU"/>
        </w:rPr>
        <w:t xml:space="preserve"> od: 38.602,63 </w:t>
      </w:r>
      <w:proofErr w:type="spellStart"/>
      <w:r w:rsidRPr="009F6AAE">
        <w:rPr>
          <w:rFonts w:cs="Times New Roman" w:eastAsia="Calibri"/>
          <w:szCs w:val="22"/>
          <w:lang w:val="en-AU"/>
        </w:rPr>
        <w:t>kune</w:t>
      </w:r>
      <w:proofErr w:type="spellEnd"/>
      <w:r w:rsidRPr="009F6AAE">
        <w:rPr>
          <w:rFonts w:cs="Times New Roman" w:eastAsia="Calibri"/>
          <w:szCs w:val="22"/>
          <w:lang w:val="en-AU"/>
        </w:rPr>
        <w:t xml:space="preserve"> </w:t>
      </w:r>
      <w:proofErr w:type="spellStart"/>
      <w:r w:rsidRPr="009F6AAE">
        <w:rPr>
          <w:rFonts w:cs="Times New Roman" w:eastAsia="Calibri"/>
          <w:szCs w:val="22"/>
          <w:lang w:val="en-AU"/>
        </w:rPr>
        <w:t>i</w:t>
      </w:r>
      <w:proofErr w:type="spellEnd"/>
      <w:r w:rsidRPr="009F6AAE">
        <w:rPr>
          <w:rFonts w:cs="Times New Roman" w:eastAsia="Calibri"/>
          <w:szCs w:val="22"/>
          <w:lang w:val="en-AU"/>
        </w:rPr>
        <w:t xml:space="preserve"> </w:t>
      </w:r>
      <w:proofErr w:type="spellStart"/>
      <w:r w:rsidRPr="009F6AAE">
        <w:rPr>
          <w:rFonts w:cs="Times New Roman" w:eastAsia="Calibri"/>
          <w:szCs w:val="22"/>
          <w:lang w:val="en-AU"/>
        </w:rPr>
        <w:t>radi</w:t>
      </w:r>
      <w:proofErr w:type="spellEnd"/>
      <w:r w:rsidRPr="009F6AAE">
        <w:rPr>
          <w:rFonts w:cs="Times New Roman" w:eastAsia="Calibri"/>
          <w:szCs w:val="22"/>
          <w:lang w:val="en-AU"/>
        </w:rPr>
        <w:t xml:space="preserve"> </w:t>
      </w:r>
      <w:proofErr w:type="spellStart"/>
      <w:r w:rsidRPr="009F6AAE">
        <w:rPr>
          <w:rFonts w:cs="Times New Roman" w:eastAsia="Calibri"/>
          <w:szCs w:val="22"/>
          <w:lang w:val="en-AU"/>
        </w:rPr>
        <w:t>čega</w:t>
      </w:r>
      <w:proofErr w:type="spellEnd"/>
      <w:r w:rsidRPr="009F6AAE">
        <w:rPr>
          <w:rFonts w:cs="Times New Roman" w:eastAsia="Calibri"/>
          <w:szCs w:val="22"/>
          <w:lang w:val="en-AU"/>
        </w:rPr>
        <w:t xml:space="preserve"> je </w:t>
      </w:r>
      <w:proofErr w:type="spellStart"/>
      <w:r w:rsidRPr="009F6AAE">
        <w:rPr>
          <w:rFonts w:cs="Times New Roman" w:eastAsia="Calibri"/>
          <w:szCs w:val="22"/>
          <w:lang w:val="en-AU"/>
        </w:rPr>
        <w:t>predložio</w:t>
      </w:r>
      <w:proofErr w:type="spellEnd"/>
      <w:r w:rsidRPr="009F6AAE">
        <w:rPr>
          <w:rFonts w:cs="Times New Roman" w:eastAsia="Calibri"/>
          <w:szCs w:val="22"/>
          <w:lang w:val="en-AU"/>
        </w:rPr>
        <w:t xml:space="preserve"> </w:t>
      </w:r>
      <w:proofErr w:type="spellStart"/>
      <w:r w:rsidRPr="009F6AAE">
        <w:rPr>
          <w:rFonts w:cs="Times New Roman" w:eastAsia="Calibri"/>
          <w:szCs w:val="22"/>
          <w:lang w:val="en-AU"/>
        </w:rPr>
        <w:t>određenu</w:t>
      </w:r>
      <w:proofErr w:type="spellEnd"/>
      <w:r w:rsidRPr="009F6AAE">
        <w:rPr>
          <w:rFonts w:cs="Times New Roman" w:eastAsia="Calibri"/>
          <w:szCs w:val="22"/>
          <w:lang w:val="en-AU"/>
        </w:rPr>
        <w:t xml:space="preserve"> </w:t>
      </w:r>
      <w:proofErr w:type="spellStart"/>
      <w:r w:rsidRPr="009F6AAE">
        <w:rPr>
          <w:rFonts w:cs="Times New Roman" w:eastAsia="Calibri"/>
          <w:szCs w:val="22"/>
          <w:lang w:val="en-AU"/>
        </w:rPr>
        <w:t>nagradu</w:t>
      </w:r>
      <w:proofErr w:type="spellEnd"/>
      <w:r w:rsidRPr="009F6AAE">
        <w:rPr>
          <w:rFonts w:cs="Times New Roman" w:eastAsia="Calibri"/>
          <w:szCs w:val="22"/>
          <w:lang w:val="en-AU"/>
        </w:rPr>
        <w:t xml:space="preserve"> </w:t>
      </w:r>
      <w:proofErr w:type="spellStart"/>
      <w:r w:rsidRPr="009F6AAE">
        <w:rPr>
          <w:rFonts w:cs="Times New Roman" w:eastAsia="Calibri"/>
          <w:szCs w:val="22"/>
          <w:lang w:val="en-AU"/>
        </w:rPr>
        <w:t>isplatiti</w:t>
      </w:r>
      <w:proofErr w:type="spellEnd"/>
      <w:r w:rsidRPr="009F6AAE">
        <w:rPr>
          <w:rFonts w:cs="Times New Roman" w:eastAsia="Calibri"/>
          <w:szCs w:val="22"/>
          <w:lang w:val="en-AU"/>
        </w:rPr>
        <w:t xml:space="preserve"> </w:t>
      </w:r>
      <w:proofErr w:type="spellStart"/>
      <w:r w:rsidRPr="009F6AAE">
        <w:rPr>
          <w:rFonts w:cs="Times New Roman" w:eastAsia="Calibri"/>
          <w:szCs w:val="22"/>
          <w:lang w:val="en-AU"/>
        </w:rPr>
        <w:t>iz</w:t>
      </w:r>
      <w:proofErr w:type="spellEnd"/>
      <w:r w:rsidRPr="009F6AAE">
        <w:rPr>
          <w:rFonts w:cs="Times New Roman" w:eastAsia="Calibri"/>
          <w:szCs w:val="22"/>
          <w:lang w:val="en-AU"/>
        </w:rPr>
        <w:t xml:space="preserve"> </w:t>
      </w:r>
      <w:proofErr w:type="spellStart"/>
      <w:r w:rsidRPr="009F6AAE">
        <w:rPr>
          <w:rFonts w:cs="Times New Roman" w:eastAsia="Calibri"/>
          <w:szCs w:val="22"/>
          <w:lang w:val="en-AU"/>
        </w:rPr>
        <w:t>sredstava</w:t>
      </w:r>
      <w:proofErr w:type="spellEnd"/>
      <w:r w:rsidRPr="009F6AAE">
        <w:rPr>
          <w:rFonts w:cs="Times New Roman" w:eastAsia="Calibri"/>
          <w:szCs w:val="22"/>
          <w:lang w:val="en-AU"/>
        </w:rPr>
        <w:t xml:space="preserve"> Fonda</w:t>
      </w:r>
      <w:r w:rsidRPr="009F6AAE">
        <w:rPr>
          <w:rFonts w:cs="Times New Roman" w:eastAsia="Calibri"/>
          <w:szCs w:val="22"/>
        </w:rPr>
        <w:t xml:space="preserve"> </w:t>
      </w:r>
      <w:proofErr w:type="spellStart"/>
      <w:r w:rsidRPr="009F6AAE">
        <w:rPr>
          <w:rFonts w:cs="Times New Roman" w:eastAsia="Calibri"/>
          <w:szCs w:val="22"/>
          <w:lang w:val="en-AU"/>
        </w:rPr>
        <w:t>za</w:t>
      </w:r>
      <w:proofErr w:type="spellEnd"/>
      <w:r w:rsidRPr="009F6AAE">
        <w:rPr>
          <w:rFonts w:cs="Times New Roman" w:eastAsia="Calibri"/>
          <w:szCs w:val="22"/>
          <w:lang w:val="en-AU"/>
        </w:rPr>
        <w:t xml:space="preserve"> </w:t>
      </w:r>
      <w:proofErr w:type="spellStart"/>
      <w:r w:rsidRPr="009F6AAE">
        <w:rPr>
          <w:rFonts w:cs="Times New Roman" w:eastAsia="Calibri"/>
          <w:szCs w:val="22"/>
          <w:lang w:val="en-AU"/>
        </w:rPr>
        <w:t>namirenje</w:t>
      </w:r>
      <w:proofErr w:type="spellEnd"/>
      <w:r w:rsidRPr="009F6AAE">
        <w:rPr>
          <w:rFonts w:cs="Times New Roman" w:eastAsia="Calibri"/>
          <w:szCs w:val="22"/>
          <w:lang w:val="en-AU"/>
        </w:rPr>
        <w:t xml:space="preserve"> </w:t>
      </w:r>
      <w:proofErr w:type="spellStart"/>
      <w:r w:rsidRPr="009F6AAE">
        <w:rPr>
          <w:rFonts w:cs="Times New Roman" w:eastAsia="Calibri"/>
          <w:szCs w:val="22"/>
          <w:lang w:val="en-AU"/>
        </w:rPr>
        <w:t>troškova</w:t>
      </w:r>
      <w:proofErr w:type="spellEnd"/>
      <w:r w:rsidRPr="009F6AAE">
        <w:rPr>
          <w:rFonts w:cs="Times New Roman" w:eastAsia="Calibri"/>
          <w:szCs w:val="22"/>
          <w:lang w:val="en-AU"/>
        </w:rPr>
        <w:t xml:space="preserve"> </w:t>
      </w:r>
      <w:proofErr w:type="spellStart"/>
      <w:r w:rsidRPr="009F6AAE">
        <w:rPr>
          <w:rFonts w:cs="Times New Roman" w:eastAsia="Calibri"/>
          <w:szCs w:val="22"/>
          <w:lang w:val="en-AU"/>
        </w:rPr>
        <w:t>stečajnog</w:t>
      </w:r>
      <w:proofErr w:type="spellEnd"/>
      <w:r w:rsidRPr="009F6AAE">
        <w:rPr>
          <w:rFonts w:cs="Times New Roman" w:eastAsia="Calibri"/>
          <w:szCs w:val="22"/>
          <w:lang w:val="en-AU"/>
        </w:rPr>
        <w:t xml:space="preserve"> </w:t>
      </w:r>
      <w:proofErr w:type="spellStart"/>
      <w:r w:rsidRPr="009F6AAE">
        <w:rPr>
          <w:rFonts w:cs="Times New Roman" w:eastAsia="Calibri"/>
          <w:szCs w:val="22"/>
          <w:lang w:val="en-AU"/>
        </w:rPr>
        <w:t>postupka</w:t>
      </w:r>
      <w:proofErr w:type="spellEnd"/>
      <w:r w:rsidRPr="009F6AAE">
        <w:rPr>
          <w:rFonts w:cs="Times New Roman" w:eastAsia="Calibri"/>
          <w:szCs w:val="22"/>
        </w:rPr>
        <w:t xml:space="preserve">, </w:t>
      </w:r>
      <w:proofErr w:type="spellStart"/>
      <w:r w:rsidRPr="009F6AAE">
        <w:rPr>
          <w:rFonts w:cs="Times New Roman" w:eastAsia="Calibri"/>
          <w:szCs w:val="22"/>
          <w:lang w:val="en-AU"/>
        </w:rPr>
        <w:t>tj</w:t>
      </w:r>
      <w:proofErr w:type="spellEnd"/>
      <w:r w:rsidRPr="009F6AAE">
        <w:rPr>
          <w:rFonts w:cs="Times New Roman" w:eastAsia="Calibri"/>
          <w:szCs w:val="22"/>
        </w:rPr>
        <w:t xml:space="preserve">., </w:t>
      </w:r>
      <w:r w:rsidRPr="009F6AAE">
        <w:rPr>
          <w:rFonts w:cs="Times New Roman" w:eastAsia="Calibri"/>
          <w:szCs w:val="22"/>
          <w:lang w:val="en-AU"/>
        </w:rPr>
        <w:t>Fonda</w:t>
      </w:r>
      <w:r w:rsidRPr="009F6AAE">
        <w:rPr>
          <w:rFonts w:cs="Times New Roman" w:eastAsia="Calibri"/>
          <w:szCs w:val="22"/>
        </w:rPr>
        <w:t xml:space="preserve"> </w:t>
      </w:r>
      <w:proofErr w:type="spellStart"/>
      <w:r w:rsidRPr="009F6AAE">
        <w:rPr>
          <w:rFonts w:cs="Times New Roman" w:eastAsia="Calibri"/>
          <w:szCs w:val="22"/>
          <w:lang w:val="en-AU"/>
        </w:rPr>
        <w:t>iz</w:t>
      </w:r>
      <w:proofErr w:type="spellEnd"/>
      <w:r w:rsidRPr="009F6AAE">
        <w:rPr>
          <w:rFonts w:cs="Times New Roman" w:eastAsia="Calibri"/>
          <w:szCs w:val="22"/>
        </w:rPr>
        <w:t xml:space="preserve"> č</w:t>
      </w:r>
      <w:proofErr w:type="spellStart"/>
      <w:r w:rsidRPr="009F6AAE">
        <w:rPr>
          <w:rFonts w:cs="Times New Roman" w:eastAsia="Calibri"/>
          <w:szCs w:val="22"/>
          <w:lang w:val="en-AU"/>
        </w:rPr>
        <w:t>lanka</w:t>
      </w:r>
      <w:proofErr w:type="spellEnd"/>
      <w:r w:rsidRPr="009F6AAE">
        <w:rPr>
          <w:rFonts w:cs="Times New Roman" w:eastAsia="Calibri"/>
          <w:szCs w:val="22"/>
        </w:rPr>
        <w:t xml:space="preserve"> 111, </w:t>
      </w:r>
      <w:r w:rsidRPr="009F6AAE">
        <w:rPr>
          <w:rFonts w:cs="Times New Roman" w:eastAsia="Calibri"/>
          <w:szCs w:val="22"/>
          <w:lang w:val="en-AU"/>
        </w:rPr>
        <w:t>SZ/15</w:t>
      </w:r>
      <w:r w:rsidRPr="009F6AAE">
        <w:rPr>
          <w:rFonts w:cs="Times New Roman" w:eastAsia="Calibri"/>
          <w:szCs w:val="22"/>
        </w:rPr>
        <w:t xml:space="preserve">, koji je prijedlog </w:t>
      </w:r>
      <w:proofErr w:type="spellStart"/>
      <w:r w:rsidRPr="009F6AAE">
        <w:rPr>
          <w:rFonts w:cs="Times New Roman" w:eastAsia="Calibri"/>
          <w:szCs w:val="22"/>
        </w:rPr>
        <w:t>Stečćajnog</w:t>
      </w:r>
      <w:proofErr w:type="spellEnd"/>
      <w:r w:rsidRPr="009F6AAE">
        <w:rPr>
          <w:rFonts w:cs="Times New Roman" w:eastAsia="Calibri"/>
          <w:szCs w:val="22"/>
        </w:rPr>
        <w:t xml:space="preserve"> upravitelja Sud prihvatio i temeljem Uredbe/2003, </w:t>
      </w:r>
      <w:proofErr w:type="spellStart"/>
      <w:r w:rsidRPr="009F6AAE">
        <w:rPr>
          <w:rFonts w:cs="Times New Roman" w:eastAsia="Calibri"/>
          <w:szCs w:val="22"/>
          <w:lang w:val="en-AU"/>
        </w:rPr>
        <w:t>Stečajnom</w:t>
      </w:r>
      <w:proofErr w:type="spellEnd"/>
      <w:r w:rsidRPr="009F6AAE">
        <w:rPr>
          <w:rFonts w:cs="Times New Roman" w:eastAsia="Calibri"/>
          <w:szCs w:val="22"/>
          <w:lang w:val="en-AU"/>
        </w:rPr>
        <w:t xml:space="preserve"> </w:t>
      </w:r>
      <w:proofErr w:type="spellStart"/>
      <w:r w:rsidRPr="009F6AAE">
        <w:rPr>
          <w:rFonts w:cs="Times New Roman" w:eastAsia="Calibri"/>
          <w:szCs w:val="22"/>
          <w:lang w:val="en-AU"/>
        </w:rPr>
        <w:t>upravitelju</w:t>
      </w:r>
      <w:proofErr w:type="spellEnd"/>
      <w:r w:rsidRPr="009F6AAE">
        <w:rPr>
          <w:rFonts w:cs="Times New Roman" w:eastAsia="Calibri"/>
          <w:szCs w:val="22"/>
          <w:lang w:val="en-AU"/>
        </w:rPr>
        <w:t xml:space="preserve"> </w:t>
      </w:r>
      <w:proofErr w:type="spellStart"/>
      <w:r w:rsidRPr="009F6AAE">
        <w:rPr>
          <w:rFonts w:cs="Times New Roman" w:eastAsia="Calibri"/>
          <w:szCs w:val="22"/>
          <w:lang w:val="en-AU"/>
        </w:rPr>
        <w:t>uzeo</w:t>
      </w:r>
      <w:proofErr w:type="spellEnd"/>
      <w:r w:rsidRPr="009F6AAE">
        <w:rPr>
          <w:rFonts w:cs="Times New Roman" w:eastAsia="Calibri"/>
          <w:szCs w:val="22"/>
          <w:lang w:val="en-AU"/>
        </w:rPr>
        <w:t xml:space="preserve"> </w:t>
      </w:r>
      <w:proofErr w:type="spellStart"/>
      <w:r w:rsidRPr="009F6AAE">
        <w:rPr>
          <w:rFonts w:cs="Times New Roman" w:eastAsia="Calibri"/>
          <w:szCs w:val="22"/>
          <w:lang w:val="en-AU"/>
        </w:rPr>
        <w:t>kao</w:t>
      </w:r>
      <w:proofErr w:type="spellEnd"/>
      <w:r w:rsidRPr="009F6AAE">
        <w:rPr>
          <w:rFonts w:cs="Times New Roman" w:eastAsia="Calibri"/>
          <w:szCs w:val="22"/>
          <w:lang w:val="en-AU"/>
        </w:rPr>
        <w:t xml:space="preserve"> da je </w:t>
      </w:r>
      <w:proofErr w:type="spellStart"/>
      <w:r w:rsidRPr="009F6AAE">
        <w:rPr>
          <w:rFonts w:cs="Times New Roman" w:eastAsia="Calibri"/>
          <w:szCs w:val="22"/>
          <w:lang w:val="en-AU"/>
        </w:rPr>
        <w:t>stečajne</w:t>
      </w:r>
      <w:proofErr w:type="spellEnd"/>
      <w:r w:rsidRPr="009F6AAE">
        <w:rPr>
          <w:rFonts w:cs="Times New Roman" w:eastAsia="Calibri"/>
          <w:szCs w:val="22"/>
          <w:lang w:val="en-AU"/>
        </w:rPr>
        <w:t xml:space="preserve"> </w:t>
      </w:r>
      <w:proofErr w:type="spellStart"/>
      <w:r w:rsidRPr="009F6AAE">
        <w:rPr>
          <w:rFonts w:cs="Times New Roman" w:eastAsia="Calibri"/>
          <w:szCs w:val="22"/>
          <w:lang w:val="en-AU"/>
        </w:rPr>
        <w:t>mase</w:t>
      </w:r>
      <w:proofErr w:type="spellEnd"/>
      <w:r w:rsidRPr="009F6AAE">
        <w:rPr>
          <w:rFonts w:cs="Times New Roman" w:eastAsia="Calibri"/>
          <w:szCs w:val="22"/>
          <w:lang w:val="en-AU"/>
        </w:rPr>
        <w:t xml:space="preserve"> </w:t>
      </w:r>
      <w:proofErr w:type="spellStart"/>
      <w:r w:rsidRPr="009F6AAE">
        <w:rPr>
          <w:rFonts w:cs="Times New Roman" w:eastAsia="Calibri"/>
          <w:szCs w:val="22"/>
          <w:lang w:val="en-AU"/>
        </w:rPr>
        <w:t>bilo</w:t>
      </w:r>
      <w:proofErr w:type="spellEnd"/>
      <w:r w:rsidRPr="009F6AAE">
        <w:rPr>
          <w:rFonts w:cs="Times New Roman" w:eastAsia="Calibri"/>
          <w:szCs w:val="22"/>
          <w:lang w:val="en-AU"/>
        </w:rPr>
        <w:t xml:space="preserve"> u </w:t>
      </w:r>
      <w:proofErr w:type="spellStart"/>
      <w:r w:rsidRPr="009F6AAE">
        <w:rPr>
          <w:rFonts w:cs="Times New Roman" w:eastAsia="Calibri"/>
          <w:szCs w:val="22"/>
          <w:lang w:val="en-AU"/>
        </w:rPr>
        <w:t>navedenome</w:t>
      </w:r>
      <w:proofErr w:type="spellEnd"/>
      <w:r w:rsidRPr="009F6AAE">
        <w:rPr>
          <w:rFonts w:cs="Times New Roman" w:eastAsia="Calibri"/>
          <w:szCs w:val="22"/>
          <w:lang w:val="en-AU"/>
        </w:rPr>
        <w:t xml:space="preserve"> </w:t>
      </w:r>
      <w:proofErr w:type="spellStart"/>
      <w:r w:rsidRPr="009F6AAE">
        <w:rPr>
          <w:rFonts w:cs="Times New Roman" w:eastAsia="Calibri"/>
          <w:szCs w:val="22"/>
          <w:lang w:val="en-AU"/>
        </w:rPr>
        <w:t>zaplijenjenome</w:t>
      </w:r>
      <w:proofErr w:type="spellEnd"/>
      <w:r w:rsidRPr="009F6AAE">
        <w:rPr>
          <w:rFonts w:cs="Times New Roman" w:eastAsia="Calibri"/>
          <w:szCs w:val="22"/>
          <w:lang w:val="en-AU"/>
        </w:rPr>
        <w:t xml:space="preserve"> </w:t>
      </w:r>
      <w:proofErr w:type="spellStart"/>
      <w:r w:rsidRPr="009F6AAE">
        <w:rPr>
          <w:rFonts w:cs="Times New Roman" w:eastAsia="Calibri"/>
          <w:szCs w:val="22"/>
          <w:lang w:val="en-AU"/>
        </w:rPr>
        <w:t>iznosu</w:t>
      </w:r>
      <w:proofErr w:type="spellEnd"/>
      <w:r w:rsidRPr="009F6AAE">
        <w:rPr>
          <w:rFonts w:cs="Times New Roman" w:eastAsia="Calibri"/>
          <w:szCs w:val="22"/>
          <w:lang w:val="en-AU"/>
        </w:rPr>
        <w:t xml:space="preserve"> </w:t>
      </w:r>
      <w:proofErr w:type="spellStart"/>
      <w:r w:rsidRPr="009F6AAE">
        <w:rPr>
          <w:rFonts w:cs="Times New Roman" w:eastAsia="Calibri"/>
          <w:szCs w:val="22"/>
          <w:lang w:val="en-AU"/>
        </w:rPr>
        <w:t>od</w:t>
      </w:r>
      <w:proofErr w:type="spellEnd"/>
      <w:r w:rsidRPr="009F6AAE">
        <w:rPr>
          <w:rFonts w:cs="Times New Roman" w:eastAsia="Calibri"/>
          <w:szCs w:val="22"/>
          <w:lang w:val="en-AU"/>
        </w:rPr>
        <w:t xml:space="preserve"> VODOVODA I KANALIZACIJE, </w:t>
      </w:r>
      <w:proofErr w:type="spellStart"/>
      <w:r w:rsidRPr="009F6AAE">
        <w:rPr>
          <w:rFonts w:cs="Times New Roman" w:eastAsia="Calibri"/>
          <w:szCs w:val="22"/>
          <w:lang w:val="en-AU"/>
        </w:rPr>
        <w:t>d.o.o</w:t>
      </w:r>
      <w:proofErr w:type="spellEnd"/>
      <w:r w:rsidRPr="009F6AAE">
        <w:rPr>
          <w:rFonts w:cs="Times New Roman" w:eastAsia="Calibri"/>
          <w:szCs w:val="22"/>
          <w:lang w:val="en-AU"/>
        </w:rPr>
        <w:t xml:space="preserve">., Split, u </w:t>
      </w:r>
      <w:proofErr w:type="spellStart"/>
      <w:r w:rsidRPr="009F6AAE">
        <w:rPr>
          <w:rFonts w:cs="Times New Roman" w:eastAsia="Calibri"/>
          <w:szCs w:val="22"/>
          <w:lang w:val="en-AU"/>
        </w:rPr>
        <w:t>iznosu</w:t>
      </w:r>
      <w:proofErr w:type="spellEnd"/>
      <w:r w:rsidRPr="009F6AAE">
        <w:rPr>
          <w:rFonts w:cs="Times New Roman" w:eastAsia="Calibri"/>
          <w:szCs w:val="22"/>
          <w:lang w:val="en-AU"/>
        </w:rPr>
        <w:t xml:space="preserve"> od: 38.602,63 </w:t>
      </w:r>
      <w:proofErr w:type="spellStart"/>
      <w:r w:rsidRPr="009F6AAE">
        <w:rPr>
          <w:rFonts w:cs="Times New Roman" w:eastAsia="Calibri"/>
          <w:szCs w:val="22"/>
          <w:lang w:val="en-AU"/>
        </w:rPr>
        <w:t>kune</w:t>
      </w:r>
      <w:proofErr w:type="spellEnd"/>
      <w:r w:rsidRPr="009F6AAE">
        <w:rPr>
          <w:rFonts w:cs="Times New Roman" w:eastAsia="Calibri"/>
          <w:szCs w:val="22"/>
          <w:lang w:val="en-AU"/>
        </w:rPr>
        <w:t xml:space="preserve">, </w:t>
      </w:r>
      <w:proofErr w:type="spellStart"/>
      <w:r w:rsidRPr="009F6AAE">
        <w:rPr>
          <w:rFonts w:cs="Times New Roman" w:eastAsia="Calibri"/>
          <w:szCs w:val="22"/>
          <w:lang w:val="en-AU"/>
        </w:rPr>
        <w:t>pošto</w:t>
      </w:r>
      <w:proofErr w:type="spellEnd"/>
      <w:r w:rsidRPr="009F6AAE">
        <w:rPr>
          <w:rFonts w:cs="Times New Roman" w:eastAsia="Calibri"/>
          <w:szCs w:val="22"/>
          <w:lang w:val="en-AU"/>
        </w:rPr>
        <w:t xml:space="preserve"> se </w:t>
      </w:r>
      <w:proofErr w:type="spellStart"/>
      <w:r w:rsidRPr="009F6AAE">
        <w:rPr>
          <w:rFonts w:cs="Times New Roman" w:eastAsia="Calibri"/>
          <w:szCs w:val="22"/>
          <w:lang w:val="en-AU"/>
        </w:rPr>
        <w:t>na</w:t>
      </w:r>
      <w:proofErr w:type="spellEnd"/>
      <w:r w:rsidRPr="009F6AAE">
        <w:rPr>
          <w:rFonts w:cs="Times New Roman" w:eastAsia="Calibri"/>
          <w:szCs w:val="22"/>
          <w:lang w:val="en-AU"/>
        </w:rPr>
        <w:t xml:space="preserve"> </w:t>
      </w:r>
      <w:proofErr w:type="spellStart"/>
      <w:r w:rsidRPr="009F6AAE">
        <w:rPr>
          <w:rFonts w:cs="Times New Roman" w:eastAsia="Calibri"/>
          <w:szCs w:val="22"/>
          <w:lang w:val="en-AU"/>
        </w:rPr>
        <w:t>iznos</w:t>
      </w:r>
      <w:proofErr w:type="spellEnd"/>
      <w:r w:rsidRPr="009F6AAE">
        <w:rPr>
          <w:rFonts w:cs="Times New Roman" w:eastAsia="Calibri"/>
          <w:szCs w:val="22"/>
          <w:lang w:val="en-AU"/>
        </w:rPr>
        <w:t xml:space="preserve"> </w:t>
      </w:r>
      <w:proofErr w:type="spellStart"/>
      <w:r w:rsidRPr="009F6AAE">
        <w:rPr>
          <w:rFonts w:cs="Times New Roman" w:eastAsia="Calibri"/>
          <w:szCs w:val="22"/>
          <w:lang w:val="en-AU"/>
        </w:rPr>
        <w:t>unovčene</w:t>
      </w:r>
      <w:proofErr w:type="spellEnd"/>
      <w:r w:rsidRPr="009F6AAE">
        <w:rPr>
          <w:rFonts w:cs="Times New Roman" w:eastAsia="Calibri"/>
          <w:szCs w:val="22"/>
          <w:lang w:val="en-AU"/>
        </w:rPr>
        <w:t xml:space="preserve"> </w:t>
      </w:r>
      <w:proofErr w:type="spellStart"/>
      <w:r w:rsidRPr="009F6AAE">
        <w:rPr>
          <w:rFonts w:cs="Times New Roman" w:eastAsia="Calibri"/>
          <w:szCs w:val="22"/>
          <w:lang w:val="en-AU"/>
        </w:rPr>
        <w:t>stečajne</w:t>
      </w:r>
      <w:proofErr w:type="spellEnd"/>
      <w:r w:rsidRPr="009F6AAE">
        <w:rPr>
          <w:rFonts w:cs="Times New Roman" w:eastAsia="Calibri"/>
          <w:szCs w:val="22"/>
          <w:lang w:val="en-AU"/>
        </w:rPr>
        <w:t xml:space="preserve"> </w:t>
      </w:r>
      <w:proofErr w:type="spellStart"/>
      <w:r w:rsidRPr="009F6AAE">
        <w:rPr>
          <w:rFonts w:cs="Times New Roman" w:eastAsia="Calibri"/>
          <w:szCs w:val="22"/>
          <w:lang w:val="en-AU"/>
        </w:rPr>
        <w:t>mase</w:t>
      </w:r>
      <w:proofErr w:type="spellEnd"/>
      <w:r w:rsidRPr="009F6AAE">
        <w:rPr>
          <w:rFonts w:cs="Times New Roman" w:eastAsia="Calibri"/>
          <w:szCs w:val="22"/>
          <w:lang w:val="en-AU"/>
        </w:rPr>
        <w:t xml:space="preserve"> od: 10.000,00 </w:t>
      </w:r>
      <w:proofErr w:type="spellStart"/>
      <w:r w:rsidRPr="009F6AAE">
        <w:rPr>
          <w:rFonts w:cs="Times New Roman" w:eastAsia="Calibri"/>
          <w:szCs w:val="22"/>
          <w:lang w:val="en-AU"/>
        </w:rPr>
        <w:t>kuna</w:t>
      </w:r>
      <w:proofErr w:type="spellEnd"/>
      <w:r w:rsidRPr="009F6AAE">
        <w:rPr>
          <w:rFonts w:cs="Times New Roman" w:eastAsia="Calibri"/>
          <w:szCs w:val="22"/>
          <w:lang w:val="en-AU"/>
        </w:rPr>
        <w:t xml:space="preserve"> do: 100.000,00 </w:t>
      </w:r>
      <w:proofErr w:type="spellStart"/>
      <w:r w:rsidRPr="009F6AAE">
        <w:rPr>
          <w:rFonts w:cs="Times New Roman" w:eastAsia="Calibri"/>
          <w:szCs w:val="22"/>
          <w:lang w:val="en-AU"/>
        </w:rPr>
        <w:t>kuna</w:t>
      </w:r>
      <w:proofErr w:type="spellEnd"/>
      <w:r w:rsidRPr="009F6AAE">
        <w:rPr>
          <w:rFonts w:cs="Times New Roman" w:eastAsia="Calibri"/>
          <w:szCs w:val="22"/>
          <w:lang w:val="en-AU"/>
        </w:rPr>
        <w:t xml:space="preserve">, </w:t>
      </w:r>
      <w:proofErr w:type="spellStart"/>
      <w:r w:rsidRPr="009F6AAE">
        <w:rPr>
          <w:rFonts w:cs="Times New Roman" w:eastAsia="Calibri"/>
          <w:szCs w:val="22"/>
          <w:lang w:val="en-AU"/>
        </w:rPr>
        <w:t>temeljem</w:t>
      </w:r>
      <w:proofErr w:type="spellEnd"/>
      <w:r w:rsidRPr="009F6AAE">
        <w:rPr>
          <w:rFonts w:cs="Times New Roman" w:eastAsia="Calibri"/>
          <w:szCs w:val="22"/>
          <w:lang w:val="en-AU"/>
        </w:rPr>
        <w:t xml:space="preserve"> </w:t>
      </w:r>
      <w:proofErr w:type="spellStart"/>
      <w:r w:rsidRPr="009F6AAE">
        <w:rPr>
          <w:rFonts w:cs="Times New Roman" w:eastAsia="Calibri"/>
          <w:szCs w:val="22"/>
          <w:lang w:val="en-AU"/>
        </w:rPr>
        <w:t>članka</w:t>
      </w:r>
      <w:proofErr w:type="spellEnd"/>
      <w:r w:rsidRPr="009F6AAE">
        <w:rPr>
          <w:rFonts w:cs="Times New Roman" w:eastAsia="Calibri"/>
          <w:szCs w:val="22"/>
          <w:lang w:val="en-AU"/>
        </w:rPr>
        <w:t xml:space="preserve"> 4, </w:t>
      </w:r>
      <w:proofErr w:type="spellStart"/>
      <w:r w:rsidRPr="009F6AAE">
        <w:rPr>
          <w:rFonts w:cs="Times New Roman" w:eastAsia="Calibri"/>
          <w:szCs w:val="22"/>
          <w:lang w:val="en-AU"/>
        </w:rPr>
        <w:t>Uredbe</w:t>
      </w:r>
      <w:proofErr w:type="spellEnd"/>
      <w:r w:rsidRPr="009F6AAE">
        <w:rPr>
          <w:rFonts w:cs="Times New Roman" w:eastAsia="Calibri"/>
          <w:szCs w:val="22"/>
          <w:lang w:val="en-AU"/>
        </w:rPr>
        <w:t xml:space="preserve">/2003, </w:t>
      </w:r>
      <w:proofErr w:type="spellStart"/>
      <w:r w:rsidRPr="009F6AAE">
        <w:rPr>
          <w:rFonts w:cs="Times New Roman" w:eastAsia="Calibri"/>
          <w:szCs w:val="22"/>
          <w:lang w:val="en-AU"/>
        </w:rPr>
        <w:t>nagrada</w:t>
      </w:r>
      <w:proofErr w:type="spellEnd"/>
      <w:r w:rsidRPr="009F6AAE">
        <w:rPr>
          <w:rFonts w:cs="Times New Roman" w:eastAsia="Calibri"/>
          <w:szCs w:val="22"/>
          <w:lang w:val="en-AU"/>
        </w:rPr>
        <w:t xml:space="preserve"> </w:t>
      </w:r>
      <w:proofErr w:type="spellStart"/>
      <w:r w:rsidRPr="009F6AAE">
        <w:rPr>
          <w:rFonts w:cs="Times New Roman" w:eastAsia="Calibri"/>
          <w:szCs w:val="22"/>
          <w:lang w:val="en-AU"/>
        </w:rPr>
        <w:t>može</w:t>
      </w:r>
      <w:proofErr w:type="spellEnd"/>
      <w:r w:rsidRPr="009F6AAE">
        <w:rPr>
          <w:rFonts w:cs="Times New Roman" w:eastAsia="Calibri"/>
          <w:szCs w:val="22"/>
          <w:lang w:val="en-AU"/>
        </w:rPr>
        <w:t xml:space="preserve"> </w:t>
      </w:r>
      <w:proofErr w:type="spellStart"/>
      <w:r w:rsidRPr="009F6AAE">
        <w:rPr>
          <w:rFonts w:cs="Times New Roman" w:eastAsia="Calibri"/>
          <w:szCs w:val="22"/>
          <w:lang w:val="en-AU"/>
        </w:rPr>
        <w:t>odrediti</w:t>
      </w:r>
      <w:proofErr w:type="spellEnd"/>
      <w:r w:rsidRPr="009F6AAE">
        <w:rPr>
          <w:rFonts w:cs="Times New Roman" w:eastAsia="Calibri"/>
          <w:szCs w:val="22"/>
          <w:lang w:val="en-AU"/>
        </w:rPr>
        <w:t xml:space="preserve"> u </w:t>
      </w:r>
      <w:proofErr w:type="spellStart"/>
      <w:r w:rsidRPr="009F6AAE">
        <w:rPr>
          <w:rFonts w:cs="Times New Roman" w:eastAsia="Calibri"/>
          <w:szCs w:val="22"/>
          <w:lang w:val="en-AU"/>
        </w:rPr>
        <w:t>visini</w:t>
      </w:r>
      <w:proofErr w:type="spellEnd"/>
      <w:r w:rsidRPr="009F6AAE">
        <w:rPr>
          <w:rFonts w:cs="Times New Roman" w:eastAsia="Calibri"/>
          <w:szCs w:val="22"/>
          <w:lang w:val="en-AU"/>
        </w:rPr>
        <w:t xml:space="preserve"> od 10% do 15%. </w:t>
      </w:r>
      <w:proofErr w:type="spellStart"/>
      <w:r w:rsidRPr="009F6AAE">
        <w:rPr>
          <w:rFonts w:cs="Times New Roman" w:eastAsia="Calibri"/>
          <w:szCs w:val="22"/>
          <w:lang w:val="en-AU"/>
        </w:rPr>
        <w:t>Sukladno</w:t>
      </w:r>
      <w:proofErr w:type="spellEnd"/>
      <w:r w:rsidRPr="009F6AAE">
        <w:rPr>
          <w:rFonts w:cs="Times New Roman" w:eastAsia="Calibri"/>
          <w:szCs w:val="22"/>
          <w:lang w:val="en-AU"/>
        </w:rPr>
        <w:t xml:space="preserve"> </w:t>
      </w:r>
      <w:proofErr w:type="spellStart"/>
      <w:r w:rsidRPr="009F6AAE">
        <w:rPr>
          <w:rFonts w:cs="Times New Roman" w:eastAsia="Calibri"/>
          <w:szCs w:val="22"/>
          <w:lang w:val="en-AU"/>
        </w:rPr>
        <w:t>navedenom</w:t>
      </w:r>
      <w:proofErr w:type="spellEnd"/>
      <w:r w:rsidRPr="009F6AAE">
        <w:rPr>
          <w:rFonts w:cs="Times New Roman" w:eastAsia="Calibri"/>
          <w:szCs w:val="22"/>
          <w:lang w:val="en-AU"/>
        </w:rPr>
        <w:t xml:space="preserve"> je </w:t>
      </w:r>
      <w:proofErr w:type="spellStart"/>
      <w:r w:rsidRPr="009F6AAE">
        <w:rPr>
          <w:rFonts w:cs="Times New Roman" w:eastAsia="Calibri"/>
          <w:szCs w:val="22"/>
          <w:lang w:val="en-AU"/>
        </w:rPr>
        <w:t>Sud</w:t>
      </w:r>
      <w:proofErr w:type="spellEnd"/>
      <w:r w:rsidRPr="009F6AAE">
        <w:rPr>
          <w:rFonts w:cs="Times New Roman" w:eastAsia="Calibri"/>
          <w:szCs w:val="22"/>
          <w:lang w:val="en-AU"/>
        </w:rPr>
        <w:t xml:space="preserve"> </w:t>
      </w:r>
      <w:proofErr w:type="spellStart"/>
      <w:r w:rsidRPr="009F6AAE">
        <w:rPr>
          <w:rFonts w:cs="Times New Roman" w:eastAsia="Calibri"/>
          <w:szCs w:val="22"/>
          <w:lang w:val="en-AU"/>
        </w:rPr>
        <w:t>Stečajnom</w:t>
      </w:r>
      <w:proofErr w:type="spellEnd"/>
      <w:r w:rsidRPr="009F6AAE">
        <w:rPr>
          <w:rFonts w:cs="Times New Roman" w:eastAsia="Calibri"/>
          <w:szCs w:val="22"/>
          <w:lang w:val="en-AU"/>
        </w:rPr>
        <w:t xml:space="preserve"> </w:t>
      </w:r>
      <w:proofErr w:type="spellStart"/>
      <w:r w:rsidRPr="009F6AAE">
        <w:rPr>
          <w:rFonts w:cs="Times New Roman" w:eastAsia="Calibri"/>
          <w:szCs w:val="22"/>
          <w:lang w:val="en-AU"/>
        </w:rPr>
        <w:t>upravitelju</w:t>
      </w:r>
      <w:proofErr w:type="spellEnd"/>
      <w:r w:rsidRPr="009F6AAE">
        <w:rPr>
          <w:rFonts w:cs="Times New Roman" w:eastAsia="Calibri"/>
          <w:szCs w:val="22"/>
          <w:lang w:val="en-AU"/>
        </w:rPr>
        <w:t xml:space="preserve"> </w:t>
      </w:r>
      <w:proofErr w:type="spellStart"/>
      <w:r w:rsidRPr="009F6AAE">
        <w:rPr>
          <w:rFonts w:cs="Times New Roman" w:eastAsia="Calibri"/>
          <w:szCs w:val="22"/>
          <w:lang w:val="en-AU"/>
        </w:rPr>
        <w:t>i</w:t>
      </w:r>
      <w:proofErr w:type="spellEnd"/>
      <w:r w:rsidRPr="009F6AAE">
        <w:rPr>
          <w:rFonts w:cs="Times New Roman" w:eastAsia="Calibri"/>
          <w:szCs w:val="22"/>
          <w:lang w:val="en-AU"/>
        </w:rPr>
        <w:t xml:space="preserve"> </w:t>
      </w:r>
      <w:proofErr w:type="spellStart"/>
      <w:r w:rsidRPr="009F6AAE">
        <w:rPr>
          <w:rFonts w:cs="Times New Roman" w:eastAsia="Calibri"/>
          <w:szCs w:val="22"/>
          <w:lang w:val="en-AU"/>
        </w:rPr>
        <w:t>odredio</w:t>
      </w:r>
      <w:proofErr w:type="spellEnd"/>
      <w:r w:rsidRPr="009F6AAE">
        <w:rPr>
          <w:rFonts w:cs="Times New Roman" w:eastAsia="Calibri"/>
          <w:szCs w:val="22"/>
          <w:lang w:val="en-AU"/>
        </w:rPr>
        <w:t xml:space="preserve"> </w:t>
      </w:r>
      <w:proofErr w:type="spellStart"/>
      <w:r w:rsidRPr="009F6AAE">
        <w:rPr>
          <w:rFonts w:cs="Times New Roman" w:eastAsia="Calibri"/>
          <w:szCs w:val="22"/>
          <w:lang w:val="en-AU"/>
        </w:rPr>
        <w:t>nagradu</w:t>
      </w:r>
      <w:proofErr w:type="spellEnd"/>
      <w:r w:rsidRPr="009F6AAE">
        <w:rPr>
          <w:rFonts w:cs="Times New Roman" w:eastAsia="Calibri"/>
          <w:szCs w:val="22"/>
          <w:lang w:val="en-AU"/>
        </w:rPr>
        <w:t xml:space="preserve"> u </w:t>
      </w:r>
      <w:proofErr w:type="spellStart"/>
      <w:r w:rsidRPr="009F6AAE">
        <w:rPr>
          <w:rFonts w:cs="Times New Roman" w:eastAsia="Calibri"/>
          <w:szCs w:val="22"/>
          <w:lang w:val="en-AU"/>
        </w:rPr>
        <w:t>predloženom</w:t>
      </w:r>
      <w:proofErr w:type="spellEnd"/>
      <w:r w:rsidRPr="009F6AAE">
        <w:rPr>
          <w:rFonts w:cs="Times New Roman" w:eastAsia="Calibri"/>
          <w:szCs w:val="22"/>
          <w:lang w:val="en-AU"/>
        </w:rPr>
        <w:t xml:space="preserve"> </w:t>
      </w:r>
      <w:proofErr w:type="spellStart"/>
      <w:r w:rsidRPr="009F6AAE">
        <w:rPr>
          <w:rFonts w:cs="Times New Roman" w:eastAsia="Calibri"/>
          <w:szCs w:val="22"/>
          <w:lang w:val="en-AU"/>
        </w:rPr>
        <w:t>iznosu</w:t>
      </w:r>
      <w:proofErr w:type="spellEnd"/>
      <w:r w:rsidRPr="009F6AAE">
        <w:rPr>
          <w:rFonts w:cs="Times New Roman" w:eastAsia="Calibri"/>
          <w:szCs w:val="22"/>
          <w:lang w:val="en-AU"/>
        </w:rPr>
        <w:t xml:space="preserve"> od 3.000,00 </w:t>
      </w:r>
      <w:proofErr w:type="spellStart"/>
      <w:r w:rsidRPr="009F6AAE">
        <w:rPr>
          <w:rFonts w:cs="Times New Roman" w:eastAsia="Calibri"/>
          <w:szCs w:val="22"/>
          <w:lang w:val="en-AU"/>
        </w:rPr>
        <w:t>kuna</w:t>
      </w:r>
      <w:proofErr w:type="spellEnd"/>
      <w:r w:rsidRPr="009F6AAE">
        <w:rPr>
          <w:rFonts w:cs="Times New Roman" w:eastAsia="Calibri"/>
          <w:szCs w:val="22"/>
          <w:lang w:val="en-AU"/>
        </w:rPr>
        <w:t xml:space="preserve">, </w:t>
      </w:r>
      <w:proofErr w:type="spellStart"/>
      <w:r w:rsidRPr="009F6AAE">
        <w:rPr>
          <w:rFonts w:cs="Times New Roman" w:eastAsia="Calibri"/>
          <w:szCs w:val="22"/>
          <w:lang w:val="en-AU"/>
        </w:rPr>
        <w:t>koji</w:t>
      </w:r>
      <w:proofErr w:type="spellEnd"/>
      <w:r w:rsidRPr="009F6AAE">
        <w:rPr>
          <w:rFonts w:cs="Times New Roman" w:eastAsia="Calibri"/>
          <w:szCs w:val="22"/>
          <w:lang w:val="en-AU"/>
        </w:rPr>
        <w:t xml:space="preserve"> je </w:t>
      </w:r>
      <w:proofErr w:type="spellStart"/>
      <w:r w:rsidRPr="009F6AAE">
        <w:rPr>
          <w:rFonts w:cs="Times New Roman" w:eastAsia="Calibri"/>
          <w:szCs w:val="22"/>
          <w:lang w:val="en-AU"/>
        </w:rPr>
        <w:t>iznos</w:t>
      </w:r>
      <w:proofErr w:type="spellEnd"/>
      <w:r w:rsidRPr="009F6AAE">
        <w:rPr>
          <w:rFonts w:cs="Times New Roman" w:eastAsia="Calibri"/>
          <w:szCs w:val="22"/>
          <w:lang w:val="en-AU"/>
        </w:rPr>
        <w:t xml:space="preserve"> </w:t>
      </w:r>
      <w:proofErr w:type="spellStart"/>
      <w:r w:rsidRPr="009F6AAE">
        <w:rPr>
          <w:rFonts w:cs="Times New Roman" w:eastAsia="Calibri"/>
          <w:szCs w:val="22"/>
          <w:lang w:val="en-AU"/>
        </w:rPr>
        <w:t>manji</w:t>
      </w:r>
      <w:proofErr w:type="spellEnd"/>
      <w:r w:rsidRPr="009F6AAE">
        <w:rPr>
          <w:rFonts w:cs="Times New Roman" w:eastAsia="Calibri"/>
          <w:szCs w:val="22"/>
          <w:lang w:val="en-AU"/>
        </w:rPr>
        <w:t xml:space="preserve"> od </w:t>
      </w:r>
      <w:proofErr w:type="spellStart"/>
      <w:r w:rsidRPr="009F6AAE">
        <w:rPr>
          <w:rFonts w:cs="Times New Roman" w:eastAsia="Calibri"/>
          <w:szCs w:val="22"/>
          <w:lang w:val="en-AU"/>
        </w:rPr>
        <w:t>propisanog</w:t>
      </w:r>
      <w:proofErr w:type="spellEnd"/>
      <w:r w:rsidRPr="009F6AAE">
        <w:rPr>
          <w:rFonts w:cs="Times New Roman" w:eastAsia="Calibri"/>
          <w:szCs w:val="22"/>
          <w:lang w:val="en-AU"/>
        </w:rPr>
        <w:t xml:space="preserve"> </w:t>
      </w:r>
      <w:proofErr w:type="spellStart"/>
      <w:r w:rsidRPr="009F6AAE">
        <w:rPr>
          <w:rFonts w:cs="Times New Roman" w:eastAsia="Calibri"/>
          <w:szCs w:val="22"/>
          <w:lang w:val="en-AU"/>
        </w:rPr>
        <w:t>navedenim</w:t>
      </w:r>
      <w:proofErr w:type="spellEnd"/>
      <w:r w:rsidRPr="009F6AAE">
        <w:rPr>
          <w:rFonts w:cs="Times New Roman" w:eastAsia="Calibri"/>
          <w:szCs w:val="22"/>
          <w:lang w:val="en-AU"/>
        </w:rPr>
        <w:t xml:space="preserve"> </w:t>
      </w:r>
      <w:proofErr w:type="spellStart"/>
      <w:r w:rsidRPr="009F6AAE">
        <w:rPr>
          <w:rFonts w:cs="Times New Roman" w:eastAsia="Calibri"/>
          <w:szCs w:val="22"/>
          <w:lang w:val="en-AU"/>
        </w:rPr>
        <w:t>člankom</w:t>
      </w:r>
      <w:proofErr w:type="spellEnd"/>
      <w:r w:rsidRPr="009F6AAE">
        <w:rPr>
          <w:rFonts w:cs="Times New Roman" w:eastAsia="Calibri"/>
          <w:szCs w:val="22"/>
          <w:lang w:val="en-AU"/>
        </w:rPr>
        <w:t xml:space="preserve"> 4, </w:t>
      </w:r>
      <w:proofErr w:type="spellStart"/>
      <w:r w:rsidRPr="009F6AAE">
        <w:rPr>
          <w:rFonts w:cs="Times New Roman" w:eastAsia="Calibri"/>
          <w:szCs w:val="22"/>
          <w:lang w:val="en-AU"/>
        </w:rPr>
        <w:t>Uredbe</w:t>
      </w:r>
      <w:proofErr w:type="spellEnd"/>
      <w:r w:rsidRPr="009F6AAE">
        <w:rPr>
          <w:rFonts w:cs="Times New Roman" w:eastAsia="Calibri"/>
          <w:szCs w:val="22"/>
          <w:lang w:val="en-AU"/>
        </w:rPr>
        <w:t xml:space="preserve">/2003. </w:t>
      </w:r>
      <w:proofErr w:type="spellStart"/>
      <w:r w:rsidRPr="009F6AAE">
        <w:rPr>
          <w:rFonts w:cs="Times New Roman" w:eastAsia="Calibri"/>
          <w:szCs w:val="22"/>
          <w:lang w:val="en-AU"/>
        </w:rPr>
        <w:t>Temeljem</w:t>
      </w:r>
      <w:proofErr w:type="spellEnd"/>
      <w:r w:rsidRPr="009F6AAE">
        <w:rPr>
          <w:rFonts w:cs="Times New Roman" w:eastAsia="Calibri"/>
          <w:szCs w:val="22"/>
          <w:lang w:val="en-AU"/>
        </w:rPr>
        <w:t xml:space="preserve"> </w:t>
      </w:r>
      <w:proofErr w:type="spellStart"/>
      <w:r w:rsidRPr="009F6AAE">
        <w:rPr>
          <w:rFonts w:cs="Times New Roman" w:eastAsia="Calibri"/>
          <w:szCs w:val="22"/>
          <w:lang w:val="en-AU"/>
        </w:rPr>
        <w:t>članka</w:t>
      </w:r>
      <w:proofErr w:type="spellEnd"/>
      <w:r w:rsidRPr="009F6AAE">
        <w:rPr>
          <w:rFonts w:cs="Times New Roman" w:eastAsia="Calibri"/>
          <w:szCs w:val="22"/>
          <w:lang w:val="en-AU"/>
        </w:rPr>
        <w:t xml:space="preserve"> 19, </w:t>
      </w:r>
      <w:proofErr w:type="spellStart"/>
      <w:r w:rsidRPr="009F6AAE">
        <w:rPr>
          <w:rFonts w:cs="Times New Roman" w:eastAsia="Calibri"/>
          <w:szCs w:val="22"/>
          <w:lang w:val="en-AU"/>
        </w:rPr>
        <w:t>Uredbe</w:t>
      </w:r>
      <w:proofErr w:type="spellEnd"/>
      <w:r w:rsidRPr="009F6AAE">
        <w:rPr>
          <w:rFonts w:cs="Times New Roman" w:eastAsia="Calibri"/>
          <w:szCs w:val="22"/>
          <w:lang w:val="en-AU"/>
        </w:rPr>
        <w:t xml:space="preserve">/2003, </w:t>
      </w:r>
      <w:proofErr w:type="spellStart"/>
      <w:r w:rsidRPr="009F6AAE">
        <w:rPr>
          <w:rFonts w:cs="Times New Roman" w:eastAsia="Calibri"/>
          <w:szCs w:val="22"/>
          <w:lang w:val="en-AU"/>
        </w:rPr>
        <w:t>određeni</w:t>
      </w:r>
      <w:proofErr w:type="spellEnd"/>
      <w:r w:rsidRPr="009F6AAE">
        <w:rPr>
          <w:rFonts w:cs="Times New Roman" w:eastAsia="Calibri"/>
          <w:szCs w:val="22"/>
          <w:lang w:val="en-AU"/>
        </w:rPr>
        <w:t xml:space="preserve"> </w:t>
      </w:r>
      <w:proofErr w:type="spellStart"/>
      <w:r w:rsidRPr="009F6AAE">
        <w:rPr>
          <w:rFonts w:cs="Times New Roman" w:eastAsia="Calibri"/>
          <w:szCs w:val="22"/>
          <w:lang w:val="en-AU"/>
        </w:rPr>
        <w:t>iznos</w:t>
      </w:r>
      <w:proofErr w:type="spellEnd"/>
      <w:r w:rsidRPr="009F6AAE">
        <w:rPr>
          <w:rFonts w:cs="Times New Roman" w:eastAsia="Calibri"/>
          <w:szCs w:val="22"/>
          <w:lang w:val="en-AU"/>
        </w:rPr>
        <w:t xml:space="preserve"> </w:t>
      </w:r>
      <w:proofErr w:type="spellStart"/>
      <w:r w:rsidRPr="009F6AAE">
        <w:rPr>
          <w:rFonts w:cs="Times New Roman" w:eastAsia="Calibri"/>
          <w:szCs w:val="22"/>
          <w:lang w:val="en-AU"/>
        </w:rPr>
        <w:t>nagrade</w:t>
      </w:r>
      <w:proofErr w:type="spellEnd"/>
      <w:r w:rsidRPr="009F6AAE">
        <w:rPr>
          <w:rFonts w:cs="Times New Roman" w:eastAsia="Calibri"/>
          <w:szCs w:val="22"/>
          <w:lang w:val="en-AU"/>
        </w:rPr>
        <w:t xml:space="preserve"> od: 3.000,00 </w:t>
      </w:r>
      <w:proofErr w:type="spellStart"/>
      <w:r w:rsidRPr="009F6AAE">
        <w:rPr>
          <w:rFonts w:cs="Times New Roman" w:eastAsia="Calibri"/>
          <w:szCs w:val="22"/>
          <w:lang w:val="en-AU"/>
        </w:rPr>
        <w:t>kuna</w:t>
      </w:r>
      <w:proofErr w:type="spellEnd"/>
      <w:r w:rsidRPr="009F6AAE">
        <w:rPr>
          <w:rFonts w:cs="Times New Roman" w:eastAsia="Calibri"/>
          <w:szCs w:val="22"/>
          <w:lang w:val="en-AU"/>
        </w:rPr>
        <w:t xml:space="preserve"> je </w:t>
      </w:r>
      <w:proofErr w:type="spellStart"/>
      <w:r w:rsidRPr="009F6AAE">
        <w:rPr>
          <w:rFonts w:cs="Times New Roman" w:eastAsia="Calibri"/>
          <w:szCs w:val="22"/>
          <w:lang w:val="en-AU"/>
        </w:rPr>
        <w:t>određen</w:t>
      </w:r>
      <w:proofErr w:type="spellEnd"/>
      <w:r w:rsidRPr="009F6AAE">
        <w:rPr>
          <w:rFonts w:cs="Times New Roman" w:eastAsia="Calibri"/>
          <w:szCs w:val="22"/>
          <w:lang w:val="en-AU"/>
        </w:rPr>
        <w:t xml:space="preserve"> u </w:t>
      </w:r>
      <w:proofErr w:type="spellStart"/>
      <w:r w:rsidRPr="009F6AAE">
        <w:rPr>
          <w:rFonts w:cs="Times New Roman" w:eastAsia="Calibri"/>
          <w:szCs w:val="22"/>
          <w:lang w:val="en-AU"/>
        </w:rPr>
        <w:t>neto</w:t>
      </w:r>
      <w:proofErr w:type="spellEnd"/>
      <w:r w:rsidRPr="009F6AAE">
        <w:rPr>
          <w:rFonts w:cs="Times New Roman" w:eastAsia="Calibri"/>
          <w:szCs w:val="22"/>
          <w:lang w:val="en-AU"/>
        </w:rPr>
        <w:t xml:space="preserve"> </w:t>
      </w:r>
      <w:proofErr w:type="spellStart"/>
      <w:r w:rsidRPr="009F6AAE">
        <w:rPr>
          <w:rFonts w:cs="Times New Roman" w:eastAsia="Calibri"/>
          <w:szCs w:val="22"/>
          <w:lang w:val="en-AU"/>
        </w:rPr>
        <w:t>iznosu</w:t>
      </w:r>
      <w:proofErr w:type="spellEnd"/>
      <w:r w:rsidRPr="009F6AAE">
        <w:rPr>
          <w:rFonts w:cs="Times New Roman" w:eastAsia="Calibri"/>
          <w:szCs w:val="22"/>
          <w:lang w:val="en-AU"/>
        </w:rPr>
        <w:t xml:space="preserve">. </w:t>
      </w:r>
    </w:p>
    <w:p w:rsidRDefault="009F6AAE" w:rsidP="009F6AAE" w:rsidR="009F6AAE" w:rsidRPr="009F6AAE">
      <w:pPr>
        <w:spacing w:after="0"/>
        <w:jc w:val="both"/>
        <w:rPr>
          <w:rFonts w:cs="Times New Roman" w:eastAsia="Times New Roman"/>
          <w:lang w:eastAsia="hr-HR"/>
        </w:rPr>
      </w:pPr>
    </w:p>
    <w:p w:rsidRDefault="009F6AAE" w:rsidP="009F6AAE" w:rsidR="009F6AAE" w:rsidRPr="009F6AAE">
      <w:pPr>
        <w:spacing w:after="0"/>
        <w:jc w:val="both"/>
        <w:rPr>
          <w:rFonts w:cs="Times New Roman" w:eastAsia="Times New Roman"/>
          <w:lang w:eastAsia="hr-HR"/>
        </w:rPr>
      </w:pPr>
      <w:r w:rsidRPr="009F6AAE">
        <w:rPr>
          <w:rFonts w:cs="Times New Roman" w:eastAsia="Times New Roman"/>
          <w:lang w:eastAsia="hr-HR"/>
        </w:rPr>
        <w:t xml:space="preserve">          </w:t>
      </w:r>
      <w:r w:rsidRPr="009F6AAE">
        <w:rPr>
          <w:rFonts w:cs="Times New Roman" w:eastAsia="Times New Roman"/>
          <w:b/>
          <w:lang w:eastAsia="hr-HR"/>
        </w:rPr>
        <w:t>8.</w:t>
      </w:r>
      <w:r w:rsidRPr="009F6AAE">
        <w:rPr>
          <w:rFonts w:cs="Times New Roman" w:eastAsia="Times New Roman"/>
          <w:lang w:eastAsia="hr-HR"/>
        </w:rPr>
        <w:t xml:space="preserve">  Određujući iznos nagrade iz izrijeke ovog Rješenja, Sud je uvidom u stečajni spis predmeta utvrdio kako je Stečajni upravitelj svoju službu obavljao savjesno, stručno i </w:t>
      </w:r>
    </w:p>
    <w:p w:rsidRDefault="009F6AAE" w:rsidP="009F6AAE" w:rsidR="009F6AAE" w:rsidRPr="009F6AAE">
      <w:pPr>
        <w:spacing w:after="0"/>
        <w:jc w:val="both"/>
        <w:rPr>
          <w:rFonts w:cs="Times New Roman" w:eastAsia="Times New Roman"/>
          <w:lang w:eastAsia="hr-HR"/>
        </w:rPr>
      </w:pPr>
    </w:p>
    <w:p w:rsidRDefault="009F6AAE" w:rsidP="009F6AAE" w:rsidR="009F6AAE" w:rsidRPr="009F6AAE">
      <w:pPr>
        <w:spacing w:after="0"/>
        <w:ind w:left="3600"/>
        <w:jc w:val="both"/>
        <w:rPr>
          <w:rFonts w:cs="Times New Roman" w:eastAsia="Calibri"/>
          <w:b/>
          <w:szCs w:val="22"/>
        </w:rPr>
      </w:pPr>
      <w:r w:rsidRPr="009F6AAE">
        <w:rPr>
          <w:rFonts w:cs="Times New Roman" w:eastAsia="Calibri"/>
          <w:szCs w:val="22"/>
        </w:rPr>
        <w:t xml:space="preserve">              </w:t>
      </w:r>
      <w:r w:rsidRPr="009F6AAE">
        <w:rPr>
          <w:rFonts w:cs="Times New Roman" w:eastAsia="Calibri"/>
          <w:b/>
          <w:szCs w:val="22"/>
        </w:rPr>
        <w:t>- 3 -</w:t>
      </w:r>
      <w:r w:rsidRPr="009F6AAE">
        <w:rPr>
          <w:rFonts w:cs="Times New Roman" w:eastAsia="Calibri"/>
          <w:szCs w:val="22"/>
        </w:rPr>
        <w:t xml:space="preserve">                             </w:t>
      </w:r>
      <w:r w:rsidRPr="009F6AAE">
        <w:rPr>
          <w:rFonts w:cs="Times New Roman" w:eastAsia="Calibri"/>
          <w:b/>
          <w:szCs w:val="22"/>
        </w:rPr>
        <w:t xml:space="preserve">Broj:  14. </w:t>
      </w:r>
      <w:r w:rsidRPr="009F6AAE">
        <w:rPr>
          <w:rFonts w:cs="Times New Roman" w:eastAsia="Calibri"/>
          <w:b/>
          <w:szCs w:val="22"/>
          <w:lang w:val="en-AU"/>
        </w:rPr>
        <w:t>St</w:t>
      </w:r>
      <w:r w:rsidRPr="009F6AAE">
        <w:rPr>
          <w:rFonts w:cs="Times New Roman" w:eastAsia="Calibri"/>
          <w:b/>
          <w:szCs w:val="22"/>
        </w:rPr>
        <w:t>-237/2012.</w:t>
      </w:r>
    </w:p>
    <w:p w:rsidRDefault="009F6AAE" w:rsidP="009F6AAE" w:rsidR="009F6AAE" w:rsidRPr="009F6AAE">
      <w:pPr>
        <w:spacing w:after="0"/>
        <w:jc w:val="both"/>
        <w:rPr>
          <w:rFonts w:cs="Times New Roman" w:eastAsia="Times New Roman"/>
          <w:lang w:eastAsia="hr-HR"/>
        </w:rPr>
      </w:pPr>
    </w:p>
    <w:p w:rsidRDefault="009F6AAE" w:rsidP="009F6AAE" w:rsidR="009F6AAE" w:rsidRPr="009F6AAE">
      <w:pPr>
        <w:spacing w:after="0"/>
        <w:jc w:val="both"/>
        <w:rPr>
          <w:rFonts w:cs="Times New Roman" w:eastAsia="Times New Roman"/>
          <w:lang w:eastAsia="hr-HR"/>
        </w:rPr>
      </w:pPr>
    </w:p>
    <w:p w:rsidRDefault="009F6AAE" w:rsidP="009F6AAE" w:rsidR="009F6AAE" w:rsidRPr="009F6AAE">
      <w:pPr>
        <w:spacing w:after="0"/>
        <w:jc w:val="both"/>
        <w:rPr>
          <w:rFonts w:cs="Times New Roman" w:eastAsia="Times New Roman"/>
          <w:lang w:eastAsia="hr-HR"/>
        </w:rPr>
      </w:pPr>
      <w:r w:rsidRPr="009F6AAE">
        <w:rPr>
          <w:rFonts w:cs="Times New Roman" w:eastAsia="Times New Roman"/>
          <w:lang w:eastAsia="hr-HR"/>
        </w:rPr>
        <w:t xml:space="preserve">marljivo, u stečajnom je postupku ispitao sve tražbine vjerovnika, unovčena je imovina Dužnika iz koje je namiren </w:t>
      </w:r>
      <w:proofErr w:type="spellStart"/>
      <w:r w:rsidRPr="009F6AAE">
        <w:rPr>
          <w:rFonts w:cs="Times New Roman" w:eastAsia="Times New Roman"/>
          <w:lang w:eastAsia="hr-HR"/>
        </w:rPr>
        <w:t>razlučni</w:t>
      </w:r>
      <w:proofErr w:type="spellEnd"/>
      <w:r w:rsidRPr="009F6AAE">
        <w:rPr>
          <w:rFonts w:cs="Times New Roman" w:eastAsia="Times New Roman"/>
          <w:lang w:eastAsia="hr-HR"/>
        </w:rPr>
        <w:t xml:space="preserve"> vjerovnik u okvirima raspoložive </w:t>
      </w:r>
      <w:proofErr w:type="spellStart"/>
      <w:r w:rsidRPr="009F6AAE">
        <w:rPr>
          <w:rFonts w:cs="Times New Roman" w:eastAsia="Times New Roman"/>
          <w:lang w:eastAsia="hr-HR"/>
        </w:rPr>
        <w:t>kupovnine</w:t>
      </w:r>
      <w:proofErr w:type="spellEnd"/>
      <w:r w:rsidRPr="009F6AAE">
        <w:rPr>
          <w:rFonts w:cs="Times New Roman" w:eastAsia="Times New Roman"/>
          <w:lang w:eastAsia="hr-HR"/>
        </w:rPr>
        <w:t xml:space="preserve"> te je iz preostalog iznosa trebalo namiriti obveze stečajne mase (troškove stečajnog postupka i ostale obveze stečajne mase) a koji je preostali iznos stjecajem okolnosti zaplijenio VODOVOD I KANALIZACIJA, d.o.o., Split. Zbog toga je Sud Stečajnom upravitelju i odredio nagradu u predloženom iznosu od: 3.000,00 kuna neto temeljem navedenih odredaba članaka 4. i 19, Uredbe/2003, u svezi sa člankom 16, stavkom 2, Uredbe/15. </w:t>
      </w:r>
    </w:p>
    <w:p w:rsidRDefault="009F6AAE" w:rsidP="009F6AAE" w:rsidR="009F6AAE" w:rsidRPr="009F6AAE">
      <w:pPr>
        <w:spacing w:after="0"/>
        <w:jc w:val="both"/>
        <w:rPr>
          <w:rFonts w:cs="Times New Roman" w:eastAsia="Times New Roman"/>
          <w:lang w:eastAsia="hr-HR"/>
        </w:rPr>
      </w:pPr>
    </w:p>
    <w:p w:rsidRDefault="009F6AAE" w:rsidP="009F6AAE" w:rsidR="009F6AAE" w:rsidRPr="009F6AAE">
      <w:pPr>
        <w:spacing w:after="0"/>
        <w:jc w:val="both"/>
        <w:rPr>
          <w:rFonts w:cs="Times New Roman" w:eastAsia="Times New Roman"/>
          <w:lang w:eastAsia="hr-HR"/>
        </w:rPr>
      </w:pPr>
      <w:r w:rsidRPr="009F6AAE">
        <w:rPr>
          <w:rFonts w:cs="Times New Roman" w:eastAsia="Times New Roman"/>
          <w:lang w:eastAsia="hr-HR"/>
        </w:rPr>
        <w:t xml:space="preserve">          </w:t>
      </w:r>
      <w:r w:rsidRPr="009F6AAE">
        <w:rPr>
          <w:rFonts w:cs="Times New Roman" w:eastAsia="Times New Roman"/>
          <w:b/>
          <w:lang w:eastAsia="hr-HR"/>
        </w:rPr>
        <w:t>9.</w:t>
      </w:r>
      <w:r w:rsidRPr="009F6AAE">
        <w:rPr>
          <w:rFonts w:cs="Times New Roman" w:eastAsia="Times New Roman"/>
          <w:lang w:eastAsia="hr-HR"/>
        </w:rPr>
        <w:t xml:space="preserve"> Kako Dužnik nema stečajne mase zbog zaplijenjenog iznosa od: 38.602,63 kune od strane VODOVOD I KANALIZACIJA, d.o.o., Split, to je isplata nagrade i određena na teret Fonda za namirenje troškova stečajnog postupka iz članka 111, SZ/15. a temeljem navedenog članka 94, stavka 6, SZ/15, kako je to i riješeno u izrijeci Rješenja.</w:t>
      </w:r>
    </w:p>
    <w:p w:rsidRDefault="009F6AAE" w:rsidP="009F6AAE" w:rsidR="009F6AAE" w:rsidRPr="009F6AAE">
      <w:pPr>
        <w:spacing w:after="0"/>
        <w:jc w:val="both"/>
        <w:rPr>
          <w:rFonts w:cs="Times New Roman" w:eastAsia="Times New Roman"/>
          <w:lang w:eastAsia="hr-HR"/>
        </w:rPr>
      </w:pPr>
    </w:p>
    <w:p w:rsidRDefault="009F6AAE" w:rsidP="009F6AAE" w:rsidR="009F6AAE" w:rsidRPr="009F6AAE">
      <w:pPr>
        <w:spacing w:after="0"/>
        <w:jc w:val="both"/>
        <w:rPr>
          <w:rFonts w:cs="Times New Roman" w:eastAsia="Times New Roman"/>
          <w:lang w:eastAsia="hr-HR"/>
        </w:rPr>
      </w:pPr>
      <w:r w:rsidRPr="009F6AAE">
        <w:rPr>
          <w:rFonts w:cs="Times New Roman" w:eastAsia="Times New Roman"/>
          <w:lang w:eastAsia="hr-HR"/>
        </w:rPr>
        <w:t xml:space="preserve">          </w:t>
      </w:r>
      <w:r w:rsidRPr="009F6AAE">
        <w:rPr>
          <w:rFonts w:cs="Times New Roman" w:eastAsia="Times New Roman"/>
          <w:b/>
          <w:lang w:eastAsia="hr-HR"/>
        </w:rPr>
        <w:t>10.</w:t>
      </w:r>
      <w:r w:rsidRPr="009F6AAE">
        <w:rPr>
          <w:rFonts w:cs="Times New Roman" w:eastAsia="Times New Roman"/>
          <w:lang w:eastAsia="hr-HR"/>
        </w:rPr>
        <w:t xml:space="preserve">  Sukladno svemu navedenom i temeljem navedenih pozitivnih propisa, Sud je riješio kao u izrijeci Rješenja.</w:t>
      </w:r>
    </w:p>
    <w:p w:rsidRDefault="009F6AAE" w:rsidP="009F6AAE" w:rsidR="009F6AAE" w:rsidRPr="009F6AAE">
      <w:pPr>
        <w:spacing w:after="0"/>
        <w:jc w:val="both"/>
        <w:rPr>
          <w:rFonts w:cs="Times New Roman" w:eastAsia="Times New Roman"/>
          <w:lang w:eastAsia="hr-HR"/>
        </w:rPr>
      </w:pPr>
    </w:p>
    <w:p w:rsidRDefault="009F6AAE" w:rsidP="009F6AAE" w:rsidR="009F6AAE" w:rsidRPr="009F6AAE">
      <w:pPr>
        <w:spacing w:after="0"/>
        <w:jc w:val="both"/>
        <w:rPr>
          <w:rFonts w:cs="Times New Roman" w:eastAsia="Times New Roman"/>
          <w:lang w:eastAsia="hr-HR"/>
        </w:rPr>
      </w:pPr>
    </w:p>
    <w:p w:rsidRDefault="009F6AAE" w:rsidP="009F6AAE" w:rsidR="009F6AAE" w:rsidRPr="009F6AAE">
      <w:pPr>
        <w:spacing w:after="0"/>
        <w:jc w:val="center"/>
        <w:rPr>
          <w:rFonts w:cs="Times New Roman" w:eastAsia="Times New Roman"/>
          <w:lang w:eastAsia="hr-HR"/>
        </w:rPr>
      </w:pPr>
    </w:p>
    <w:p w:rsidRDefault="009F6AAE" w:rsidP="009F6AAE" w:rsidR="009F6AAE" w:rsidRPr="009F6AAE">
      <w:pPr>
        <w:spacing w:after="0"/>
        <w:jc w:val="center"/>
        <w:rPr>
          <w:rFonts w:cs="Times New Roman" w:eastAsia="Times New Roman"/>
          <w:lang w:eastAsia="hr-HR"/>
        </w:rPr>
      </w:pPr>
      <w:r w:rsidRPr="009F6AAE">
        <w:rPr>
          <w:rFonts w:cs="Times New Roman" w:eastAsia="Times New Roman"/>
          <w:lang w:eastAsia="hr-HR"/>
        </w:rPr>
        <w:t>Split, 05. veljače 2018.</w:t>
      </w:r>
    </w:p>
    <w:p w:rsidRDefault="009F6AAE" w:rsidP="009F6AAE" w:rsidR="009F6AAE" w:rsidRPr="009F6AAE">
      <w:pPr>
        <w:spacing w:after="0"/>
        <w:rPr>
          <w:rFonts w:cs="Times New Roman" w:eastAsia="Times New Roman"/>
          <w:lang w:eastAsia="hr-HR"/>
        </w:rPr>
      </w:pPr>
    </w:p>
    <w:p w:rsidRDefault="009F6AAE" w:rsidP="009F6AAE" w:rsidR="009F6AAE" w:rsidRPr="009F6AAE">
      <w:pPr>
        <w:spacing w:after="0"/>
        <w:rPr>
          <w:rFonts w:cs="Times New Roman" w:eastAsia="Times New Roman"/>
          <w:lang w:eastAsia="hr-HR"/>
        </w:rPr>
      </w:pPr>
    </w:p>
    <w:p w:rsidRDefault="009F6AAE" w:rsidP="009F6AAE" w:rsidR="009F6AAE" w:rsidRPr="009F6AAE">
      <w:pPr>
        <w:spacing w:after="0"/>
        <w:rPr>
          <w:rFonts w:cs="Times New Roman" w:eastAsia="Times New Roman"/>
          <w:lang w:eastAsia="hr-HR"/>
        </w:rPr>
      </w:pPr>
      <w:r w:rsidRPr="009F6AAE">
        <w:rPr>
          <w:rFonts w:cs="Times New Roman" w:eastAsia="Times New Roman"/>
          <w:lang w:eastAsia="hr-HR"/>
        </w:rPr>
        <w:t xml:space="preserve">                                                                                                                Stečajni sudac:</w:t>
      </w:r>
    </w:p>
    <w:p w:rsidRDefault="009F6AAE" w:rsidP="009F6AAE" w:rsidR="009F6AAE" w:rsidRPr="009F6AAE">
      <w:pPr>
        <w:spacing w:after="0"/>
        <w:rPr>
          <w:rFonts w:cs="Times New Roman" w:eastAsia="Times New Roman"/>
          <w:lang w:eastAsia="hr-HR"/>
        </w:rPr>
      </w:pPr>
      <w:r w:rsidRPr="009F6AAE">
        <w:rPr>
          <w:rFonts w:cs="Times New Roman" w:eastAsia="Times New Roman"/>
          <w:lang w:eastAsia="hr-HR"/>
        </w:rPr>
        <w:t xml:space="preserve">                                                                                                                Jozo Ćaleta,v.r.,  </w:t>
      </w:r>
    </w:p>
    <w:p w:rsidRDefault="009F6AAE" w:rsidP="009F6AAE" w:rsidR="009F6AAE" w:rsidRPr="009F6AAE">
      <w:pPr>
        <w:spacing w:after="0"/>
        <w:jc w:val="both"/>
        <w:rPr>
          <w:rFonts w:cs="Times New Roman" w:eastAsia="Calibri" w:hAnsi="Calibri" w:ascii="Calibri"/>
          <w:szCs w:val="22"/>
        </w:rPr>
      </w:pPr>
    </w:p>
    <w:p w:rsidRDefault="009F6AAE" w:rsidP="009F6AAE" w:rsidR="009F6AAE" w:rsidRPr="009F6AAE">
      <w:pPr>
        <w:spacing w:after="0"/>
        <w:jc w:val="both"/>
        <w:rPr>
          <w:rFonts w:cs="Times New Roman" w:eastAsia="Calibri" w:hAnsi="Calibri" w:ascii="Calibri"/>
          <w:szCs w:val="22"/>
        </w:rPr>
      </w:pPr>
    </w:p>
    <w:p w:rsidRDefault="009F6AAE" w:rsidP="009F6AAE" w:rsidR="009F6AAE" w:rsidRPr="009F6AAE">
      <w:pPr>
        <w:spacing w:after="0"/>
        <w:jc w:val="both"/>
        <w:rPr>
          <w:rFonts w:cs="Times New Roman" w:eastAsia="Calibri" w:hAnsi="Calibri" w:ascii="Calibri"/>
          <w:szCs w:val="22"/>
        </w:rPr>
      </w:pPr>
    </w:p>
    <w:p w:rsidRDefault="009F6AAE" w:rsidP="009F6AAE" w:rsidR="009F6AAE" w:rsidRPr="009F6AAE">
      <w:pPr>
        <w:spacing w:after="0"/>
        <w:jc w:val="both"/>
        <w:rPr>
          <w:rFonts w:cs="Times New Roman" w:eastAsia="Times New Roman"/>
          <w:lang w:eastAsia="hr-HR"/>
        </w:rPr>
      </w:pPr>
      <w:r w:rsidRPr="009F6AAE">
        <w:rPr>
          <w:rFonts w:cs="Times New Roman" w:eastAsia="Times New Roman"/>
          <w:lang w:eastAsia="hr-HR"/>
        </w:rPr>
        <w:t>PRAVNA POUKA: Protiv ovog Rješenja može se izjaviti žalba. Žalba se izjavljuje u roku od osam (8) dana, podnosi se ovom Sudu i to u tri primjerka a o žalbi u drugom stupnju odlučuje Visoki trgovački sud Republike Hrvatske u Zagrebu.</w:t>
      </w:r>
    </w:p>
    <w:p w:rsidRDefault="009F6AAE" w:rsidP="009F6AAE" w:rsidR="009F6AAE" w:rsidRPr="009F6AAE">
      <w:pPr>
        <w:spacing w:after="0"/>
        <w:rPr>
          <w:rFonts w:cs="Times New Roman" w:eastAsia="Times New Roman"/>
          <w:lang w:eastAsia="hr-HR"/>
        </w:rPr>
      </w:pPr>
    </w:p>
    <w:p w:rsidRDefault="009F6AAE" w:rsidP="009F6AAE" w:rsidR="009F6AAE" w:rsidRPr="009F6AAE">
      <w:pPr>
        <w:spacing w:after="0"/>
        <w:rPr>
          <w:rFonts w:cs="Times New Roman" w:eastAsia="Times New Roman"/>
          <w:lang w:eastAsia="hr-HR"/>
        </w:rPr>
      </w:pPr>
    </w:p>
    <w:p w:rsidRDefault="009F6AAE" w:rsidP="009F6AAE" w:rsidR="009F6AAE" w:rsidRPr="009F6AAE">
      <w:pPr>
        <w:spacing w:after="0"/>
        <w:rPr>
          <w:rFonts w:cs="Times New Roman" w:eastAsia="Times New Roman"/>
          <w:bCs/>
          <w:lang w:eastAsia="hr-HR"/>
        </w:rPr>
      </w:pPr>
      <w:r w:rsidRPr="009F6AAE">
        <w:rPr>
          <w:rFonts w:cs="Times New Roman" w:eastAsia="Times New Roman"/>
          <w:bCs/>
          <w:lang w:eastAsia="hr-HR"/>
        </w:rPr>
        <w:t xml:space="preserve">DNA:  </w:t>
      </w:r>
      <w:r w:rsidRPr="009F6AAE">
        <w:rPr>
          <w:rFonts w:cs="Times New Roman" w:eastAsia="Times New Roman"/>
          <w:b/>
          <w:bCs/>
          <w:lang w:eastAsia="hr-HR"/>
        </w:rPr>
        <w:t>1.</w:t>
      </w:r>
      <w:r w:rsidRPr="009F6AAE">
        <w:rPr>
          <w:rFonts w:cs="Times New Roman" w:eastAsia="Times New Roman"/>
          <w:bCs/>
          <w:lang w:eastAsia="hr-HR"/>
        </w:rPr>
        <w:t xml:space="preserve">  Stečajnom upravitelju </w:t>
      </w:r>
      <w:proofErr w:type="spellStart"/>
      <w:r w:rsidRPr="009F6AAE">
        <w:rPr>
          <w:rFonts w:cs="Times New Roman" w:eastAsia="Times New Roman"/>
          <w:lang w:eastAsia="hr-HR"/>
        </w:rPr>
        <w:t>Frani</w:t>
      </w:r>
      <w:proofErr w:type="spellEnd"/>
      <w:r w:rsidRPr="009F6AAE">
        <w:rPr>
          <w:rFonts w:cs="Times New Roman" w:eastAsia="Times New Roman"/>
          <w:szCs w:val="20"/>
          <w:lang w:eastAsia="hr-HR"/>
        </w:rPr>
        <w:t xml:space="preserve"> </w:t>
      </w:r>
      <w:proofErr w:type="spellStart"/>
      <w:r w:rsidRPr="009F6AAE">
        <w:rPr>
          <w:rFonts w:cs="Times New Roman" w:eastAsia="Times New Roman"/>
          <w:szCs w:val="20"/>
          <w:lang w:eastAsia="hr-HR"/>
        </w:rPr>
        <w:t>Krišt</w:t>
      </w:r>
      <w:r w:rsidRPr="009F6AAE">
        <w:rPr>
          <w:rFonts w:cs="Times New Roman" w:eastAsia="Times New Roman"/>
          <w:lang w:eastAsia="hr-HR"/>
        </w:rPr>
        <w:t>i</w:t>
      </w:r>
      <w:proofErr w:type="spellEnd"/>
      <w:r w:rsidRPr="009F6AAE">
        <w:rPr>
          <w:rFonts w:cs="Times New Roman" w:eastAsia="Times New Roman"/>
          <w:szCs w:val="20"/>
          <w:lang w:eastAsia="hr-HR"/>
        </w:rPr>
        <w:t>, Split, Dubrovačka 3a,</w:t>
      </w:r>
    </w:p>
    <w:p w:rsidRDefault="009F6AAE" w:rsidP="009F6AAE" w:rsidR="009F6AAE" w:rsidRPr="009F6AAE">
      <w:pPr>
        <w:spacing w:after="0"/>
        <w:rPr>
          <w:rFonts w:cs="Times New Roman" w:eastAsia="Times New Roman"/>
          <w:bCs/>
          <w:lang w:eastAsia="hr-HR"/>
        </w:rPr>
      </w:pPr>
      <w:r w:rsidRPr="009F6AAE">
        <w:rPr>
          <w:rFonts w:cs="Times New Roman" w:eastAsia="Times New Roman"/>
          <w:bCs/>
          <w:lang w:eastAsia="hr-HR"/>
        </w:rPr>
        <w:t xml:space="preserve">            </w:t>
      </w:r>
      <w:r w:rsidRPr="009F6AAE">
        <w:rPr>
          <w:rFonts w:cs="Times New Roman" w:eastAsia="Times New Roman"/>
          <w:b/>
          <w:bCs/>
          <w:lang w:eastAsia="hr-HR"/>
        </w:rPr>
        <w:t>2.</w:t>
      </w:r>
      <w:r w:rsidRPr="009F6AAE">
        <w:rPr>
          <w:rFonts w:cs="Times New Roman" w:eastAsia="Times New Roman"/>
          <w:bCs/>
          <w:lang w:eastAsia="hr-HR"/>
        </w:rPr>
        <w:t xml:space="preserve">  e-Oglasna ploča Suda – rok 20. dana,</w:t>
      </w:r>
    </w:p>
    <w:p w:rsidRDefault="009F6AAE" w:rsidP="009F6AAE" w:rsidR="009F6AAE" w:rsidRPr="009F6AAE">
      <w:pPr>
        <w:spacing w:after="0"/>
        <w:rPr>
          <w:rFonts w:cs="Times New Roman" w:eastAsia="Times New Roman"/>
          <w:bCs/>
          <w:lang w:eastAsia="hr-HR"/>
        </w:rPr>
      </w:pPr>
      <w:r w:rsidRPr="009F6AAE">
        <w:rPr>
          <w:rFonts w:cs="Times New Roman" w:eastAsia="Times New Roman"/>
          <w:bCs/>
          <w:lang w:eastAsia="hr-HR"/>
        </w:rPr>
        <w:t xml:space="preserve">            </w:t>
      </w:r>
      <w:r w:rsidRPr="009F6AAE">
        <w:rPr>
          <w:rFonts w:cs="Times New Roman" w:eastAsia="Times New Roman"/>
          <w:b/>
          <w:bCs/>
          <w:lang w:eastAsia="hr-HR"/>
        </w:rPr>
        <w:t>3.</w:t>
      </w:r>
      <w:r w:rsidRPr="009F6AAE">
        <w:rPr>
          <w:rFonts w:cs="Times New Roman" w:eastAsia="Times New Roman"/>
          <w:bCs/>
          <w:lang w:eastAsia="hr-HR"/>
        </w:rPr>
        <w:t xml:space="preserve">  Spis.</w:t>
      </w:r>
    </w:p>
    <w:p w:rsidRDefault="009F6AAE" w:rsidP="009F6AAE" w:rsidR="009F6AAE" w:rsidRPr="009F6AAE">
      <w:pPr>
        <w:spacing w:after="0"/>
        <w:rPr>
          <w:rFonts w:cs="Times New Roman" w:eastAsia="Times New Roman"/>
          <w:b/>
          <w:bCs/>
          <w:lang w:eastAsia="hr-HR"/>
        </w:rPr>
      </w:pPr>
    </w:p>
    <w:p w:rsidRDefault="009F6AAE" w:rsidP="009F6AAE" w:rsidR="009F6AAE" w:rsidRPr="009F6AAE">
      <w:pPr>
        <w:spacing w:after="0"/>
        <w:rPr>
          <w:rFonts w:cs="Times New Roman" w:eastAsia="Times New Roman"/>
          <w:b/>
          <w:bCs/>
          <w:lang w:eastAsia="hr-HR"/>
        </w:rPr>
      </w:pPr>
    </w:p>
    <w:p w:rsidRDefault="009F6AAE" w:rsidP="009F6AAE" w:rsidR="009F6AAE" w:rsidRPr="009F6AAE">
      <w:pPr>
        <w:spacing w:after="0"/>
        <w:rPr>
          <w:rFonts w:cs="Times New Roman" w:eastAsia="Times New Roman"/>
          <w:b/>
          <w:bCs/>
          <w:lang w:eastAsia="hr-HR"/>
        </w:rPr>
      </w:pPr>
    </w:p>
    <w:p w:rsidRDefault="009F6AAE" w:rsidP="009F6AAE" w:rsidR="009F6AAE" w:rsidRPr="009F6AAE">
      <w:pPr>
        <w:spacing w:after="0"/>
        <w:rPr>
          <w:rFonts w:cs="Times New Roman" w:eastAsia="Times New Roman"/>
          <w:lang w:eastAsia="hr-HR"/>
        </w:rPr>
      </w:pPr>
      <w:r w:rsidRPr="009F6AAE">
        <w:rPr>
          <w:rFonts w:cs="Times New Roman" w:eastAsia="Times New Roman"/>
          <w:lang w:eastAsia="hr-HR"/>
        </w:rPr>
        <w:t>Split, 05. veljače 2018.</w:t>
      </w:r>
    </w:p>
    <w:p w:rsidRDefault="009F6AAE" w:rsidP="009F6AAE" w:rsidR="009F6AAE" w:rsidRPr="009F6AAE">
      <w:pPr>
        <w:spacing w:after="0"/>
        <w:rPr>
          <w:rFonts w:cs="Times New Roman" w:eastAsia="Times New Roman"/>
          <w:lang w:eastAsia="hr-HR"/>
        </w:rPr>
      </w:pPr>
      <w:r w:rsidRPr="009F6AAE">
        <w:rPr>
          <w:rFonts w:cs="Times New Roman" w:eastAsia="Times New Roman"/>
          <w:lang w:eastAsia="hr-HR"/>
        </w:rPr>
        <w:t xml:space="preserve">                                                                                                    S U D A C:</w:t>
      </w:r>
    </w:p>
    <w:p w:rsidRDefault="009F6AAE" w:rsidP="009F6AAE" w:rsidR="009F6AAE" w:rsidRPr="009F6AAE">
      <w:pPr>
        <w:spacing w:after="0"/>
        <w:rPr>
          <w:rFonts w:cs="Times New Roman" w:eastAsia="Times New Roman"/>
          <w:lang w:eastAsia="hr-HR"/>
        </w:rPr>
      </w:pPr>
      <w:r w:rsidRPr="009F6AAE">
        <w:rPr>
          <w:rFonts w:cs="Times New Roman" w:eastAsia="Times New Roman"/>
          <w:lang w:eastAsia="hr-HR"/>
        </w:rPr>
        <w:t xml:space="preserve">                                                                                                   Jozo Ćaleta,</w:t>
      </w:r>
    </w:p>
    <w:p w:rsidRDefault="009F6AAE" w:rsidP="009F6AAE" w:rsidR="009F6AAE" w:rsidRPr="009F6AAE">
      <w:pPr>
        <w:spacing w:after="0"/>
        <w:jc w:val="both"/>
        <w:rPr>
          <w:rFonts w:cs="Times New Roman" w:eastAsia="Times New Roman"/>
          <w:lang w:eastAsia="hr-HR"/>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80"/>
    <w:family w:val="swiss"/>
    <w:pitch w:val="variable"/>
    <w:sig w:csb1="00000000" w:csb0="003F01FF" w:usb3="00000000" w:usb2="0000003F" w:usb1="E9DFFFFF" w:usb0="F7FFAFFF"/>
  </w:font>
  <w:font w:name="BatangChe">
    <w:panose1 w:val="02030609000101010101"/>
    <w:charset w:val="81"/>
    <w:family w:val="modern"/>
    <w:pitch w:val="fixed"/>
    <w:sig w:csb1="00000000" w:csb0="0008009F" w:usb3="00000000" w:usb2="00000030" w:usb1="69D77CFB" w:usb0="B00002AF"/>
  </w:font>
  <w:font w:name="Times-NewRoman">
    <w:panose1 w:val="00000000000000000000"/>
    <w:charset w:val="EE"/>
    <w:family w:val="roman"/>
    <w:notTrueType/>
    <w:pitch w:val="default"/>
    <w:sig w:csb1="00000000" w:csb0="00000002" w:usb3="00000000" w:usb2="00000000" w:usb1="00000000" w:usb0="00000005"/>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9F6AAE"/>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339112048">
      <w:bodyDiv w:val="true"/>
      <w:marLeft w:val="0"/>
      <w:marRight w:val="0"/>
      <w:marTop w:val="0"/>
      <w:marBottom w:val="0"/>
      <w:divBdr>
        <w:top w:space="0" w:sz="0" w:color="auto" w:val="none"/>
        <w:left w:space="0" w:sz="0" w:color="auto" w:val="none"/>
        <w:bottom w:space="0" w:sz="0" w:color="auto" w:val="none"/>
        <w:right w:space="0" w:sz="0" w:color="auto" w:val="none"/>
      </w:divBdr>
    </w:div>
    <w:div w:id="164438852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veljače 2018.</izvorni_sadrzaj>
    <derivirana_varijabla naziv="DomainObject.DatumDonosenjaOdluke_1">5.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St-237/2012-153</izvorni_sadrzaj>
    <derivirana_varijabla naziv="DomainObject.Oznaka_1">St-237/2012-153</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237</izvorni_sadrzaj>
    <derivirana_varijabla naziv="DomainObject.Predmet.Broj_1">237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prosinca 2012.</izvorni_sadrzaj>
    <derivirana_varijabla naziv="DomainObject.Predmet.DatumOsnivanja_1">6. prosinca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30. siječnja 2018.</izvorni_sadrzaj>
    <derivirana_varijabla naziv="DomainObject.Predmet.DatumRjesavanja_1">30. siječnja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St-237/2012</izvorni_sadrzaj>
    <derivirana_varijabla naziv="DomainObject.Predmet.OznakaBroj_1">St-237/2012</derivirana_varijabla>
  </DomainObject.Predmet.OznakaBroj>
  <DomainObject.Predmet.OznakaBrojOptuznogAkta>
    <izvorni_sadrzaj/>
    <derivirana_varijabla naziv="DomainObject.Predmet.OznakaBrojOptuznogAkta_1"/>
  </DomainObject.Predmet.OznakaBrojOptuznogAkta>
  <DomainObject.Predmet.PredmetRijesio.Ime>
    <izvorni_sadrzaj>Jozo</izvorni_sadrzaj>
    <derivirana_varijabla naziv="DomainObject.Predmet.PredmetRijesio.Ime_1">Jozo</derivirana_varijabla>
  </DomainObject.Predmet.PredmetRijesio.Ime>
  <DomainObject.Predmet.PredmetRijesio.Oib>
    <izvorni_sadrzaj>20900307305</izvorni_sadrzaj>
    <derivirana_varijabla naziv="DomainObject.Predmet.PredmetRijesio.Oib_1">20900307305</derivirana_varijabla>
  </DomainObject.Predmet.PredmetRijesio.Oib>
  <DomainObject.Predmet.PredmetRijesio.Prezime>
    <izvorni_sadrzaj>Ćaleta</izvorni_sadrzaj>
    <derivirana_varijabla naziv="DomainObject.Predmet.PredmetRijesio.Prezime_1">Ćaleta</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HABITAT d.o.o. za građevinarstvo i usluge</izvorni_sadrzaj>
    <derivirana_varijabla naziv="DomainObject.Predmet.ProtustrankaFormated_1">  HABITAT d.o.o. za građevinarstvo i usluge</derivirana_varijabla>
  </DomainObject.Predmet.ProtustrankaFormated>
  <DomainObject.Predmet.ProtustrankaFormatedOIB>
    <izvorni_sadrzaj>  HABITAT d.o.o. za građevinarstvo i usluge, OIB 50378045350</izvorni_sadrzaj>
    <derivirana_varijabla naziv="DomainObject.Predmet.ProtustrankaFormatedOIB_1">  HABITAT d.o.o. za građevinarstvo i usluge, OIB 50378045350</derivirana_varijabla>
  </DomainObject.Predmet.ProtustrankaFormatedOIB>
  <DomainObject.Predmet.ProtustrankaFormatedWithAdress>
    <izvorni_sadrzaj> HABITAT d.o.o. za građevinarstvo i usluge, Velebitska 125, Split</izvorni_sadrzaj>
    <derivirana_varijabla naziv="DomainObject.Predmet.ProtustrankaFormatedWithAdress_1"> HABITAT d.o.o. za građevinarstvo i usluge, Velebitska 125, Split</derivirana_varijabla>
  </DomainObject.Predmet.ProtustrankaFormatedWithAdress>
  <DomainObject.Predmet.ProtustrankaFormatedWithAdressOIB>
    <izvorni_sadrzaj> HABITAT d.o.o. za građevinarstvo i usluge, OIB 50378045350, Velebitska 125, Split</izvorni_sadrzaj>
    <derivirana_varijabla naziv="DomainObject.Predmet.ProtustrankaFormatedWithAdressOIB_1"> HABITAT d.o.o. za građevinarstvo i usluge, OIB 50378045350, Velebitska 125, Split</derivirana_varijabla>
  </DomainObject.Predmet.ProtustrankaFormatedWithAdressOIB>
  <DomainObject.Predmet.ProtustrankaWithAdress>
    <izvorni_sadrzaj>HABITAT d.o.o. za građevinarstvo i usluge Velebitska 125, Split</izvorni_sadrzaj>
    <derivirana_varijabla naziv="DomainObject.Predmet.ProtustrankaWithAdress_1">HABITAT d.o.o. za građevinarstvo i usluge Velebitska 125, Split</derivirana_varijabla>
  </DomainObject.Predmet.ProtustrankaWithAdress>
  <DomainObject.Predmet.ProtustrankaWithAdressOIB>
    <izvorni_sadrzaj>HABITAT d.o.o. za građevinarstvo i usluge, OIB 50378045350, Velebitska 125, Split</izvorni_sadrzaj>
    <derivirana_varijabla naziv="DomainObject.Predmet.ProtustrankaWithAdressOIB_1">HABITAT d.o.o. za građevinarstvo i usluge, OIB 50378045350, Velebitska 125, Split</derivirana_varijabla>
  </DomainObject.Predmet.ProtustrankaWithAdressOIB>
  <DomainObject.Predmet.ProtustrankaNazivFormated>
    <izvorni_sadrzaj>HABITAT d.o.o. za građevinarstvo i usluge</izvorni_sadrzaj>
    <derivirana_varijabla naziv="DomainObject.Predmet.ProtustrankaNazivFormated_1">HABITAT d.o.o. za građevinarstvo i usluge</derivirana_varijabla>
  </DomainObject.Predmet.ProtustrankaNazivFormated>
  <DomainObject.Predmet.ProtustrankaNazivFormatedOIB>
    <izvorni_sadrzaj>HABITAT d.o.o. za građevinarstvo i usluge, OIB 50378045350</izvorni_sadrzaj>
    <derivirana_varijabla naziv="DomainObject.Predmet.ProtustrankaNazivFormatedOIB_1">HABITAT d.o.o. za građevinarstvo i usluge, OIB 50378045350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SNJEŽANA BOBAN vl. DRVOREZ. BOBAN S</izvorni_sadrzaj>
    <derivirana_varijabla naziv="DomainObject.Predmet.StrankaFormated_1">  SNJEŽANA BOBAN vl. DRVOREZ. BOBAN S</derivirana_varijabla>
  </DomainObject.Predmet.StrankaFormated>
  <DomainObject.Predmet.StrankaFormatedOIB>
    <izvorni_sadrzaj>  SNJEŽANA BOBAN vl. DRVOREZ. BOBAN S, OIB 15712954333</izvorni_sadrzaj>
    <derivirana_varijabla naziv="DomainObject.Predmet.StrankaFormatedOIB_1">  SNJEŽANA BOBAN vl. DRVOREZ. BOBAN S, OIB 15712954333</derivirana_varijabla>
  </DomainObject.Predmet.StrankaFormatedOIB>
  <DomainObject.Predmet.StrankaFormatedWithAdress>
    <izvorni_sadrzaj> SNJEŽANA BOBAN vl. DRVOREZ. BOBAN S, Petrova 11, 21311 Stobreč</izvorni_sadrzaj>
    <derivirana_varijabla naziv="DomainObject.Predmet.StrankaFormatedWithAdress_1"> SNJEŽANA BOBAN vl. DRVOREZ. BOBAN S, Petrova 11, 21311 Stobreč</derivirana_varijabla>
  </DomainObject.Predmet.StrankaFormatedWithAdress>
  <DomainObject.Predmet.StrankaFormatedWithAdressOIB>
    <izvorni_sadrzaj> SNJEŽANA BOBAN vl. DRVOREZ. BOBAN S, OIB 15712954333, Petrova 11, 21311 Stobreč</izvorni_sadrzaj>
    <derivirana_varijabla naziv="DomainObject.Predmet.StrankaFormatedWithAdressOIB_1"> SNJEŽANA BOBAN vl. DRVOREZ. BOBAN S, OIB 15712954333, Petrova 11, 21311 Stobreč</derivirana_varijabla>
  </DomainObject.Predmet.StrankaFormatedWithAdressOIB>
  <DomainObject.Predmet.StrankaWithAdress>
    <izvorni_sadrzaj>SNJEŽANA BOBAN vl. DRVOREZ. BOBAN S Petrova 11,21311 Stobreč</izvorni_sadrzaj>
    <derivirana_varijabla naziv="DomainObject.Predmet.StrankaWithAdress_1">SNJEŽANA BOBAN vl. DRVOREZ. BOBAN S Petrova 11,21311 Stobreč</derivirana_varijabla>
  </DomainObject.Predmet.StrankaWithAdress>
  <DomainObject.Predmet.StrankaWithAdressOIB>
    <izvorni_sadrzaj>SNJEŽANA BOBAN vl. DRVOREZ. BOBAN S, OIB 15712954333, Petrova 11,21311 Stobreč</izvorni_sadrzaj>
    <derivirana_varijabla naziv="DomainObject.Predmet.StrankaWithAdressOIB_1">SNJEŽANA BOBAN vl. DRVOREZ. BOBAN S, OIB 15712954333, Petrova 11,21311 Stobreč</derivirana_varijabla>
  </DomainObject.Predmet.StrankaWithAdressOIB>
  <DomainObject.Predmet.StrankaNazivFormated>
    <izvorni_sadrzaj>SNJEŽANA BOBAN vl. DRVOREZ. BOBAN S</izvorni_sadrzaj>
    <derivirana_varijabla naziv="DomainObject.Predmet.StrankaNazivFormated_1">SNJEŽANA BOBAN vl. DRVOREZ. BOBAN S</derivirana_varijabla>
  </DomainObject.Predmet.StrankaNazivFormated>
  <DomainObject.Predmet.StrankaNazivFormatedOIB>
    <izvorni_sadrzaj>SNJEŽANA BOBAN vl. DRVOREZ. BOBAN S, OIB 15712954333</izvorni_sadrzaj>
    <derivirana_varijabla naziv="DomainObject.Predmet.StrankaNazivFormatedOIB_1">SNJEŽANA BOBAN vl. DRVOREZ. BOBAN S, OIB 15712954333</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SNJEŽANA BOBAN vl. DRVOREZ. BOBAN S</item>
    </izvorni_sadrzaj>
    <derivirana_varijabla naziv="DomainObject.Predmet.StrankaListFormated_1">
      <item>SNJEŽANA BOBAN vl. DRVOREZ. BOBAN S</item>
    </derivirana_varijabla>
  </DomainObject.Predmet.StrankaListFormated>
  <DomainObject.Predmet.StrankaListFormatedOIB>
    <izvorni_sadrzaj>
      <item>SNJEŽANA BOBAN vl. DRVOREZ. BOBAN S, OIB 15712954333</item>
    </izvorni_sadrzaj>
    <derivirana_varijabla naziv="DomainObject.Predmet.StrankaListFormatedOIB_1">
      <item>SNJEŽANA BOBAN vl. DRVOREZ. BOBAN S, OIB 15712954333</item>
    </derivirana_varijabla>
  </DomainObject.Predmet.StrankaListFormatedOIB>
  <DomainObject.Predmet.StrankaListFormatedWithAdress>
    <izvorni_sadrzaj>
      <item>SNJEŽANA BOBAN vl. DRVOREZ. BOBAN S, Petrova 11, 21311 Stobreč</item>
    </izvorni_sadrzaj>
    <derivirana_varijabla naziv="DomainObject.Predmet.StrankaListFormatedWithAdress_1">
      <item>SNJEŽANA BOBAN vl. DRVOREZ. BOBAN S, Petrova 11, 21311 Stobreč</item>
    </derivirana_varijabla>
  </DomainObject.Predmet.StrankaListFormatedWithAdress>
  <DomainObject.Predmet.StrankaListFormatedWithAdressOIB>
    <izvorni_sadrzaj>
      <item>SNJEŽANA BOBAN vl. DRVOREZ. BOBAN S, OIB 15712954333, Petrova 11, 21311 Stobreč</item>
    </izvorni_sadrzaj>
    <derivirana_varijabla naziv="DomainObject.Predmet.StrankaListFormatedWithAdressOIB_1">
      <item>SNJEŽANA BOBAN vl. DRVOREZ. BOBAN S, OIB 15712954333, Petrova 11, 21311 Stobreč</item>
    </derivirana_varijabla>
  </DomainObject.Predmet.StrankaListFormatedWithAdressOIB>
  <DomainObject.Predmet.StrankaListNazivFormated>
    <izvorni_sadrzaj>
      <item>SNJEŽANA BOBAN vl. DRVOREZ. BOBAN S</item>
    </izvorni_sadrzaj>
    <derivirana_varijabla naziv="DomainObject.Predmet.StrankaListNazivFormated_1">
      <item>SNJEŽANA BOBAN vl. DRVOREZ. BOBAN S</item>
    </derivirana_varijabla>
  </DomainObject.Predmet.StrankaListNazivFormated>
  <DomainObject.Predmet.StrankaListNazivFormatedOIB>
    <izvorni_sadrzaj>
      <item>SNJEŽANA BOBAN vl. DRVOREZ. BOBAN S, OIB 15712954333</item>
    </izvorni_sadrzaj>
    <derivirana_varijabla naziv="DomainObject.Predmet.StrankaListNazivFormatedOIB_1">
      <item>SNJEŽANA BOBAN vl. DRVOREZ. BOBAN S, OIB 15712954333</item>
    </derivirana_varijabla>
  </DomainObject.Predmet.StrankaListNazivFormatedOIB>
  <DomainObject.Predmet.ProtuStrankaListFormated>
    <izvorni_sadrzaj>
      <item>HABITAT d.o.o. za građevinarstvo i usluge</item>
    </izvorni_sadrzaj>
    <derivirana_varijabla naziv="DomainObject.Predmet.ProtuStrankaListFormated_1">
      <item>HABITAT d.o.o. za građevinarstvo i usluge</item>
    </derivirana_varijabla>
  </DomainObject.Predmet.ProtuStrankaListFormated>
  <DomainObject.Predmet.ProtuStrankaListFormatedOIB>
    <izvorni_sadrzaj>
      <item>HABITAT d.o.o. za građevinarstvo i usluge, OIB 50378045350</item>
    </izvorni_sadrzaj>
    <derivirana_varijabla naziv="DomainObject.Predmet.ProtuStrankaListFormatedOIB_1">
      <item>HABITAT d.o.o. za građevinarstvo i usluge, OIB 50378045350</item>
    </derivirana_varijabla>
  </DomainObject.Predmet.ProtuStrankaListFormatedOIB>
  <DomainObject.Predmet.ProtuStrankaListFormatedWithAdress>
    <izvorni_sadrzaj>
      <item>HABITAT d.o.o. za građevinarstvo i usluge, Velebitska 125, Split</item>
    </izvorni_sadrzaj>
    <derivirana_varijabla naziv="DomainObject.Predmet.ProtuStrankaListFormatedWithAdress_1">
      <item>HABITAT d.o.o. za građevinarstvo i usluge, Velebitska 125, Split</item>
    </derivirana_varijabla>
  </DomainObject.Predmet.ProtuStrankaListFormatedWithAdress>
  <DomainObject.Predmet.ProtuStrankaListFormatedWithAdressOIB>
    <izvorni_sadrzaj>
      <item>HABITAT d.o.o. za građevinarstvo i usluge, OIB 50378045350, Velebitska 125, Split</item>
    </izvorni_sadrzaj>
    <derivirana_varijabla naziv="DomainObject.Predmet.ProtuStrankaListFormatedWithAdressOIB_1">
      <item>HABITAT d.o.o. za građevinarstvo i usluge, OIB 50378045350, Velebitska 125, Split</item>
    </derivirana_varijabla>
  </DomainObject.Predmet.ProtuStrankaListFormatedWithAdressOIB>
  <DomainObject.Predmet.ProtuStrankaListNazivFormated>
    <izvorni_sadrzaj>
      <item>HABITAT d.o.o. za građevinarstvo i usluge</item>
    </izvorni_sadrzaj>
    <derivirana_varijabla naziv="DomainObject.Predmet.ProtuStrankaListNazivFormated_1">
      <item>HABITAT d.o.o. za građevinarstvo i usluge</item>
    </derivirana_varijabla>
  </DomainObject.Predmet.ProtuStrankaListNazivFormated>
  <DomainObject.Predmet.ProtuStrankaListNazivFormatedOIB>
    <izvorni_sadrzaj>
      <item>HABITAT d.o.o. za građevinarstvo i usluge, OIB 50378045350</item>
    </izvorni_sadrzaj>
    <derivirana_varijabla naziv="DomainObject.Predmet.ProtuStrankaListNazivFormatedOIB_1">
      <item>HABITAT d.o.o. za građevinarstvo i usluge, OIB 50378045350</item>
    </derivirana_varijabla>
  </DomainObject.Predmet.ProtuStrankaListNazivFormatedOIB>
  <DomainObject.Predmet.OstaliListFormated>
    <izvorni_sadrzaj>
      <item>Frano Krišto</item>
    </izvorni_sadrzaj>
    <derivirana_varijabla naziv="DomainObject.Predmet.OstaliListFormated_1">
      <item>Frano Krišto</item>
    </derivirana_varijabla>
  </DomainObject.Predmet.OstaliListFormated>
  <DomainObject.Predmet.OstaliListFormatedOIB>
    <izvorni_sadrzaj>
      <item>Frano Krišto, OIB 65197867391</item>
    </izvorni_sadrzaj>
    <derivirana_varijabla naziv="DomainObject.Predmet.OstaliListFormatedOIB_1">
      <item>Frano Krišto, OIB 65197867391</item>
    </derivirana_varijabla>
  </DomainObject.Predmet.OstaliListFormatedOIB>
  <DomainObject.Predmet.OstaliListFormatedWithAdress>
    <izvorni_sadrzaj>
      <item>Frano Krišto</item>
    </izvorni_sadrzaj>
    <derivirana_varijabla naziv="DomainObject.Predmet.OstaliListFormatedWithAdress_1">
      <item>Frano Krišto</item>
    </derivirana_varijabla>
  </DomainObject.Predmet.OstaliListFormatedWithAdress>
  <DomainObject.Predmet.OstaliListFormatedWithAdressOIB>
    <izvorni_sadrzaj>
      <item>Frano Krišto, OIB 65197867391</item>
    </izvorni_sadrzaj>
    <derivirana_varijabla naziv="DomainObject.Predmet.OstaliListFormatedWithAdressOIB_1">
      <item>Frano Krišto, OIB 65197867391</item>
    </derivirana_varijabla>
  </DomainObject.Predmet.OstaliListFormatedWithAdressOIB>
  <DomainObject.Predmet.OstaliListNazivFormated>
    <izvorni_sadrzaj>
      <item>Frano Krišto</item>
    </izvorni_sadrzaj>
    <derivirana_varijabla naziv="DomainObject.Predmet.OstaliListNazivFormated_1">
      <item>Frano Krišto</item>
    </derivirana_varijabla>
  </DomainObject.Predmet.OstaliListNazivFormated>
  <DomainObject.Predmet.OstaliListNazivFormatedOIB>
    <izvorni_sadrzaj>
      <item>Frano Krišto, OIB 65197867391</item>
    </izvorni_sadrzaj>
    <derivirana_varijabla naziv="DomainObject.Predmet.OstaliListNazivFormatedOIB_1">
      <item>Frano Krišto, OIB 65197867391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veljače 2018.</izvorni_sadrzaj>
    <derivirana_varijabla naziv="DomainObject.Datum_1">5. veljače 2018.</derivirana_varijabla>
  </DomainObject.Datum>
  <DomainObject.PoslovniBrojDokumenta>
    <izvorni_sadrzaj>St-237/2012-153</izvorni_sadrzaj>
    <derivirana_varijabla naziv="DomainObject.PoslovniBrojDokumenta_1">St-237/2012-153</derivirana_varijabla>
  </DomainObject.PoslovniBrojDokumenta>
  <DomainObject.Predmet.StrankaIDrugi>
    <izvorni_sadrzaj>SNJEŽANA BOBAN vl. DRVOREZ. BOBAN S</izvorni_sadrzaj>
    <derivirana_varijabla naziv="DomainObject.Predmet.StrankaIDrugi_1">SNJEŽANA BOBAN vl. DRVOREZ. BOBAN S</derivirana_varijabla>
  </DomainObject.Predmet.StrankaIDrugi>
  <DomainObject.Predmet.ProtustrankaIDrugi>
    <izvorni_sadrzaj>HABITAT d.o.o. za građevinarstvo i usluge</izvorni_sadrzaj>
    <derivirana_varijabla naziv="DomainObject.Predmet.ProtustrankaIDrugi_1">HABITAT d.o.o. za građevinarstvo i usluge</derivirana_varijabla>
  </DomainObject.Predmet.ProtustrankaIDrugi>
  <DomainObject.Predmet.StrankaIDrugiAdressOIB>
    <izvorni_sadrzaj>SNJEŽANA BOBAN vl. DRVOREZ. BOBAN S, OIB 15712954333, Petrova 11, 21311 Stobreč</izvorni_sadrzaj>
    <derivirana_varijabla naziv="DomainObject.Predmet.StrankaIDrugiAdressOIB_1">SNJEŽANA BOBAN vl. DRVOREZ. BOBAN S, OIB 15712954333, Petrova 11, 21311 Stobreč</derivirana_varijabla>
  </DomainObject.Predmet.StrankaIDrugiAdressOIB>
  <DomainObject.Predmet.ProtustrankaIDrugiAdressOIB>
    <izvorni_sadrzaj>HABITAT d.o.o. za građevinarstvo i usluge, OIB 50378045350, Velebitska 125, Split</izvorni_sadrzaj>
    <derivirana_varijabla naziv="DomainObject.Predmet.ProtustrankaIDrugiAdressOIB_1">HABITAT d.o.o. za građevinarstvo i usluge, OIB 50378045350, Velebitska 125,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29. siječnja 2018.</izvorni_sadrzaj>
    <derivirana_varijabla naziv="DomainObject.Predmet.OdlukaRjesenje.DatumDonosenjaOdluke_1">29. siječnja 2018.</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St-237/2012-152</izvorni_sadrzaj>
    <derivirana_varijabla naziv="DomainObject.Predmet.OdlukaRjesenje.Oznaka_1">St-237/2012-152</derivirana_varijabla>
  </DomainObject.Predmet.OdlukaRjesenje.Oznaka>
  <DomainObject.Predmet.SudioniciListNaziv>
    <izvorni_sadrzaj>
      <item>SNJEŽANA BOBAN vl. DRVOREZ. BOBAN S</item>
      <item>HABITAT d.o.o. za građevinarstvo i usluge</item>
      <item>Frano Krišto</item>
    </izvorni_sadrzaj>
    <derivirana_varijabla naziv="DomainObject.Predmet.SudioniciListNaziv_1">
      <item>SNJEŽANA BOBAN vl. DRVOREZ. BOBAN S</item>
      <item>HABITAT d.o.o. za građevinarstvo i usluge</item>
      <item>Frano Krišto</item>
    </derivirana_varijabla>
  </DomainObject.Predmet.SudioniciListNaziv>
  <DomainObject.Predmet.SudioniciListAdressOIB>
    <izvorni_sadrzaj>
      <item>SNJEŽANA BOBAN vl. DRVOREZ. BOBAN S, OIB 15712954333, Petrova 11,21311 Stobreč</item>
      <item>HABITAT d.o.o. za građevinarstvo i usluge, OIB 50378045350, Velebitska 125,Split</item>
      <item>Frano Krišto, OIB 65197867391</item>
    </izvorni_sadrzaj>
    <derivirana_varijabla naziv="DomainObject.Predmet.SudioniciListAdressOIB_1">
      <item>SNJEŽANA BOBAN vl. DRVOREZ. BOBAN S, OIB 15712954333, Petrova 11,21311 Stobreč</item>
      <item>HABITAT d.o.o. za građevinarstvo i usluge, OIB 50378045350, Velebitska 125,Split</item>
      <item>Frano Krišto, OIB 65197867391</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2872667-04EF-454D-8A27-1D60B743CB5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1057</properties:Words>
  <properties:Characters>5808</properties:Characters>
  <properties:Lines>140</properties:Lines>
  <properties:Paragraphs>32</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7624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2018-02-05T12:03:00Z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St-237/2012-153 / Odluka - Rješenje - određivanje nagrade stečajnom upravitelju</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