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1229" w14:paraId="89b122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4405B4" w:rsidR="004405B4" w:rsidRPr="004405B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05B4" w:rsidRPr="004405B4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4405B4" w:rsidRPr="004405B4">
        <w:rPr>
          <w:rFonts w:cs="Times New Roman" w:eastAsia="Times New Roman"/>
          <w:lang w:eastAsia="hr-HR"/>
        </w:rPr>
        <w:t>Broj: 14. St-2907/2015.</w:t>
      </w:r>
    </w:p>
    <w:p w:rsidRDefault="004405B4" w:rsidP="004405B4" w:rsidR="004405B4" w:rsidRPr="004405B4">
      <w:pPr>
        <w:spacing w:after="0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405B4" w:rsidP="004405B4" w:rsidR="004405B4" w:rsidRPr="004405B4">
      <w:pPr>
        <w:spacing w:after="0"/>
        <w:rPr>
          <w:rFonts w:cs="Times New Roman" w:eastAsia="Times New Roman"/>
          <w:b/>
          <w:lang w:eastAsia="hr-HR"/>
        </w:rPr>
      </w:pPr>
      <w:r w:rsidRPr="004405B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405B4">
        <w:rPr>
          <w:rFonts w:cs="Times New Roman" w:eastAsia="Times New Roman"/>
          <w:b/>
          <w:lang w:eastAsia="hr-HR"/>
        </w:rPr>
        <w:t>Sukoišanska</w:t>
      </w:r>
      <w:proofErr w:type="spellEnd"/>
      <w:r w:rsidRPr="004405B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405B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4405B4" w:rsidP="004405B4" w:rsidR="004405B4" w:rsidRPr="004405B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405B4" w:rsidP="004405B4" w:rsidR="004405B4" w:rsidRPr="004405B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405B4">
        <w:rPr>
          <w:rFonts w:cs="Times New Roman" w:eastAsia="Times New Roman"/>
          <w:b/>
          <w:lang w:eastAsia="hr-HR"/>
        </w:rPr>
        <w:t>R J E Š E NJ E</w:t>
      </w:r>
    </w:p>
    <w:p w:rsidRDefault="004405B4" w:rsidP="004405B4" w:rsidR="004405B4" w:rsidRPr="004405B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b/>
          <w:lang w:eastAsia="hr-HR"/>
        </w:rPr>
        <w:tab/>
      </w:r>
      <w:r w:rsidRPr="004405B4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EUROBRAČ, društvo s ograničenom odgovornošću za trgovinu, turizam i održavanje, Supetar, Put Gaja 6., OIB: 84788702421., MBS: 060089152., dana 02. prosinca 2016. godine</w:t>
      </w: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center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>r i j e š i o  j e</w:t>
      </w:r>
    </w:p>
    <w:p w:rsidRDefault="004405B4" w:rsidP="004405B4" w:rsidR="004405B4" w:rsidRPr="004405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>Otvara se skraćeni stečajni postupak nad Dužnikom: EUROBRAČ, društvo s ograničenom odgovornošću za trgovinu, turizam i održavanje, Supetar, Put Gaja 6., OIB: 84788702421., MBS: 060089152. Skraćeni stečajni postupak je otvoren dana 02. prosinca 2016. godine u 12,40 sati, kada je ovo rješenje objavljeno na mrežnoj stranici e-Oglasna ploča sudova.</w:t>
      </w:r>
    </w:p>
    <w:p w:rsidRDefault="004405B4" w:rsidP="004405B4" w:rsidR="004405B4" w:rsidRPr="004405B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 xml:space="preserve">Za stečajnog upravitelja imenuje se Domagoj </w:t>
      </w:r>
      <w:proofErr w:type="spellStart"/>
      <w:r w:rsidRPr="004405B4">
        <w:rPr>
          <w:rFonts w:cs="Times New Roman" w:eastAsia="Times New Roman"/>
          <w:lang w:eastAsia="hr-HR"/>
        </w:rPr>
        <w:t>Repač</w:t>
      </w:r>
      <w:proofErr w:type="spellEnd"/>
      <w:r w:rsidRPr="004405B4">
        <w:rPr>
          <w:rFonts w:cs="Times New Roman" w:eastAsia="Times New Roman"/>
          <w:lang w:eastAsia="hr-HR"/>
        </w:rPr>
        <w:t>, Svetog Mateja 46., Zagreb, OIB: 24977406612.</w:t>
      </w:r>
    </w:p>
    <w:p w:rsidRDefault="004405B4" w:rsidP="004405B4" w:rsidR="004405B4" w:rsidRPr="004405B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>Zaključuje se skraćeni stečajni postupak nad Dužnikom: EUROBRAČ, društvo s ograničenom odgovornošću za trgovinu, turizam i održavanje, Supetar, Put Gaja 6., OIB: 84788702421., MBS: 060089152</w:t>
      </w:r>
      <w:r w:rsidRPr="004405B4">
        <w:rPr>
          <w:rFonts w:cs="Times New Roman" w:eastAsia="Times New Roman"/>
          <w:lang w:eastAsia="hr-HR" w:val="en-US"/>
        </w:rPr>
        <w:t>.</w:t>
      </w:r>
    </w:p>
    <w:p w:rsidRDefault="004405B4" w:rsidP="004405B4" w:rsidR="004405B4" w:rsidRPr="004405B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4405B4" w:rsidP="004405B4" w:rsidR="004405B4" w:rsidRPr="004405B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center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>Obrazloženje</w:t>
      </w:r>
    </w:p>
    <w:p w:rsidRDefault="004405B4" w:rsidP="004405B4" w:rsidR="004405B4" w:rsidRPr="004405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22. prosinca 2015. godine Zahtjev za provedbu skraćenog stečajnog postupka (Zahtjev) nad Dužnikom: EUROBRAČ, društvo s ograničenom odgovornošću za trgovinu, turizam i održavanje, Supetar, Put Gaja 6.</w:t>
      </w: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435 dana, u ukupnom iznosu od: 1.991,65 kn, kao i da prema podacima koji su dostavljeni od Hrvatskog zavoda za mirovinskog osiguranje, Dužnik nema zaposlenih.</w:t>
      </w:r>
    </w:p>
    <w:p w:rsidRDefault="004405B4" w:rsidP="004405B4" w:rsidR="004405B4" w:rsidRPr="00440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405B4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4405B4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4405B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405B4">
        <w:rPr>
          <w:rFonts w:cs="Times New Roman" w:eastAsia="Times New Roman"/>
          <w:b/>
          <w:lang w:eastAsia="hr-HR" w:val="en-AU"/>
        </w:rPr>
        <w:t xml:space="preserve">: 14. </w:t>
      </w:r>
      <w:r w:rsidRPr="004405B4">
        <w:rPr>
          <w:rFonts w:cs="Times New Roman" w:eastAsia="Times New Roman"/>
          <w:b/>
          <w:lang w:eastAsia="hr-HR"/>
        </w:rPr>
        <w:t>St-2907/2015.</w:t>
      </w: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4405B4">
        <w:rPr>
          <w:rFonts w:cs="Times New Roman" w:eastAsia="Times New Roman"/>
          <w:i/>
          <w:lang w:eastAsia="hr-HR"/>
        </w:rPr>
        <w:t>Narodne novine</w:t>
      </w:r>
      <w:r w:rsidRPr="004405B4">
        <w:rPr>
          <w:rFonts w:cs="Times New Roman" w:eastAsia="Times New Roman"/>
          <w:lang w:eastAsia="hr-HR"/>
        </w:rPr>
        <w:t>, broj: 71/15., dalje: SZ), ovaj Sud je 18.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ab/>
      </w:r>
    </w:p>
    <w:p w:rsidRDefault="004405B4" w:rsidP="004405B4" w:rsidR="004405B4" w:rsidRPr="00440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4405B4" w:rsidP="004405B4" w:rsidR="004405B4" w:rsidRPr="00440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4405B4" w:rsidP="004405B4" w:rsidR="004405B4" w:rsidRPr="00440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4405B4" w:rsidP="004405B4" w:rsidR="004405B4" w:rsidRPr="00440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4405B4" w:rsidP="004405B4" w:rsidR="004405B4" w:rsidRPr="00440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4405B4" w:rsidP="004405B4" w:rsidR="004405B4" w:rsidRPr="00440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>U Splitu, 02. prosinca 2016. godine</w:t>
      </w:r>
    </w:p>
    <w:p w:rsidRDefault="004405B4" w:rsidP="004405B4" w:rsidR="004405B4" w:rsidRPr="004405B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>S U D A C</w:t>
      </w:r>
    </w:p>
    <w:p w:rsidRDefault="004405B4" w:rsidP="004405B4" w:rsidR="004405B4" w:rsidRPr="004405B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>Jozo Ćaleta</w:t>
      </w:r>
    </w:p>
    <w:p w:rsidRDefault="004405B4" w:rsidP="004405B4" w:rsidR="004405B4" w:rsidRPr="004405B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405B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4405B4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4405B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405B4">
        <w:rPr>
          <w:rFonts w:cs="Times New Roman" w:eastAsia="Times New Roman"/>
          <w:b/>
          <w:lang w:eastAsia="hr-HR" w:val="en-AU"/>
        </w:rPr>
        <w:t xml:space="preserve">: 14. </w:t>
      </w:r>
      <w:r w:rsidRPr="004405B4">
        <w:rPr>
          <w:rFonts w:cs="Times New Roman" w:eastAsia="Times New Roman"/>
          <w:b/>
          <w:lang w:eastAsia="hr-HR"/>
        </w:rPr>
        <w:t>St-2907/2015.</w:t>
      </w: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>POUKA O PRAVNOM LIJEKU:</w:t>
      </w: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>DNA:</w:t>
      </w:r>
    </w:p>
    <w:p w:rsidRDefault="004405B4" w:rsidP="004405B4" w:rsidR="004405B4" w:rsidRPr="004405B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4405B4" w:rsidP="004405B4" w:rsidR="004405B4" w:rsidRPr="004405B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>Dužniku,</w:t>
      </w:r>
    </w:p>
    <w:p w:rsidRDefault="004405B4" w:rsidP="004405B4" w:rsidR="004405B4" w:rsidRPr="004405B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 xml:space="preserve">stečajnom upravitelju Domagoj </w:t>
      </w:r>
      <w:proofErr w:type="spellStart"/>
      <w:r w:rsidRPr="004405B4">
        <w:rPr>
          <w:rFonts w:cs="Times New Roman" w:eastAsia="Times New Roman"/>
          <w:lang w:eastAsia="hr-HR"/>
        </w:rPr>
        <w:t>Repač</w:t>
      </w:r>
      <w:proofErr w:type="spellEnd"/>
      <w:r w:rsidRPr="004405B4">
        <w:rPr>
          <w:rFonts w:cs="Times New Roman" w:eastAsia="Times New Roman"/>
          <w:lang w:eastAsia="hr-HR"/>
        </w:rPr>
        <w:t xml:space="preserve">, Svetog Mateja 46., Zagreb, </w:t>
      </w:r>
    </w:p>
    <w:p w:rsidRDefault="004405B4" w:rsidP="004405B4" w:rsidR="004405B4" w:rsidRPr="004405B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>Županijsko državno odvjetništvo Split,</w:t>
      </w:r>
    </w:p>
    <w:p w:rsidRDefault="004405B4" w:rsidP="004405B4" w:rsidR="004405B4" w:rsidRPr="004405B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 xml:space="preserve">Porezna uprava Split, </w:t>
      </w:r>
    </w:p>
    <w:p w:rsidRDefault="004405B4" w:rsidP="004405B4" w:rsidR="004405B4" w:rsidRPr="004405B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>e-Oglasna ploča Suda – rok 20. dana,</w:t>
      </w:r>
    </w:p>
    <w:p w:rsidRDefault="004405B4" w:rsidP="004405B4" w:rsidR="004405B4" w:rsidRPr="004405B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>sudski registar – nakon pravomoćnosti</w:t>
      </w:r>
    </w:p>
    <w:p w:rsidRDefault="004405B4" w:rsidP="004405B4" w:rsidR="004405B4" w:rsidRPr="004405B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05B4">
        <w:rPr>
          <w:rFonts w:cs="Times New Roman" w:eastAsia="Times New Roman"/>
          <w:lang w:eastAsia="hr-HR"/>
        </w:rPr>
        <w:t>u spis.</w:t>
      </w: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05B4" w:rsidP="004405B4" w:rsidR="004405B4" w:rsidRPr="0044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05B4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338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St-2907/2015-5</izvorni_sadrzaj>
    <derivirana_varijabla naziv="DomainObject.Oznaka_1">St-2907/2015-5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2907</izvorni_sadrzaj>
    <derivirana_varijabla naziv="DomainObject.Predmet.Broj_1">2907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St-2907/2015</izvorni_sadrzaj>
    <derivirana_varijabla naziv="DomainObject.Predmet.OznakaBroj_1">St-2907/2015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EUROBRAČ, društvo s ograničenom odgovornošću za trgovinu, turizam i održavanje</izvorni_sadrzaj>
    <derivirana_varijabla naziv="DomainObject.Predmet.ProtustrankaFormated_1">  EUROBRAČ, društvo s ograničenom odgovornošću za trgovinu, turizam i održavanje</derivirana_varijabla>
  </DomainObject.Predmet.ProtustrankaFormated>
  <DomainObject.Predmet.ProtustrankaFormatedOIB>
    <izvorni_sadrzaj>  EUROBRAČ, društvo s ograničenom odgovornošću za trgovinu, turizam i održavanje, OIB 84788702421</izvorni_sadrzaj>
    <derivirana_varijabla naziv="DomainObject.Predmet.ProtustrankaFormatedOIB_1">  EUROBRAČ, društvo s ograničenom odgovornošću za trgovinu, turizam i održavanje, OIB 84788702421</derivirana_varijabla>
  </DomainObject.Predmet.ProtustrankaFormatedOIB>
  <DomainObject.Predmet.ProtustrankaFormatedWithAdress>
    <izvorni_sadrzaj> EUROBRAČ, društvo s ograničenom odgovornošću za trgovinu, turizam i održavanje, Put Gaja 6, 21400 Supetar</izvorni_sadrzaj>
    <derivirana_varijabla naziv="DomainObject.Predmet.ProtustrankaFormatedWithAdress_1"> EUROBRAČ, društvo s ograničenom odgovornošću za trgovinu, turizam i održavanje, Put Gaja 6, 21400 Supetar</derivirana_varijabla>
  </DomainObject.Predmet.ProtustrankaFormatedWithAdress>
  <DomainObject.Predmet.ProtustrankaFormatedWithAdressOIB>
    <izvorni_sadrzaj> EUROBRAČ, društvo s ograničenom odgovornošću za trgovinu, turizam i održavanje, OIB 84788702421, Put Gaja 6, 21400 Supetar</izvorni_sadrzaj>
    <derivirana_varijabla naziv="DomainObject.Predmet.ProtustrankaFormatedWithAdressOIB_1"> EUROBRAČ, društvo s ograničenom odgovornošću za trgovinu, turizam i održavanje, OIB 84788702421, Put Gaja 6, 21400 Supetar</derivirana_varijabla>
  </DomainObject.Predmet.ProtustrankaFormatedWithAdressOIB>
  <DomainObject.Predmet.ProtustrankaWithAdress>
    <izvorni_sadrzaj>EUROBRAČ, društvo s ograničenom odgovornošću za trgovinu, turizam i održavanje Put Gaja 6, 21400 Supetar</izvorni_sadrzaj>
    <derivirana_varijabla naziv="DomainObject.Predmet.ProtustrankaWithAdress_1">EUROBRAČ, društvo s ograničenom odgovornošću za trgovinu, turizam i održavanje Put Gaja 6, 21400 Supetar</derivirana_varijabla>
  </DomainObject.Predmet.ProtustrankaWithAdress>
  <DomainObject.Predmet.ProtustrankaWithAdressOIB>
    <izvorni_sadrzaj>EUROBRAČ, društvo s ograničenom odgovornošću za trgovinu, turizam i održavanje, OIB 84788702421, Put Gaja 6, 21400 Supetar</izvorni_sadrzaj>
    <derivirana_varijabla naziv="DomainObject.Predmet.ProtustrankaWithAdressOIB_1">EUROBRAČ, društvo s ograničenom odgovornošću za trgovinu, turizam i održavanje, OIB 84788702421, Put Gaja 6, 21400 Supetar</derivirana_varijabla>
  </DomainObject.Predmet.ProtustrankaWithAdressOIB>
  <DomainObject.Predmet.ProtustrankaNazivFormated>
    <izvorni_sadrzaj>EUROBRAČ, društvo s ograničenom odgovornošću za trgovinu, turizam i održavanje</izvorni_sadrzaj>
    <derivirana_varijabla naziv="DomainObject.Predmet.ProtustrankaNazivFormated_1">EUROBRAČ, društvo s ograničenom odgovornošću za trgovinu, turizam i održavanje</derivirana_varijabla>
  </DomainObject.Predmet.ProtustrankaNazivFormated>
  <DomainObject.Predmet.ProtustrankaNazivFormatedOIB>
    <izvorni_sadrzaj>EUROBRAČ, društvo s ograničenom odgovornošću za trgovinu, turizam i održavanje, OIB 84788702421</izvorni_sadrzaj>
    <derivirana_varijabla naziv="DomainObject.Predmet.ProtustrankaNazivFormatedOIB_1">EUROBRAČ, društvo s ograničenom odgovornošću za trgovinu, turizam i održavanje, OIB 84788702421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1991.65</izvorni_sadrzaj>
    <derivirana_varijabla naziv="DomainObject.Predmet.TrenutnaVrijednost_1">1991.65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EUROBRAČ, društvo s ograničenom odgovornošću za trgovinu, turizam i održavanje</item>
    </izvorni_sadrzaj>
    <derivirana_varijabla naziv="DomainObject.Predmet.ProtuStrankaListFormated_1">
      <item>EUROBRAČ, društvo s ograničenom odgovornošću za trgovinu, turizam i održavanje</item>
    </derivirana_varijabla>
  </DomainObject.Predmet.ProtuStrankaListFormated>
  <DomainObject.Predmet.ProtuStrankaListFormatedOIB>
    <izvorni_sadrzaj>
      <item>EUROBRAČ, društvo s ograničenom odgovornošću za trgovinu, turizam i održavanje, OIB 84788702421</item>
    </izvorni_sadrzaj>
    <derivirana_varijabla naziv="DomainObject.Predmet.ProtuStrankaListFormatedOIB_1">
      <item>EUROBRAČ, društvo s ograničenom odgovornošću za trgovinu, turizam i održavanje, OIB 84788702421</item>
    </derivirana_varijabla>
  </DomainObject.Predmet.ProtuStrankaListFormatedOIB>
  <DomainObject.Predmet.ProtuStrankaListFormatedWithAdress>
    <izvorni_sadrzaj>
      <item>EUROBRAČ, društvo s ograničenom odgovornošću za trgovinu, turizam i održavanje, Put Gaja 6, 21400 Supetar</item>
    </izvorni_sadrzaj>
    <derivirana_varijabla naziv="DomainObject.Predmet.ProtuStrankaListFormatedWithAdress_1">
      <item>EUROBRAČ, društvo s ograničenom odgovornošću za trgovinu, turizam i održavanje, Put Gaja 6, 21400 Supetar</item>
    </derivirana_varijabla>
  </DomainObject.Predmet.ProtuStrankaListFormatedWithAdress>
  <DomainObject.Predmet.ProtuStrankaListFormatedWithAdressOIB>
    <izvorni_sadrzaj>
      <item>EUROBRAČ, društvo s ograničenom odgovornošću za trgovinu, turizam i održavanje, OIB 84788702421, Put Gaja 6, 21400 Supetar</item>
    </izvorni_sadrzaj>
    <derivirana_varijabla naziv="DomainObject.Predmet.ProtuStrankaListFormatedWithAdressOIB_1">
      <item>EUROBRAČ, društvo s ograničenom odgovornošću za trgovinu, turizam i održavanje, OIB 84788702421, Put Gaja 6, 21400 Supetar</item>
    </derivirana_varijabla>
  </DomainObject.Predmet.ProtuStrankaListFormatedWithAdressOIB>
  <DomainObject.Predmet.ProtuStrankaListNazivFormated>
    <izvorni_sadrzaj>
      <item>EUROBRAČ, društvo s ograničenom odgovornošću za trgovinu, turizam i održavanje</item>
    </izvorni_sadrzaj>
    <derivirana_varijabla naziv="DomainObject.Predmet.ProtuStrankaListNazivFormated_1">
      <item>EUROBRAČ, društvo s ograničenom odgovornošću za trgovinu, turizam i održavanje</item>
    </derivirana_varijabla>
  </DomainObject.Predmet.ProtuStrankaListNazivFormated>
  <DomainObject.Predmet.ProtuStrankaListNazivFormatedOIB>
    <izvorni_sadrzaj>
      <item>EUROBRAČ, društvo s ograničenom odgovornošću za trgovinu, turizam i održavanje, OIB 84788702421</item>
    </izvorni_sadrzaj>
    <derivirana_varijabla naziv="DomainObject.Predmet.ProtuStrankaListNazivFormatedOIB_1">
      <item>EUROBRAČ, društvo s ograničenom odgovornošću za trgovinu, turizam i održavanje, OIB 84788702421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St-2907/2015-5</izvorni_sadrzaj>
    <derivirana_varijabla naziv="DomainObject.PoslovniBrojDokumenta_1">St-2907/2015-5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EUROBRAČ, društvo s ograničenom odgovornošću za trgovinu, turizam i održavanje</izvorni_sadrzaj>
    <derivirana_varijabla naziv="DomainObject.Predmet.ProtustrankaIDrugi_1">EUROBRAČ, društvo s ograničenom odgovornošću za trgovinu, turizam i održavanje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EUROBRAČ, društvo s ograničenom odgovornošću za trgovinu, turizam i održavanje, OIB 84788702421, Put Gaja 6, 21400 Supetar</izvorni_sadrzaj>
    <derivirana_varijabla naziv="DomainObject.Predmet.ProtustrankaIDrugiAdressOIB_1">EUROBRAČ, društvo s ograničenom odgovornošću za trgovinu, turizam i održavanje, OIB 84788702421, Put Gaja 6,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EUROBRAČ, društvo s ograničenom odgovornošću za trgovinu, turizam i održavanje</item>
      <item>FINANCIJSKA AGENCIJA, RC SPLIT</item>
    </izvorni_sadrzaj>
    <derivirana_varijabla naziv="DomainObject.Predmet.SudioniciListNaziv_1">
      <item>EUROBRAČ, društvo s ograničenom odgovornošću za trgovinu, turizam i održavanje</item>
      <item>FINANCIJSKA AGENCIJA, RC SPLIT</item>
    </derivirana_varijabla>
  </DomainObject.Predmet.SudioniciListNaziv>
  <DomainObject.Predmet.SudioniciListAdressOIB>
    <izvorni_sadrzaj>
      <item>EUROBRAČ, društvo s ograničenom odgovornošću za trgovinu, turizam i održavanje, OIB 84788702421, Put Gaja 6,21400 Supetar</item>
      <item>FINANCIJSKA AGENCIJA, RC SPLIT, OIB 85821130368, Mažuranićevo šetalište 24 b,21000 Split</item>
    </izvorni_sadrzaj>
    <derivirana_varijabla naziv="DomainObject.Predmet.SudioniciListAdressOIB_1">
      <item>EUROBRAČ, društvo s ograničenom odgovornošću za trgovinu, turizam i održavanje, OIB 84788702421, Put Gaja 6,21400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41567C-5462-402C-ABC1-A46983F9D1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809</properties:Words>
  <properties:Characters>4341</properties:Characters>
  <properties:Lines>148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2016-12-02T13:27:00Z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St-2907/2015-5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