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5957" w14:paraId="4125957" w:rsidRDefault="002129B9" w:rsidP="0085221D" w:rsidR="00750685" w:rsidRPr="003D684B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3D684B">
        <w:rPr>
          <w:noProof/>
        </w:rPr>
        <w:t xml:space="preserve">         </w:t>
      </w:r>
      <w:r w:rsidR="00193220" w:rsidRPr="003D684B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9B9" w:rsidP="0085221D" w:rsidR="00750685" w:rsidRPr="003D684B">
      <w:pPr>
        <w:ind w:hanging="720" w:left="360"/>
        <w:jc w:val="both"/>
        <w:rPr>
          <w:rStyle w:val="Naglaeno"/>
          <w:b w:val="false"/>
        </w:rPr>
      </w:pPr>
      <w:r w:rsidRPr="003D684B">
        <w:rPr>
          <w:rStyle w:val="Naglaeno"/>
          <w:b w:val="false"/>
        </w:rPr>
        <w:t xml:space="preserve">   </w:t>
      </w:r>
      <w:r w:rsidR="00750685" w:rsidRPr="003D684B">
        <w:rPr>
          <w:rStyle w:val="Naglaeno"/>
          <w:b w:val="false"/>
        </w:rPr>
        <w:t>REPUBLIKA HRVATSKA</w:t>
      </w:r>
    </w:p>
    <w:p w:rsidRDefault="00750685" w:rsidP="0085221D" w:rsidR="00750685" w:rsidRPr="003D684B">
      <w:pPr>
        <w:ind w:hanging="720" w:left="360"/>
        <w:jc w:val="both"/>
        <w:rPr>
          <w:rStyle w:val="Naglaeno"/>
          <w:b w:val="false"/>
        </w:rPr>
      </w:pPr>
      <w:r w:rsidRPr="003D684B">
        <w:rPr>
          <w:rStyle w:val="Naglaeno"/>
          <w:b w:val="false"/>
        </w:rPr>
        <w:t>TRGOVAČKI SUD U OSIJEKU</w:t>
      </w:r>
    </w:p>
    <w:p w:rsidRDefault="004028BF" w:rsidP="0085221D" w:rsidR="004028BF" w:rsidRPr="003D684B">
      <w:pPr>
        <w:jc w:val="both"/>
        <w:rPr>
          <w:rStyle w:val="Naglaeno"/>
          <w:b w:val="false"/>
        </w:rPr>
      </w:pPr>
    </w:p>
    <w:p w:rsidRDefault="00E10140" w:rsidP="00E10140" w:rsidR="00E10140" w:rsidRPr="003D684B">
      <w:pPr>
        <w:jc w:val="center"/>
      </w:pPr>
      <w:r w:rsidRPr="003D684B">
        <w:t>R E P U B L I K A   H R V A T S K A</w:t>
      </w:r>
    </w:p>
    <w:p w:rsidRDefault="00E10140" w:rsidP="00E10140" w:rsidR="00E10140" w:rsidRPr="003D684B">
      <w:pPr>
        <w:jc w:val="center"/>
      </w:pPr>
      <w:r w:rsidRPr="003D684B">
        <w:t>R J E Š E N J E</w:t>
      </w:r>
    </w:p>
    <w:p w:rsidRDefault="004028BF" w:rsidP="00E10140" w:rsidR="004028BF" w:rsidRPr="003D684B"/>
    <w:p w:rsidRDefault="00E10140" w:rsidP="00756DF0" w:rsidR="00DA3FD9" w:rsidRPr="00756DF0">
      <w:pPr>
        <w:jc w:val="both"/>
        <w:rPr>
          <w:b/>
        </w:rPr>
      </w:pPr>
      <w:r w:rsidRPr="003D684B">
        <w:tab/>
        <w:t>Trgovački sud u Osijeku, po stečajnom sucu mr.</w:t>
      </w:r>
      <w:r w:rsidR="00CB70A2" w:rsidRPr="003D684B">
        <w:t xml:space="preserve"> </w:t>
      </w:r>
      <w:r w:rsidRPr="003D684B">
        <w:t xml:space="preserve">sc. Borisu Vukoviću u stečajnom postupku </w:t>
      </w:r>
      <w:r w:rsidR="00027C2B" w:rsidRPr="003D684B">
        <w:t xml:space="preserve">dužnika </w:t>
      </w:r>
      <w:r w:rsidR="00756DF0">
        <w:rPr>
          <w:b/>
        </w:rPr>
        <w:t>PZZ OBRTNIK Našice u stečaju</w:t>
      </w:r>
      <w:r w:rsidR="00DA3FD9" w:rsidRPr="003D684B">
        <w:t xml:space="preserve">, </w:t>
      </w:r>
      <w:r w:rsidR="00756DF0">
        <w:rPr>
          <w:b/>
        </w:rPr>
        <w:t>Našice, Braće Radića 26, MBS: 050015544, OIB: 58700819846</w:t>
      </w:r>
      <w:r w:rsidR="00DA3FD9" w:rsidRPr="003D684B">
        <w:t xml:space="preserve">, dana </w:t>
      </w:r>
      <w:r w:rsidR="00756DF0">
        <w:t>2. listopada</w:t>
      </w:r>
      <w:r w:rsidR="00DA3FD9" w:rsidRPr="003D684B">
        <w:t xml:space="preserve"> 2017. godine</w:t>
      </w:r>
    </w:p>
    <w:p w:rsidRDefault="00E10140" w:rsidP="00E10140" w:rsidR="00E10140" w:rsidRPr="003D684B">
      <w:pPr>
        <w:jc w:val="both"/>
      </w:pPr>
    </w:p>
    <w:p w:rsidRDefault="004028BF" w:rsidP="00E10140" w:rsidR="004028BF" w:rsidRPr="003D684B">
      <w:pPr>
        <w:jc w:val="both"/>
      </w:pPr>
    </w:p>
    <w:p w:rsidRDefault="009A66D1" w:rsidP="009A66D1" w:rsidR="009A66D1">
      <w:pPr>
        <w:jc w:val="center"/>
      </w:pPr>
      <w:r>
        <w:t>r i j e š i o  j e</w:t>
      </w:r>
    </w:p>
    <w:p w:rsidRDefault="009A66D1" w:rsidP="009A66D1" w:rsidR="009A66D1"/>
    <w:p w:rsidRDefault="009A66D1" w:rsidP="009A66D1" w:rsidR="009A66D1" w:rsidRPr="005A303F">
      <w:pPr>
        <w:pStyle w:val="Odlomakpopisa"/>
        <w:numPr>
          <w:ilvl w:val="0"/>
          <w:numId w:val="29"/>
        </w:numPr>
        <w:jc w:val="both"/>
      </w:pPr>
      <w:r w:rsidRPr="005A303F">
        <w:t xml:space="preserve">Utvrđuju se tražbine </w:t>
      </w:r>
      <w:r w:rsidRPr="005A303F">
        <w:rPr>
          <w:b/>
          <w:lang w:val="hr-HR"/>
        </w:rPr>
        <w:t>prvog</w:t>
      </w:r>
      <w:r w:rsidRPr="005A303F">
        <w:t xml:space="preserve"> višeg isplatnog reda:</w:t>
      </w:r>
    </w:p>
    <w:p w:rsidRDefault="009A66D1" w:rsidP="009A66D1" w:rsidR="009A66D1">
      <w:pPr>
        <w:ind w:firstLine="708"/>
        <w:jc w:val="both"/>
      </w:pPr>
    </w:p>
    <w:p w:rsidRDefault="00BD2D1E" w:rsidP="00BD2D1E" w:rsidR="00BD2D1E">
      <w:pPr>
        <w:pStyle w:val="Odlomakpopisa"/>
        <w:numPr>
          <w:ilvl w:val="0"/>
          <w:numId w:val="34"/>
        </w:numPr>
        <w:spacing w:lineRule="auto" w:line="256" w:after="160"/>
        <w:jc w:val="both"/>
        <w:rPr>
          <w:rFonts w:eastAsia="Calibri"/>
          <w:lang w:val="hr-HR"/>
        </w:rPr>
      </w:pPr>
      <w:r w:rsidRPr="00BD2D1E">
        <w:t>Marija Žeravica, Sv. Roka 40, Osijek, OIB: 53236597861, u iznosu od 360,09</w:t>
      </w:r>
      <w:r w:rsidRPr="00BD2D1E">
        <w:rPr>
          <w:rFonts w:eastAsia="Calibri"/>
        </w:rPr>
        <w:t xml:space="preserve"> kn</w:t>
      </w:r>
    </w:p>
    <w:p w:rsidRDefault="00BD2D1E" w:rsidP="00BD2D1E" w:rsidR="00BD2D1E" w:rsidRPr="00BD2D1E">
      <w:pPr>
        <w:pStyle w:val="Odlomakpopisa"/>
        <w:numPr>
          <w:ilvl w:val="0"/>
          <w:numId w:val="34"/>
        </w:numPr>
        <w:spacing w:lineRule="auto" w:line="256" w:after="160"/>
        <w:jc w:val="both"/>
        <w:rPr>
          <w:rFonts w:eastAsia="Calibri"/>
          <w:lang w:val="hr-HR"/>
        </w:rPr>
      </w:pPr>
      <w:r w:rsidRPr="00BD2D1E">
        <w:rPr>
          <w:lang w:eastAsia="hr-HR"/>
        </w:rPr>
        <w:t xml:space="preserve">Vitomir </w:t>
      </w:r>
      <w:proofErr w:type="spellStart"/>
      <w:r w:rsidRPr="00BD2D1E">
        <w:rPr>
          <w:lang w:eastAsia="hr-HR"/>
        </w:rPr>
        <w:t>Šutak</w:t>
      </w:r>
      <w:proofErr w:type="spellEnd"/>
      <w:r w:rsidRPr="00BD2D1E">
        <w:t xml:space="preserve">, </w:t>
      </w:r>
      <w:r w:rsidRPr="00BD2D1E">
        <w:rPr>
          <w:lang w:eastAsia="hr-HR"/>
        </w:rPr>
        <w:t>J.</w:t>
      </w:r>
      <w:r>
        <w:rPr>
          <w:lang w:eastAsia="hr-HR" w:val="hr-HR"/>
        </w:rPr>
        <w:t xml:space="preserve"> </w:t>
      </w:r>
      <w:r w:rsidRPr="00BD2D1E">
        <w:rPr>
          <w:lang w:eastAsia="hr-HR"/>
        </w:rPr>
        <w:t xml:space="preserve">J. </w:t>
      </w:r>
      <w:proofErr w:type="spellStart"/>
      <w:r w:rsidRPr="00BD2D1E">
        <w:rPr>
          <w:lang w:eastAsia="hr-HR"/>
        </w:rPr>
        <w:t>Strosmayera</w:t>
      </w:r>
      <w:proofErr w:type="spellEnd"/>
      <w:r w:rsidRPr="00BD2D1E">
        <w:rPr>
          <w:lang w:eastAsia="hr-HR"/>
        </w:rPr>
        <w:t xml:space="preserve"> 102, Našice</w:t>
      </w:r>
      <w:r w:rsidRPr="00BD2D1E">
        <w:t xml:space="preserve">, OIB: 25587612742, u iznosu od </w:t>
      </w:r>
      <w:r w:rsidRPr="00BD2D1E">
        <w:rPr>
          <w:lang w:eastAsia="hr-HR"/>
        </w:rPr>
        <w:t>23.944,47</w:t>
      </w:r>
      <w:r w:rsidRPr="00BD2D1E">
        <w:t xml:space="preserve"> kn</w:t>
      </w:r>
      <w:r>
        <w:rPr>
          <w:lang w:val="hr-HR"/>
        </w:rPr>
        <w:t xml:space="preserve"> </w:t>
      </w:r>
    </w:p>
    <w:p w:rsidRDefault="00BD2D1E" w:rsidP="009A66D1" w:rsidR="009A66D1" w:rsidRPr="00BD2D1E">
      <w:pPr>
        <w:pStyle w:val="Odlomakpopisa"/>
        <w:numPr>
          <w:ilvl w:val="0"/>
          <w:numId w:val="34"/>
        </w:numPr>
        <w:spacing w:lineRule="auto" w:line="256" w:after="160"/>
        <w:jc w:val="both"/>
        <w:rPr>
          <w:rFonts w:eastAsia="Calibri"/>
          <w:lang w:val="hr-HR"/>
        </w:rPr>
      </w:pPr>
      <w:r w:rsidRPr="00BD2D1E">
        <w:rPr>
          <w:lang w:eastAsia="hr-HR"/>
        </w:rPr>
        <w:t>Stevo Sertić</w:t>
      </w:r>
      <w:r w:rsidRPr="00BD2D1E">
        <w:t xml:space="preserve">, </w:t>
      </w:r>
      <w:proofErr w:type="spellStart"/>
      <w:r w:rsidRPr="00BD2D1E">
        <w:rPr>
          <w:lang w:eastAsia="hr-HR"/>
        </w:rPr>
        <w:t>J.Jelačića</w:t>
      </w:r>
      <w:proofErr w:type="spellEnd"/>
      <w:r w:rsidRPr="00BD2D1E">
        <w:rPr>
          <w:lang w:eastAsia="hr-HR"/>
        </w:rPr>
        <w:t xml:space="preserve"> 96, Našice</w:t>
      </w:r>
      <w:r w:rsidRPr="00BD2D1E">
        <w:t xml:space="preserve">, OIB: 87276361151, u iznosu od </w:t>
      </w:r>
      <w:r w:rsidRPr="00BD2D1E">
        <w:rPr>
          <w:lang w:eastAsia="hr-HR"/>
        </w:rPr>
        <w:t>76.406,09</w:t>
      </w:r>
      <w:r w:rsidRPr="00BD2D1E">
        <w:t xml:space="preserve"> kn</w:t>
      </w:r>
    </w:p>
    <w:p w:rsidRDefault="009A66D1" w:rsidP="009A66D1" w:rsidR="009A66D1">
      <w:pPr>
        <w:jc w:val="both"/>
        <w:rPr>
          <w:rFonts w:eastAsia="Calibri"/>
        </w:rPr>
      </w:pPr>
    </w:p>
    <w:p w:rsidRDefault="009A66D1" w:rsidP="009A66D1" w:rsidR="009A66D1">
      <w:pPr>
        <w:pStyle w:val="Odlomakpopisa"/>
        <w:numPr>
          <w:ilvl w:val="0"/>
          <w:numId w:val="29"/>
        </w:numPr>
        <w:jc w:val="both"/>
      </w:pPr>
      <w:r>
        <w:t xml:space="preserve">Utvrđuju se tražbine </w:t>
      </w:r>
      <w:r>
        <w:rPr>
          <w:b/>
          <w:lang w:val="hr-HR"/>
        </w:rPr>
        <w:t>drugog</w:t>
      </w:r>
      <w:r>
        <w:t xml:space="preserve"> višeg isplatnog reda:</w:t>
      </w:r>
    </w:p>
    <w:p w:rsidRDefault="009A66D1" w:rsidP="009A66D1" w:rsidR="009A66D1">
      <w:pPr>
        <w:jc w:val="both"/>
      </w:pPr>
    </w:p>
    <w:p w:rsidRDefault="00BD2D1E" w:rsidP="00BD2D1E" w:rsidR="009A66D1">
      <w:pPr>
        <w:pStyle w:val="Odlomakpopisa"/>
        <w:numPr>
          <w:ilvl w:val="0"/>
          <w:numId w:val="31"/>
        </w:numPr>
        <w:jc w:val="both"/>
        <w:rPr>
          <w:rFonts w:eastAsia="Calibri"/>
          <w:color w:val="000000"/>
        </w:rPr>
      </w:pPr>
      <w:r>
        <w:rPr>
          <w:lang w:val="hr-HR"/>
        </w:rPr>
        <w:t xml:space="preserve">Stečajna masa iza HIDROPROMET d.o.o. "u stečaju", </w:t>
      </w:r>
      <w:r w:rsidRPr="00BD2D1E">
        <w:rPr>
          <w:lang w:val="hr-HR"/>
        </w:rPr>
        <w:t>Osijek</w:t>
      </w:r>
      <w:r>
        <w:rPr>
          <w:lang w:val="hr-HR"/>
        </w:rPr>
        <w:t xml:space="preserve">, </w:t>
      </w:r>
      <w:r w:rsidRPr="00BD2D1E">
        <w:rPr>
          <w:lang w:val="hr-HR"/>
        </w:rPr>
        <w:t>Vijenac I. Meštrovića 50</w:t>
      </w:r>
      <w:r>
        <w:rPr>
          <w:lang w:val="hr-HR"/>
        </w:rPr>
        <w:t xml:space="preserve">, </w:t>
      </w:r>
      <w:r w:rsidRPr="00BD2D1E">
        <w:rPr>
          <w:lang w:val="hr-HR"/>
        </w:rPr>
        <w:t>OIB:</w:t>
      </w:r>
      <w:r>
        <w:rPr>
          <w:lang w:val="hr-HR"/>
        </w:rPr>
        <w:t xml:space="preserve"> </w:t>
      </w:r>
      <w:r w:rsidRPr="00BD2D1E">
        <w:rPr>
          <w:lang w:val="hr-HR"/>
        </w:rPr>
        <w:t>75410097803</w:t>
      </w:r>
      <w:r w:rsidR="009A66D1">
        <w:t xml:space="preserve"> u iznosu od </w:t>
      </w:r>
      <w:r>
        <w:rPr>
          <w:color w:val="000000"/>
          <w:lang w:val="hr-HR"/>
        </w:rPr>
        <w:t>8.006,23</w:t>
      </w:r>
      <w:r w:rsidR="009A66D1">
        <w:rPr>
          <w:color w:val="000000"/>
        </w:rPr>
        <w:t xml:space="preserve"> kn</w:t>
      </w:r>
    </w:p>
    <w:p w:rsidRDefault="009A66D1" w:rsidP="009A66D1" w:rsidR="009A66D1">
      <w:pPr>
        <w:jc w:val="both"/>
        <w:rPr>
          <w:rFonts w:eastAsia="Calibri"/>
          <w:color w:val="000000"/>
        </w:rPr>
      </w:pPr>
    </w:p>
    <w:p w:rsidRDefault="00D555FD" w:rsidP="00D555FD" w:rsidR="009A66D1">
      <w:pPr>
        <w:pStyle w:val="Odlomakpopisa"/>
        <w:numPr>
          <w:ilvl w:val="0"/>
          <w:numId w:val="31"/>
        </w:numPr>
        <w:jc w:val="both"/>
        <w:rPr>
          <w:rFonts w:eastAsia="Calibri"/>
        </w:rPr>
      </w:pPr>
      <w:r w:rsidRPr="00D555FD">
        <w:t>Hrvatski Telekom d.d.</w:t>
      </w:r>
      <w:r>
        <w:rPr>
          <w:lang w:val="hr-HR"/>
        </w:rPr>
        <w:t xml:space="preserve">, </w:t>
      </w:r>
      <w:r w:rsidRPr="00D555FD">
        <w:rPr>
          <w:lang w:val="hr-HR"/>
        </w:rPr>
        <w:t>Zagreb</w:t>
      </w:r>
      <w:r>
        <w:rPr>
          <w:lang w:val="hr-HR"/>
        </w:rPr>
        <w:t xml:space="preserve">, </w:t>
      </w:r>
      <w:r w:rsidRPr="00D555FD">
        <w:rPr>
          <w:lang w:val="hr-HR"/>
        </w:rPr>
        <w:t>Roberta Frangeša Mihanovića 9</w:t>
      </w:r>
      <w:r w:rsidRPr="00D555FD">
        <w:t xml:space="preserve"> </w:t>
      </w:r>
      <w:r w:rsidRPr="00D555FD">
        <w:rPr>
          <w:lang w:val="hr-HR"/>
        </w:rPr>
        <w:t>OIB:</w:t>
      </w:r>
      <w:r>
        <w:rPr>
          <w:lang w:val="hr-HR"/>
        </w:rPr>
        <w:t xml:space="preserve"> </w:t>
      </w:r>
      <w:r w:rsidRPr="00D555FD">
        <w:rPr>
          <w:lang w:val="hr-HR"/>
        </w:rPr>
        <w:t>81793146560</w:t>
      </w:r>
      <w:r>
        <w:rPr>
          <w:lang w:val="hr-HR"/>
        </w:rPr>
        <w:t xml:space="preserve"> u iznosu od 21.264,59 kn</w:t>
      </w:r>
    </w:p>
    <w:p w:rsidRDefault="009A66D1" w:rsidP="009A66D1" w:rsidR="009A66D1">
      <w:pPr>
        <w:pStyle w:val="Odlomakpopisa"/>
        <w:rPr>
          <w:rFonts w:eastAsia="Calibri"/>
        </w:rPr>
      </w:pPr>
    </w:p>
    <w:p w:rsidRDefault="00064FB2" w:rsidP="00064FB2" w:rsidR="009A66D1">
      <w:pPr>
        <w:pStyle w:val="Odlomakpopisa"/>
        <w:numPr>
          <w:ilvl w:val="0"/>
          <w:numId w:val="31"/>
        </w:numPr>
        <w:jc w:val="both"/>
        <w:rPr>
          <w:rFonts w:eastAsia="Calibri"/>
          <w:lang w:eastAsia="hr-HR"/>
        </w:rPr>
      </w:pPr>
      <w:r w:rsidRPr="00064FB2">
        <w:t>NAŠIČKI VODOVOD d.o.o.</w:t>
      </w:r>
      <w:r>
        <w:rPr>
          <w:lang w:val="hr-HR"/>
        </w:rPr>
        <w:t xml:space="preserve">, </w:t>
      </w:r>
      <w:r w:rsidRPr="00064FB2">
        <w:rPr>
          <w:lang w:val="hr-HR"/>
        </w:rPr>
        <w:t>Našice</w:t>
      </w:r>
      <w:r>
        <w:rPr>
          <w:lang w:val="hr-HR"/>
        </w:rPr>
        <w:t xml:space="preserve">, </w:t>
      </w:r>
      <w:r w:rsidRPr="00064FB2">
        <w:rPr>
          <w:lang w:val="hr-HR"/>
        </w:rPr>
        <w:t>Braće Radića 188</w:t>
      </w:r>
      <w:r>
        <w:rPr>
          <w:lang w:val="hr-HR"/>
        </w:rPr>
        <w:t xml:space="preserve">, </w:t>
      </w:r>
      <w:r w:rsidRPr="00064FB2">
        <w:rPr>
          <w:lang w:val="hr-HR"/>
        </w:rPr>
        <w:t>OIB:</w:t>
      </w:r>
      <w:r>
        <w:rPr>
          <w:lang w:val="hr-HR"/>
        </w:rPr>
        <w:t xml:space="preserve"> </w:t>
      </w:r>
      <w:r w:rsidRPr="00064FB2">
        <w:rPr>
          <w:lang w:val="hr-HR"/>
        </w:rPr>
        <w:t>89523454310</w:t>
      </w:r>
      <w:r>
        <w:rPr>
          <w:lang w:val="hr-HR"/>
        </w:rPr>
        <w:t xml:space="preserve"> u iznosu od 1.166,46</w:t>
      </w:r>
      <w:r w:rsidR="009A66D1">
        <w:rPr>
          <w:lang w:eastAsia="hr-HR"/>
        </w:rPr>
        <w:t xml:space="preserve"> kn</w:t>
      </w:r>
    </w:p>
    <w:p w:rsidRDefault="009A66D1" w:rsidP="009A66D1" w:rsidR="009A66D1">
      <w:pPr>
        <w:pStyle w:val="Odlomakpopisa"/>
        <w:spacing w:lineRule="auto" w:line="254" w:after="160"/>
        <w:jc w:val="both"/>
        <w:rPr>
          <w:rFonts w:eastAsia="Calibri"/>
          <w:lang w:val="hr-HR"/>
        </w:rPr>
      </w:pPr>
    </w:p>
    <w:p w:rsidRDefault="00B1459E" w:rsidP="00B1459E" w:rsidR="009A66D1" w:rsidRPr="00CC07CA">
      <w:pPr>
        <w:pStyle w:val="Odlomakpopisa"/>
        <w:numPr>
          <w:ilvl w:val="0"/>
          <w:numId w:val="31"/>
        </w:numPr>
        <w:jc w:val="both"/>
        <w:rPr>
          <w:rFonts w:eastAsia="Calibri"/>
        </w:rPr>
      </w:pPr>
      <w:r w:rsidRPr="00B1459E">
        <w:t>Hrvatske autoceste d.o.o.</w:t>
      </w:r>
      <w:r>
        <w:rPr>
          <w:lang w:val="hr-HR"/>
        </w:rPr>
        <w:t xml:space="preserve">, </w:t>
      </w:r>
      <w:r w:rsidRPr="00B1459E">
        <w:rPr>
          <w:lang w:val="hr-HR"/>
        </w:rPr>
        <w:t>Zagreb</w:t>
      </w:r>
      <w:r>
        <w:rPr>
          <w:lang w:val="hr-HR"/>
        </w:rPr>
        <w:t xml:space="preserve">, </w:t>
      </w:r>
      <w:proofErr w:type="spellStart"/>
      <w:r w:rsidRPr="00B1459E">
        <w:rPr>
          <w:lang w:val="hr-HR"/>
        </w:rPr>
        <w:t>Širolina</w:t>
      </w:r>
      <w:proofErr w:type="spellEnd"/>
      <w:r w:rsidRPr="00B1459E">
        <w:rPr>
          <w:lang w:val="hr-HR"/>
        </w:rPr>
        <w:t xml:space="preserve"> ulica 4</w:t>
      </w:r>
      <w:r>
        <w:rPr>
          <w:lang w:val="hr-HR"/>
        </w:rPr>
        <w:t xml:space="preserve">, </w:t>
      </w:r>
      <w:r w:rsidR="009A66D1">
        <w:t xml:space="preserve">OIB: </w:t>
      </w:r>
      <w:r w:rsidRPr="00B1459E">
        <w:t>57500462912</w:t>
      </w:r>
      <w:r w:rsidR="009A66D1">
        <w:t xml:space="preserve"> u iznosu od </w:t>
      </w:r>
      <w:r>
        <w:rPr>
          <w:lang w:val="hr-HR"/>
        </w:rPr>
        <w:t>11.287,28</w:t>
      </w:r>
      <w:r w:rsidR="00387293">
        <w:rPr>
          <w:lang w:val="hr-HR"/>
        </w:rPr>
        <w:t xml:space="preserve"> kn</w:t>
      </w:r>
    </w:p>
    <w:p w:rsidRDefault="00CC07CA" w:rsidP="00CC07CA" w:rsidR="00CC07CA" w:rsidRPr="00CC07CA">
      <w:pPr>
        <w:pStyle w:val="Odlomakpopisa"/>
        <w:rPr>
          <w:rFonts w:eastAsia="Calibri"/>
        </w:rPr>
      </w:pPr>
    </w:p>
    <w:p w:rsidRDefault="00CC07CA" w:rsidP="00CC07CA" w:rsidR="00CC07CA" w:rsidRPr="00F95128">
      <w:pPr>
        <w:pStyle w:val="Odlomakpopisa"/>
        <w:numPr>
          <w:ilvl w:val="0"/>
          <w:numId w:val="31"/>
        </w:numPr>
        <w:jc w:val="both"/>
        <w:rPr>
          <w:rFonts w:eastAsia="Calibri"/>
        </w:rPr>
      </w:pPr>
      <w:r w:rsidRPr="00CC07CA">
        <w:rPr>
          <w:rFonts w:eastAsia="Calibri"/>
        </w:rPr>
        <w:t>TRIGLAV OSIGURANJE d. d.</w:t>
      </w:r>
      <w:r>
        <w:rPr>
          <w:rFonts w:eastAsia="Calibri"/>
          <w:lang w:val="hr-HR"/>
        </w:rPr>
        <w:t xml:space="preserve">, </w:t>
      </w:r>
      <w:r w:rsidRPr="00CC07CA">
        <w:rPr>
          <w:rFonts w:eastAsia="Calibri"/>
          <w:lang w:val="hr-HR"/>
        </w:rPr>
        <w:t>Zagreb</w:t>
      </w:r>
      <w:r>
        <w:rPr>
          <w:rFonts w:eastAsia="Calibri"/>
          <w:lang w:val="hr-HR"/>
        </w:rPr>
        <w:t xml:space="preserve">, </w:t>
      </w:r>
      <w:r w:rsidRPr="00CC07CA">
        <w:rPr>
          <w:rFonts w:eastAsia="Calibri"/>
          <w:lang w:val="hr-HR"/>
        </w:rPr>
        <w:t xml:space="preserve">Antuna </w:t>
      </w:r>
      <w:proofErr w:type="spellStart"/>
      <w:r w:rsidRPr="00CC07CA">
        <w:rPr>
          <w:rFonts w:eastAsia="Calibri"/>
          <w:lang w:val="hr-HR"/>
        </w:rPr>
        <w:t>Heinza</w:t>
      </w:r>
      <w:proofErr w:type="spellEnd"/>
      <w:r w:rsidRPr="00CC07CA">
        <w:rPr>
          <w:rFonts w:eastAsia="Calibri"/>
          <w:lang w:val="hr-HR"/>
        </w:rPr>
        <w:t xml:space="preserve"> 4</w:t>
      </w:r>
      <w:r>
        <w:rPr>
          <w:rFonts w:eastAsia="Calibri"/>
          <w:lang w:val="hr-HR"/>
        </w:rPr>
        <w:t xml:space="preserve">, OIB: </w:t>
      </w:r>
      <w:r w:rsidRPr="00CC07CA">
        <w:rPr>
          <w:rFonts w:eastAsia="Calibri"/>
          <w:lang w:val="hr-HR"/>
        </w:rPr>
        <w:t>29743547503</w:t>
      </w:r>
      <w:r>
        <w:rPr>
          <w:rFonts w:eastAsia="Calibri"/>
          <w:lang w:val="hr-HR"/>
        </w:rPr>
        <w:t xml:space="preserve"> u iznosu od 48.945,76 kn</w:t>
      </w:r>
    </w:p>
    <w:p w:rsidRDefault="00F95128" w:rsidP="00F95128" w:rsidR="00F95128" w:rsidRPr="00F95128">
      <w:pPr>
        <w:pStyle w:val="Odlomakpopisa"/>
        <w:rPr>
          <w:rFonts w:eastAsia="Calibri"/>
        </w:rPr>
      </w:pPr>
    </w:p>
    <w:p w:rsidRDefault="00F95128" w:rsidP="00F95128" w:rsidR="00F95128" w:rsidRPr="00E67ACB">
      <w:pPr>
        <w:pStyle w:val="Odlomakpopisa"/>
        <w:numPr>
          <w:ilvl w:val="0"/>
          <w:numId w:val="31"/>
        </w:numPr>
        <w:jc w:val="both"/>
        <w:rPr>
          <w:rFonts w:eastAsia="Calibri"/>
        </w:rPr>
      </w:pPr>
      <w:proofErr w:type="spellStart"/>
      <w:r w:rsidRPr="00F95128">
        <w:rPr>
          <w:rFonts w:eastAsia="Calibri"/>
        </w:rPr>
        <w:t>Wiener</w:t>
      </w:r>
      <w:proofErr w:type="spellEnd"/>
      <w:r w:rsidRPr="00F95128">
        <w:rPr>
          <w:rFonts w:eastAsia="Calibri"/>
        </w:rPr>
        <w:t xml:space="preserve"> osiguranje </w:t>
      </w:r>
      <w:proofErr w:type="spellStart"/>
      <w:r w:rsidRPr="00F95128">
        <w:rPr>
          <w:rFonts w:eastAsia="Calibri"/>
        </w:rPr>
        <w:t>Vienna</w:t>
      </w:r>
      <w:proofErr w:type="spellEnd"/>
      <w:r w:rsidRPr="00F95128">
        <w:rPr>
          <w:rFonts w:eastAsia="Calibri"/>
        </w:rPr>
        <w:t xml:space="preserve"> Insurance Group d.d.</w:t>
      </w:r>
      <w:r>
        <w:rPr>
          <w:rFonts w:eastAsia="Calibri"/>
          <w:lang w:val="hr-HR"/>
        </w:rPr>
        <w:t xml:space="preserve">, </w:t>
      </w:r>
      <w:r w:rsidRPr="00F95128">
        <w:rPr>
          <w:rFonts w:eastAsia="Calibri"/>
          <w:lang w:val="hr-HR"/>
        </w:rPr>
        <w:t>Zagreb</w:t>
      </w:r>
      <w:r>
        <w:rPr>
          <w:rFonts w:eastAsia="Calibri"/>
          <w:lang w:val="hr-HR"/>
        </w:rPr>
        <w:t xml:space="preserve">, </w:t>
      </w:r>
      <w:r w:rsidRPr="00F95128">
        <w:rPr>
          <w:rFonts w:eastAsia="Calibri"/>
          <w:lang w:val="hr-HR"/>
        </w:rPr>
        <w:t>Slovenska ulica 24</w:t>
      </w:r>
      <w:r>
        <w:rPr>
          <w:rFonts w:eastAsia="Calibri"/>
          <w:lang w:val="hr-HR"/>
        </w:rPr>
        <w:t xml:space="preserve">, OIB: </w:t>
      </w:r>
      <w:r w:rsidRPr="00F95128">
        <w:rPr>
          <w:rFonts w:eastAsia="Calibri"/>
          <w:lang w:val="hr-HR"/>
        </w:rPr>
        <w:t>52848403362</w:t>
      </w:r>
      <w:r>
        <w:rPr>
          <w:rFonts w:eastAsia="Calibri"/>
          <w:lang w:val="hr-HR"/>
        </w:rPr>
        <w:t xml:space="preserve"> u iznosu od 16.747,60 kn</w:t>
      </w:r>
    </w:p>
    <w:p w:rsidRDefault="00E67ACB" w:rsidP="00E67ACB" w:rsidR="00E67ACB" w:rsidRPr="00E67ACB">
      <w:pPr>
        <w:pStyle w:val="Odlomakpopisa"/>
        <w:rPr>
          <w:rFonts w:eastAsia="Calibri"/>
        </w:rPr>
      </w:pPr>
    </w:p>
    <w:p w:rsidRDefault="00E67ACB" w:rsidP="00E67ACB" w:rsidR="00E67ACB" w:rsidRPr="00D27C13">
      <w:pPr>
        <w:pStyle w:val="Odlomakpopisa"/>
        <w:numPr>
          <w:ilvl w:val="0"/>
          <w:numId w:val="31"/>
        </w:numPr>
        <w:jc w:val="both"/>
        <w:rPr>
          <w:rFonts w:eastAsia="Calibri"/>
          <w:color w:val="000000"/>
        </w:rPr>
      </w:pPr>
      <w:r w:rsidRPr="003D684B">
        <w:t xml:space="preserve">Republika Hrvatska, Ministarstvo financija, Porezna uprava, Područni ured Slavonija i Baranja, Katančićeva 5/a, 10000 Zagreb, OIB: 18683136487 u iznosu od </w:t>
      </w:r>
      <w:r>
        <w:rPr>
          <w:color w:val="000000"/>
          <w:lang w:val="hr-HR"/>
        </w:rPr>
        <w:t>1.323,79 kn</w:t>
      </w:r>
    </w:p>
    <w:p w:rsidRDefault="00D27C13" w:rsidP="00D27C13" w:rsidR="00D27C13" w:rsidRPr="00D27C13">
      <w:pPr>
        <w:pStyle w:val="Odlomakpopisa"/>
        <w:rPr>
          <w:rFonts w:eastAsia="Calibri"/>
          <w:color w:val="000000"/>
        </w:rPr>
      </w:pPr>
    </w:p>
    <w:p w:rsidRDefault="00D27C13" w:rsidP="00D27C13" w:rsidR="00D27C13" w:rsidRPr="00153DC5">
      <w:pPr>
        <w:pStyle w:val="Odlomakpopisa"/>
        <w:numPr>
          <w:ilvl w:val="0"/>
          <w:numId w:val="31"/>
        </w:numPr>
        <w:jc w:val="both"/>
        <w:rPr>
          <w:rFonts w:eastAsia="Calibri"/>
          <w:color w:val="000000"/>
        </w:rPr>
      </w:pPr>
      <w:r>
        <w:rPr>
          <w:rFonts w:eastAsia="Calibri"/>
          <w:color w:val="000000"/>
          <w:lang w:val="hr-HR"/>
        </w:rPr>
        <w:t>GRAD NAŠICE, Našice, Dr. Franje Tuđmana 7, OIB: 0</w:t>
      </w:r>
      <w:r w:rsidRPr="00D27C13">
        <w:rPr>
          <w:rFonts w:eastAsia="Calibri"/>
          <w:color w:val="000000"/>
          <w:lang w:val="hr-HR"/>
        </w:rPr>
        <w:t>1775928940</w:t>
      </w:r>
      <w:r>
        <w:rPr>
          <w:rFonts w:eastAsia="Calibri"/>
          <w:color w:val="000000"/>
          <w:lang w:val="hr-HR"/>
        </w:rPr>
        <w:t xml:space="preserve"> u iznosu od 2.907,07 kn</w:t>
      </w:r>
    </w:p>
    <w:p w:rsidRDefault="00153DC5" w:rsidP="00153DC5" w:rsidR="00153DC5" w:rsidRPr="00153DC5">
      <w:pPr>
        <w:pStyle w:val="Odlomakpopisa"/>
        <w:rPr>
          <w:rFonts w:eastAsia="Calibri"/>
          <w:color w:val="000000"/>
        </w:rPr>
      </w:pPr>
    </w:p>
    <w:p w:rsidRDefault="00153DC5" w:rsidP="00153DC5" w:rsidR="00153DC5" w:rsidRPr="003D70D1">
      <w:pPr>
        <w:pStyle w:val="Odlomakpopisa"/>
        <w:numPr>
          <w:ilvl w:val="0"/>
          <w:numId w:val="31"/>
        </w:numPr>
        <w:jc w:val="both"/>
        <w:rPr>
          <w:rFonts w:eastAsia="Calibri"/>
          <w:color w:val="000000"/>
        </w:rPr>
      </w:pPr>
      <w:r w:rsidRPr="00153DC5">
        <w:rPr>
          <w:rFonts w:eastAsia="Calibri"/>
          <w:color w:val="000000"/>
        </w:rPr>
        <w:t>HEP ELEKTRA d.o.o.</w:t>
      </w:r>
      <w:r>
        <w:rPr>
          <w:rFonts w:eastAsia="Calibri"/>
          <w:color w:val="000000"/>
          <w:lang w:val="hr-HR"/>
        </w:rPr>
        <w:t xml:space="preserve">, </w:t>
      </w:r>
      <w:r w:rsidRPr="00153DC5">
        <w:rPr>
          <w:rFonts w:eastAsia="Calibri"/>
          <w:color w:val="000000"/>
          <w:lang w:val="hr-HR"/>
        </w:rPr>
        <w:t>Zagreb</w:t>
      </w:r>
      <w:r>
        <w:rPr>
          <w:rFonts w:eastAsia="Calibri"/>
          <w:color w:val="000000"/>
          <w:lang w:val="hr-HR"/>
        </w:rPr>
        <w:t xml:space="preserve">, </w:t>
      </w:r>
      <w:r w:rsidRPr="00153DC5">
        <w:rPr>
          <w:rFonts w:eastAsia="Calibri"/>
          <w:color w:val="000000"/>
          <w:lang w:val="hr-HR"/>
        </w:rPr>
        <w:t>Ulica grada Vukovara 37</w:t>
      </w:r>
      <w:r>
        <w:rPr>
          <w:rFonts w:eastAsia="Calibri"/>
          <w:color w:val="000000"/>
          <w:lang w:val="hr-HR"/>
        </w:rPr>
        <w:t xml:space="preserve">, OIB: </w:t>
      </w:r>
      <w:r w:rsidRPr="00153DC5">
        <w:rPr>
          <w:rFonts w:eastAsia="Calibri"/>
          <w:color w:val="000000"/>
          <w:lang w:val="hr-HR"/>
        </w:rPr>
        <w:t>43965974818</w:t>
      </w:r>
      <w:r>
        <w:rPr>
          <w:rFonts w:eastAsia="Calibri"/>
          <w:color w:val="000000"/>
          <w:lang w:val="hr-HR"/>
        </w:rPr>
        <w:t xml:space="preserve"> u iznosu od 2.784,40 kn</w:t>
      </w:r>
    </w:p>
    <w:p w:rsidRDefault="003D70D1" w:rsidP="003D70D1" w:rsidR="003D70D1" w:rsidRPr="003D70D1">
      <w:pPr>
        <w:pStyle w:val="Odlomakpopisa"/>
        <w:rPr>
          <w:rFonts w:eastAsia="Calibri"/>
          <w:color w:val="000000"/>
        </w:rPr>
      </w:pPr>
    </w:p>
    <w:p w:rsidRDefault="003D70D1" w:rsidP="003D70D1" w:rsidR="003D70D1" w:rsidRPr="003D684B">
      <w:pPr>
        <w:pStyle w:val="Odlomakpopisa"/>
        <w:numPr>
          <w:ilvl w:val="0"/>
          <w:numId w:val="31"/>
        </w:numPr>
        <w:jc w:val="both"/>
        <w:rPr>
          <w:rFonts w:eastAsia="Calibri"/>
          <w:color w:val="000000"/>
        </w:rPr>
      </w:pPr>
      <w:proofErr w:type="spellStart"/>
      <w:r w:rsidRPr="003D70D1">
        <w:rPr>
          <w:rFonts w:eastAsia="Calibri"/>
          <w:color w:val="000000"/>
        </w:rPr>
        <w:t>Addiko</w:t>
      </w:r>
      <w:proofErr w:type="spellEnd"/>
      <w:r w:rsidRPr="003D70D1">
        <w:rPr>
          <w:rFonts w:eastAsia="Calibri"/>
          <w:color w:val="000000"/>
        </w:rPr>
        <w:t xml:space="preserve"> Bank d.d.</w:t>
      </w:r>
      <w:r>
        <w:rPr>
          <w:rFonts w:eastAsia="Calibri"/>
          <w:color w:val="000000"/>
          <w:lang w:val="hr-HR"/>
        </w:rPr>
        <w:t xml:space="preserve">, </w:t>
      </w:r>
      <w:r w:rsidRPr="003D70D1">
        <w:rPr>
          <w:rFonts w:eastAsia="Calibri"/>
          <w:color w:val="000000"/>
          <w:lang w:val="hr-HR"/>
        </w:rPr>
        <w:t>Zagreb</w:t>
      </w:r>
      <w:r>
        <w:rPr>
          <w:rFonts w:eastAsia="Calibri"/>
          <w:color w:val="000000"/>
          <w:lang w:val="hr-HR"/>
        </w:rPr>
        <w:t xml:space="preserve">, </w:t>
      </w:r>
      <w:r w:rsidRPr="003D70D1">
        <w:rPr>
          <w:rFonts w:eastAsia="Calibri"/>
          <w:color w:val="000000"/>
          <w:lang w:val="hr-HR"/>
        </w:rPr>
        <w:t>Slavonska avenija 6</w:t>
      </w:r>
      <w:r>
        <w:rPr>
          <w:rFonts w:eastAsia="Calibri"/>
          <w:color w:val="000000"/>
          <w:lang w:val="hr-HR"/>
        </w:rPr>
        <w:t xml:space="preserve">, OIB: </w:t>
      </w:r>
      <w:r w:rsidRPr="003D70D1">
        <w:rPr>
          <w:rFonts w:eastAsia="Calibri"/>
          <w:color w:val="000000"/>
          <w:lang w:val="hr-HR"/>
        </w:rPr>
        <w:t>14036333877</w:t>
      </w:r>
      <w:r>
        <w:rPr>
          <w:rFonts w:eastAsia="Calibri"/>
          <w:color w:val="000000"/>
          <w:lang w:val="hr-HR"/>
        </w:rPr>
        <w:t xml:space="preserve"> u iznosu od 165.824,85 kn</w:t>
      </w:r>
    </w:p>
    <w:p w:rsidRDefault="009A66D1" w:rsidP="00913C88" w:rsidR="009A66D1" w:rsidRPr="00913C88">
      <w:pPr>
        <w:rPr>
          <w:rFonts w:eastAsia="Calibri"/>
        </w:rPr>
      </w:pPr>
    </w:p>
    <w:p w:rsidRDefault="009A66D1" w:rsidP="00EE2C24" w:rsidR="009A66D1" w:rsidRPr="00EE2C24">
      <w:pPr>
        <w:pStyle w:val="Odlomakpopisa"/>
        <w:numPr>
          <w:ilvl w:val="0"/>
          <w:numId w:val="29"/>
        </w:numPr>
        <w:jc w:val="both"/>
        <w:rPr>
          <w:rFonts w:eastAsia="Calibri"/>
        </w:rPr>
      </w:pPr>
      <w:r w:rsidRPr="00EE2C24">
        <w:rPr>
          <w:rFonts w:eastAsia="Calibri"/>
          <w:b/>
        </w:rPr>
        <w:t>Osporene</w:t>
      </w:r>
      <w:r w:rsidRPr="00EE2C24">
        <w:rPr>
          <w:rFonts w:eastAsia="Calibri"/>
        </w:rPr>
        <w:t xml:space="preserve"> su tražbine II. višeg isplatnog reda:</w:t>
      </w:r>
    </w:p>
    <w:p w:rsidRDefault="00AC4BCD" w:rsidP="00AC4BCD" w:rsidR="009A66D1">
      <w:pPr>
        <w:pStyle w:val="Odlomakpopisa"/>
        <w:numPr>
          <w:ilvl w:val="0"/>
          <w:numId w:val="32"/>
        </w:numPr>
        <w:jc w:val="both"/>
        <w:rPr>
          <w:rFonts w:eastAsia="Calibri"/>
        </w:rPr>
      </w:pPr>
      <w:r w:rsidRPr="00AC4BCD">
        <w:rPr>
          <w:rFonts w:eastAsia="Calibri"/>
          <w:lang w:val="hr-HR"/>
        </w:rPr>
        <w:t>SLATINSKA BANKA d.d.</w:t>
      </w:r>
      <w:r>
        <w:rPr>
          <w:rFonts w:eastAsia="Calibri"/>
          <w:lang w:val="hr-HR"/>
        </w:rPr>
        <w:t xml:space="preserve">, </w:t>
      </w:r>
      <w:r w:rsidRPr="00AC4BCD">
        <w:rPr>
          <w:rFonts w:eastAsia="Calibri"/>
          <w:lang w:val="hr-HR"/>
        </w:rPr>
        <w:t>Slatina</w:t>
      </w:r>
      <w:r>
        <w:rPr>
          <w:rFonts w:eastAsia="Calibri"/>
          <w:lang w:val="hr-HR"/>
        </w:rPr>
        <w:t xml:space="preserve">, </w:t>
      </w:r>
      <w:r w:rsidRPr="00AC4BCD">
        <w:rPr>
          <w:rFonts w:eastAsia="Calibri"/>
          <w:lang w:val="hr-HR"/>
        </w:rPr>
        <w:t>Vladimira Nazora 2</w:t>
      </w:r>
      <w:r>
        <w:rPr>
          <w:rFonts w:eastAsia="Calibri"/>
          <w:lang w:val="hr-HR"/>
        </w:rPr>
        <w:t xml:space="preserve">, </w:t>
      </w:r>
      <w:r w:rsidRPr="00AC4BCD">
        <w:rPr>
          <w:rFonts w:eastAsia="Calibri"/>
          <w:lang w:val="hr-HR"/>
        </w:rPr>
        <w:t>OIB:</w:t>
      </w:r>
      <w:r>
        <w:rPr>
          <w:rFonts w:eastAsia="Calibri"/>
          <w:lang w:val="hr-HR"/>
        </w:rPr>
        <w:t xml:space="preserve"> </w:t>
      </w:r>
      <w:r w:rsidRPr="00AC4BCD">
        <w:rPr>
          <w:rFonts w:eastAsia="Calibri"/>
          <w:lang w:val="hr-HR"/>
        </w:rPr>
        <w:t>42252496579</w:t>
      </w:r>
      <w:r>
        <w:rPr>
          <w:rFonts w:eastAsia="Calibri"/>
          <w:lang w:val="hr-HR"/>
        </w:rPr>
        <w:t xml:space="preserve"> </w:t>
      </w:r>
      <w:r w:rsidR="009A66D1">
        <w:rPr>
          <w:rFonts w:eastAsia="Calibri"/>
          <w:lang w:val="hr-HR"/>
        </w:rPr>
        <w:t xml:space="preserve">u iznosu od 1.458,85 kn. </w:t>
      </w:r>
    </w:p>
    <w:p w:rsidRDefault="00AC4BCD" w:rsidP="009A66D1" w:rsidR="009A66D1" w:rsidRPr="000216C9">
      <w:pPr>
        <w:pStyle w:val="Odlomakpopisa"/>
        <w:numPr>
          <w:ilvl w:val="0"/>
          <w:numId w:val="32"/>
        </w:numPr>
        <w:jc w:val="both"/>
        <w:rPr>
          <w:rFonts w:eastAsia="Calibri"/>
        </w:rPr>
      </w:pPr>
      <w:r w:rsidRPr="00B1459E">
        <w:t>Hrvatske autoceste d.o.o.</w:t>
      </w:r>
      <w:r>
        <w:rPr>
          <w:lang w:val="hr-HR"/>
        </w:rPr>
        <w:t xml:space="preserve">, </w:t>
      </w:r>
      <w:r w:rsidRPr="00B1459E">
        <w:rPr>
          <w:lang w:val="hr-HR"/>
        </w:rPr>
        <w:t>Zagreb</w:t>
      </w:r>
      <w:r>
        <w:rPr>
          <w:lang w:val="hr-HR"/>
        </w:rPr>
        <w:t xml:space="preserve">, </w:t>
      </w:r>
      <w:proofErr w:type="spellStart"/>
      <w:r w:rsidRPr="00B1459E">
        <w:rPr>
          <w:lang w:val="hr-HR"/>
        </w:rPr>
        <w:t>Širolina</w:t>
      </w:r>
      <w:proofErr w:type="spellEnd"/>
      <w:r w:rsidRPr="00B1459E">
        <w:rPr>
          <w:lang w:val="hr-HR"/>
        </w:rPr>
        <w:t xml:space="preserve"> ulica 4</w:t>
      </w:r>
      <w:r>
        <w:rPr>
          <w:lang w:val="hr-HR"/>
        </w:rPr>
        <w:t xml:space="preserve">, </w:t>
      </w:r>
      <w:r>
        <w:t xml:space="preserve">OIB: </w:t>
      </w:r>
      <w:r w:rsidRPr="00B1459E">
        <w:t>57500462912</w:t>
      </w:r>
      <w:r w:rsidR="009A66D1">
        <w:rPr>
          <w:rFonts w:eastAsia="Calibri"/>
          <w:lang w:val="hr-HR"/>
        </w:rPr>
        <w:t>, djelomično u iznosu od 3.449,2</w:t>
      </w:r>
      <w:r>
        <w:rPr>
          <w:rFonts w:eastAsia="Calibri"/>
          <w:lang w:val="hr-HR"/>
        </w:rPr>
        <w:t>9</w:t>
      </w:r>
      <w:r w:rsidR="009A66D1">
        <w:rPr>
          <w:rFonts w:eastAsia="Calibri"/>
          <w:lang w:val="hr-HR"/>
        </w:rPr>
        <w:t xml:space="preserve"> kn. </w:t>
      </w:r>
    </w:p>
    <w:p w:rsidRDefault="000216C9" w:rsidP="009A66D1" w:rsidR="000216C9">
      <w:pPr>
        <w:pStyle w:val="Odlomakpopisa"/>
        <w:numPr>
          <w:ilvl w:val="0"/>
          <w:numId w:val="32"/>
        </w:numPr>
        <w:jc w:val="both"/>
        <w:rPr>
          <w:rFonts w:eastAsia="Calibri"/>
        </w:rPr>
      </w:pPr>
      <w:proofErr w:type="spellStart"/>
      <w:r w:rsidRPr="003D70D1">
        <w:rPr>
          <w:rFonts w:eastAsia="Calibri"/>
          <w:color w:val="000000"/>
        </w:rPr>
        <w:t>Addiko</w:t>
      </w:r>
      <w:proofErr w:type="spellEnd"/>
      <w:r w:rsidRPr="003D70D1">
        <w:rPr>
          <w:rFonts w:eastAsia="Calibri"/>
          <w:color w:val="000000"/>
        </w:rPr>
        <w:t xml:space="preserve"> Bank d.d.</w:t>
      </w:r>
      <w:r>
        <w:rPr>
          <w:rFonts w:eastAsia="Calibri"/>
          <w:color w:val="000000"/>
          <w:lang w:val="hr-HR"/>
        </w:rPr>
        <w:t xml:space="preserve">, </w:t>
      </w:r>
      <w:r w:rsidRPr="003D70D1">
        <w:rPr>
          <w:rFonts w:eastAsia="Calibri"/>
          <w:color w:val="000000"/>
          <w:lang w:val="hr-HR"/>
        </w:rPr>
        <w:t>Zagreb</w:t>
      </w:r>
      <w:r>
        <w:rPr>
          <w:rFonts w:eastAsia="Calibri"/>
          <w:color w:val="000000"/>
          <w:lang w:val="hr-HR"/>
        </w:rPr>
        <w:t xml:space="preserve">, </w:t>
      </w:r>
      <w:r w:rsidRPr="003D70D1">
        <w:rPr>
          <w:rFonts w:eastAsia="Calibri"/>
          <w:color w:val="000000"/>
          <w:lang w:val="hr-HR"/>
        </w:rPr>
        <w:t>Slavonska avenija 6</w:t>
      </w:r>
      <w:r>
        <w:rPr>
          <w:rFonts w:eastAsia="Calibri"/>
          <w:color w:val="000000"/>
          <w:lang w:val="hr-HR"/>
        </w:rPr>
        <w:t xml:space="preserve">, OIB: </w:t>
      </w:r>
      <w:r w:rsidRPr="003D70D1">
        <w:rPr>
          <w:rFonts w:eastAsia="Calibri"/>
          <w:color w:val="000000"/>
          <w:lang w:val="hr-HR"/>
        </w:rPr>
        <w:t>14036333877</w:t>
      </w:r>
      <w:r>
        <w:rPr>
          <w:rFonts w:eastAsia="Calibri"/>
          <w:color w:val="000000"/>
          <w:lang w:val="hr-HR"/>
        </w:rPr>
        <w:t>, djelomično u iznosu od 748,85 kn.</w:t>
      </w:r>
    </w:p>
    <w:p w:rsidRDefault="009A66D1" w:rsidP="009A66D1" w:rsidR="009A66D1">
      <w:pPr>
        <w:pStyle w:val="Odlomakpopisa"/>
        <w:ind w:left="1788"/>
        <w:jc w:val="both"/>
        <w:rPr>
          <w:rFonts w:eastAsia="Calibri"/>
        </w:rPr>
      </w:pPr>
    </w:p>
    <w:p w:rsidRDefault="009A66D1" w:rsidP="00D14AB7" w:rsidR="00D14AB7">
      <w:pPr>
        <w:pStyle w:val="Odlomakpopisa"/>
        <w:numPr>
          <w:ilvl w:val="0"/>
          <w:numId w:val="29"/>
        </w:numPr>
        <w:jc w:val="both"/>
        <w:rPr>
          <w:lang w:eastAsia="en-US"/>
        </w:rPr>
      </w:pPr>
      <w:r>
        <w:rPr>
          <w:lang w:eastAsia="en-US"/>
        </w:rPr>
        <w:t>Stečajni upravitelj osporio je tražbinu drugog višeg isplatnog reda stečajnog vjerovnik</w:t>
      </w:r>
      <w:r>
        <w:rPr>
          <w:lang w:eastAsia="en-US" w:val="hr-HR"/>
        </w:rPr>
        <w:t xml:space="preserve">a </w:t>
      </w:r>
      <w:r w:rsidR="00076EB9" w:rsidRPr="00AC4BCD">
        <w:rPr>
          <w:rFonts w:eastAsia="Calibri"/>
          <w:lang w:val="hr-HR"/>
        </w:rPr>
        <w:t>SLATINSKA BANKA d.d.</w:t>
      </w:r>
      <w:r w:rsidR="00076EB9">
        <w:rPr>
          <w:rFonts w:eastAsia="Calibri"/>
          <w:lang w:val="hr-HR"/>
        </w:rPr>
        <w:t xml:space="preserve">, </w:t>
      </w:r>
      <w:r w:rsidR="00076EB9" w:rsidRPr="00AC4BCD">
        <w:rPr>
          <w:rFonts w:eastAsia="Calibri"/>
          <w:lang w:val="hr-HR"/>
        </w:rPr>
        <w:t>Slatina</w:t>
      </w:r>
      <w:r w:rsidR="00076EB9">
        <w:rPr>
          <w:rFonts w:eastAsia="Calibri"/>
          <w:lang w:val="hr-HR"/>
        </w:rPr>
        <w:t xml:space="preserve">, </w:t>
      </w:r>
      <w:r w:rsidR="00076EB9" w:rsidRPr="00AC4BCD">
        <w:rPr>
          <w:rFonts w:eastAsia="Calibri"/>
          <w:lang w:val="hr-HR"/>
        </w:rPr>
        <w:t>Vladimira Nazora 2</w:t>
      </w:r>
      <w:r w:rsidR="00076EB9">
        <w:rPr>
          <w:rFonts w:eastAsia="Calibri"/>
          <w:lang w:val="hr-HR"/>
        </w:rPr>
        <w:t xml:space="preserve">, </w:t>
      </w:r>
      <w:r w:rsidR="00076EB9" w:rsidRPr="00AC4BCD">
        <w:rPr>
          <w:rFonts w:eastAsia="Calibri"/>
          <w:lang w:val="hr-HR"/>
        </w:rPr>
        <w:t>OIB:</w:t>
      </w:r>
      <w:r w:rsidR="00076EB9">
        <w:rPr>
          <w:rFonts w:eastAsia="Calibri"/>
          <w:lang w:val="hr-HR"/>
        </w:rPr>
        <w:t xml:space="preserve"> </w:t>
      </w:r>
      <w:r w:rsidR="00076EB9" w:rsidRPr="00AC4BCD">
        <w:rPr>
          <w:rFonts w:eastAsia="Calibri"/>
          <w:lang w:val="hr-HR"/>
        </w:rPr>
        <w:t>42252496579</w:t>
      </w:r>
      <w:r w:rsidR="00076EB9">
        <w:rPr>
          <w:rFonts w:eastAsia="Calibri"/>
          <w:lang w:val="hr-HR"/>
        </w:rPr>
        <w:t xml:space="preserve"> </w:t>
      </w:r>
      <w:r>
        <w:rPr>
          <w:lang w:eastAsia="en-US"/>
        </w:rPr>
        <w:t xml:space="preserve">u iznosu </w:t>
      </w:r>
      <w:r>
        <w:rPr>
          <w:lang w:eastAsia="en-US" w:val="hr-HR"/>
        </w:rPr>
        <w:t>1.458,85</w:t>
      </w:r>
      <w:r>
        <w:rPr>
          <w:lang w:eastAsia="en-US"/>
        </w:rPr>
        <w:t xml:space="preserve"> kn.</w:t>
      </w:r>
      <w:r w:rsidR="00076EB9">
        <w:rPr>
          <w:lang w:eastAsia="en-US" w:val="hr-HR"/>
        </w:rPr>
        <w:t xml:space="preserve"> </w:t>
      </w:r>
    </w:p>
    <w:p w:rsidRDefault="009A66D1" w:rsidP="009A66D1" w:rsidR="009A66D1">
      <w:pPr>
        <w:pStyle w:val="Odlomakpopisa"/>
        <w:ind w:left="1428"/>
        <w:jc w:val="both"/>
        <w:rPr>
          <w:lang w:eastAsia="en-US" w:val="hr-HR"/>
        </w:rPr>
      </w:pPr>
      <w:r>
        <w:rPr>
          <w:lang w:eastAsia="en-US"/>
        </w:rPr>
        <w:t xml:space="preserve">Stečajni vjerovnik </w:t>
      </w:r>
      <w:r w:rsidR="00076EB9" w:rsidRPr="00AC4BCD">
        <w:rPr>
          <w:rFonts w:eastAsia="Calibri"/>
          <w:lang w:val="hr-HR"/>
        </w:rPr>
        <w:t>SLATINSKA BANKA d.d.</w:t>
      </w:r>
      <w:r w:rsidR="00076EB9">
        <w:rPr>
          <w:rFonts w:eastAsia="Calibri"/>
          <w:lang w:val="hr-HR"/>
        </w:rPr>
        <w:t xml:space="preserve">, </w:t>
      </w:r>
      <w:r w:rsidR="00076EB9" w:rsidRPr="00AC4BCD">
        <w:rPr>
          <w:rFonts w:eastAsia="Calibri"/>
          <w:lang w:val="hr-HR"/>
        </w:rPr>
        <w:t>Slatina</w:t>
      </w:r>
      <w:r w:rsidR="00076EB9">
        <w:rPr>
          <w:rFonts w:eastAsia="Calibri"/>
          <w:lang w:val="hr-HR"/>
        </w:rPr>
        <w:t xml:space="preserve">, </w:t>
      </w:r>
      <w:r w:rsidR="00076EB9" w:rsidRPr="00AC4BCD">
        <w:rPr>
          <w:rFonts w:eastAsia="Calibri"/>
          <w:lang w:val="hr-HR"/>
        </w:rPr>
        <w:t>Vladimira Nazora 2</w:t>
      </w:r>
      <w:r w:rsidR="00076EB9">
        <w:rPr>
          <w:rFonts w:eastAsia="Calibri"/>
          <w:lang w:val="hr-HR"/>
        </w:rPr>
        <w:t xml:space="preserve">, </w:t>
      </w:r>
      <w:r w:rsidR="00076EB9" w:rsidRPr="00AC4BCD">
        <w:rPr>
          <w:rFonts w:eastAsia="Calibri"/>
          <w:lang w:val="hr-HR"/>
        </w:rPr>
        <w:t>OIB:</w:t>
      </w:r>
      <w:r w:rsidR="00076EB9">
        <w:rPr>
          <w:rFonts w:eastAsia="Calibri"/>
          <w:lang w:val="hr-HR"/>
        </w:rPr>
        <w:t xml:space="preserve"> </w:t>
      </w:r>
      <w:r w:rsidR="00076EB9" w:rsidRPr="00AC4BCD">
        <w:rPr>
          <w:rFonts w:eastAsia="Calibri"/>
          <w:lang w:val="hr-HR"/>
        </w:rPr>
        <w:t>42252496579</w:t>
      </w:r>
      <w:r w:rsidR="00076EB9">
        <w:rPr>
          <w:rFonts w:eastAsia="Calibri"/>
          <w:lang w:val="hr-HR"/>
        </w:rPr>
        <w:t xml:space="preserve"> </w:t>
      </w:r>
      <w:r>
        <w:t xml:space="preserve"> </w:t>
      </w:r>
      <w:r>
        <w:rPr>
          <w:lang w:eastAsia="en-US"/>
        </w:rPr>
        <w:t xml:space="preserve">upućuje se na pokretanje parnice protiv stečajnog dužnika </w:t>
      </w:r>
      <w:r w:rsidR="00076EB9">
        <w:rPr>
          <w:lang w:eastAsia="en-US" w:val="hr-HR"/>
        </w:rPr>
        <w:t xml:space="preserve"> </w:t>
      </w:r>
      <w:r>
        <w:rPr>
          <w:lang w:eastAsia="en-US"/>
        </w:rPr>
        <w:t xml:space="preserve">radi utvrđivanja osporene tražbine u iznosu </w:t>
      </w:r>
      <w:r w:rsidR="00076EB9">
        <w:rPr>
          <w:lang w:eastAsia="en-US" w:val="hr-HR"/>
        </w:rPr>
        <w:t>1.458,85</w:t>
      </w:r>
      <w:r w:rsidR="00076EB9">
        <w:rPr>
          <w:lang w:eastAsia="en-US"/>
        </w:rPr>
        <w:t xml:space="preserve"> kn</w:t>
      </w:r>
      <w:r>
        <w:rPr>
          <w:lang w:eastAsia="en-US"/>
        </w:rPr>
        <w:t xml:space="preserve">, u roku od osam dana od dana pravomoćnosti rješenja o upućivanju u parnicu, odnosno primitka </w:t>
      </w:r>
      <w:r w:rsidR="006F6024">
        <w:rPr>
          <w:lang w:eastAsia="en-US" w:val="hr-HR"/>
        </w:rPr>
        <w:t xml:space="preserve"> </w:t>
      </w:r>
      <w:r>
        <w:rPr>
          <w:lang w:eastAsia="en-US"/>
        </w:rPr>
        <w:t>drugostupanjske odluke</w:t>
      </w:r>
      <w:r>
        <w:rPr>
          <w:lang w:eastAsia="en-US" w:val="hr-HR"/>
        </w:rPr>
        <w:t xml:space="preserve">. Ako vjerovnik koji je upućen na parnicu ne pokrene parnicu u roku od osam dana </w:t>
      </w:r>
      <w:r>
        <w:rPr>
          <w:lang w:eastAsia="en-US"/>
        </w:rPr>
        <w:t>od dana pravomoćnosti rješenja o upućivanju u parnicu, odnosno primitka drugostupanjske odluke</w:t>
      </w:r>
      <w:r>
        <w:rPr>
          <w:lang w:eastAsia="en-US" w:val="hr-HR"/>
        </w:rPr>
        <w:t xml:space="preserve">, </w:t>
      </w:r>
      <w:r>
        <w:rPr>
          <w:lang w:eastAsia="en-US"/>
        </w:rPr>
        <w:t>smatrat</w:t>
      </w:r>
      <w:r>
        <w:rPr>
          <w:lang w:eastAsia="en-US" w:val="hr-HR"/>
        </w:rPr>
        <w:t xml:space="preserve"> će se</w:t>
      </w:r>
      <w:r>
        <w:rPr>
          <w:lang w:eastAsia="en-US"/>
        </w:rPr>
        <w:t xml:space="preserve"> da je odustao od prava na vođenje parnice.</w:t>
      </w:r>
    </w:p>
    <w:p w:rsidRDefault="00EE2C24" w:rsidP="009A66D1" w:rsidR="00EE2C24" w:rsidRPr="00EE2C24">
      <w:pPr>
        <w:pStyle w:val="Odlomakpopisa"/>
        <w:ind w:left="1428"/>
        <w:jc w:val="both"/>
        <w:rPr>
          <w:lang w:eastAsia="en-US" w:val="hr-HR"/>
        </w:rPr>
      </w:pPr>
    </w:p>
    <w:p w:rsidRDefault="009A66D1" w:rsidP="009A66D1" w:rsidR="009A66D1">
      <w:pPr>
        <w:pStyle w:val="Odlomakpopisa"/>
        <w:numPr>
          <w:ilvl w:val="0"/>
          <w:numId w:val="29"/>
        </w:numPr>
        <w:jc w:val="both"/>
        <w:rPr>
          <w:lang w:eastAsia="en-US"/>
        </w:rPr>
      </w:pPr>
      <w:r>
        <w:rPr>
          <w:lang w:eastAsia="en-US"/>
        </w:rPr>
        <w:t xml:space="preserve">Stečajni upravitelj </w:t>
      </w:r>
      <w:r>
        <w:rPr>
          <w:lang w:eastAsia="en-US" w:val="hr-HR"/>
        </w:rPr>
        <w:t xml:space="preserve">djelomično je </w:t>
      </w:r>
      <w:r>
        <w:rPr>
          <w:lang w:eastAsia="en-US"/>
        </w:rPr>
        <w:t>osporio tražbinu drugog višeg isplatnog reda stečajnog vjerovnik</w:t>
      </w:r>
      <w:r>
        <w:rPr>
          <w:lang w:eastAsia="en-US" w:val="hr-HR"/>
        </w:rPr>
        <w:t xml:space="preserve">a </w:t>
      </w:r>
      <w:r w:rsidR="006F6024">
        <w:t xml:space="preserve">Hrvatske autoceste d.o.o., Zagreb, </w:t>
      </w:r>
      <w:proofErr w:type="spellStart"/>
      <w:r w:rsidR="006F6024">
        <w:t>Širolina</w:t>
      </w:r>
      <w:proofErr w:type="spellEnd"/>
      <w:r w:rsidR="006F6024">
        <w:t xml:space="preserve"> ulica 4, OIB: 57500462912 </w:t>
      </w:r>
      <w:r>
        <w:rPr>
          <w:lang w:eastAsia="en-US"/>
        </w:rPr>
        <w:t>u iznosu</w:t>
      </w:r>
      <w:r>
        <w:rPr>
          <w:lang w:eastAsia="en-US" w:val="hr-HR"/>
        </w:rPr>
        <w:t xml:space="preserve"> 3. 449,2</w:t>
      </w:r>
      <w:r w:rsidR="006F6024">
        <w:rPr>
          <w:lang w:eastAsia="en-US" w:val="hr-HR"/>
        </w:rPr>
        <w:t>9</w:t>
      </w:r>
      <w:r>
        <w:rPr>
          <w:lang w:eastAsia="en-US"/>
        </w:rPr>
        <w:t xml:space="preserve"> kn.</w:t>
      </w:r>
    </w:p>
    <w:p w:rsidRDefault="006F6024" w:rsidP="009A66D1" w:rsidR="009A66D1">
      <w:pPr>
        <w:pStyle w:val="Odlomakpopisa"/>
        <w:ind w:left="1428"/>
        <w:jc w:val="both"/>
        <w:rPr>
          <w:lang w:eastAsia="en-US" w:val="hr-HR"/>
        </w:rPr>
      </w:pPr>
      <w:r>
        <w:rPr>
          <w:lang w:eastAsia="en-US"/>
        </w:rPr>
        <w:t>Stečajni vjerovnik</w:t>
      </w:r>
      <w:r>
        <w:rPr>
          <w:lang w:eastAsia="en-US" w:val="hr-HR"/>
        </w:rPr>
        <w:t xml:space="preserve"> </w:t>
      </w:r>
      <w:r>
        <w:t xml:space="preserve">Hrvatske autoceste d.o.o., Zagreb, </w:t>
      </w:r>
      <w:proofErr w:type="spellStart"/>
      <w:r>
        <w:t>Širolina</w:t>
      </w:r>
      <w:proofErr w:type="spellEnd"/>
      <w:r>
        <w:t xml:space="preserve"> ulica 4, OIB: 57500462912</w:t>
      </w:r>
      <w:r w:rsidR="009A66D1">
        <w:t xml:space="preserve"> </w:t>
      </w:r>
      <w:r w:rsidR="009A66D1">
        <w:rPr>
          <w:lang w:eastAsia="en-US"/>
        </w:rPr>
        <w:t xml:space="preserve">upućuje se na pokretanje parnice protiv stečajnog dužnika radi </w:t>
      </w:r>
      <w:r>
        <w:rPr>
          <w:lang w:eastAsia="en-US" w:val="hr-HR"/>
        </w:rPr>
        <w:t xml:space="preserve"> </w:t>
      </w:r>
      <w:r w:rsidR="009A66D1">
        <w:rPr>
          <w:lang w:eastAsia="en-US"/>
        </w:rPr>
        <w:t xml:space="preserve">utvrđivanja osporene tražbine u iznosu </w:t>
      </w:r>
      <w:r>
        <w:rPr>
          <w:lang w:eastAsia="en-US" w:val="hr-HR"/>
        </w:rPr>
        <w:t>3. 449,29</w:t>
      </w:r>
      <w:r>
        <w:rPr>
          <w:lang w:eastAsia="en-US"/>
        </w:rPr>
        <w:t xml:space="preserve"> </w:t>
      </w:r>
      <w:r w:rsidR="009A66D1">
        <w:rPr>
          <w:lang w:eastAsia="en-US"/>
        </w:rPr>
        <w:t xml:space="preserve">kn, u roku od osam dana od </w:t>
      </w:r>
      <w:r>
        <w:rPr>
          <w:lang w:eastAsia="en-US" w:val="hr-HR"/>
        </w:rPr>
        <w:t xml:space="preserve"> </w:t>
      </w:r>
      <w:r w:rsidR="009A66D1">
        <w:rPr>
          <w:lang w:eastAsia="en-US"/>
        </w:rPr>
        <w:t>dana pravomoćnosti rješenja o upućivanju u parnicu, odnosno primitka drugostupanjske odluke</w:t>
      </w:r>
      <w:r w:rsidR="009A66D1">
        <w:rPr>
          <w:lang w:eastAsia="en-US" w:val="hr-HR"/>
        </w:rPr>
        <w:t xml:space="preserve">. Ako vjerovnik koji je upućen na parnicu ne pokrene parnicu u roku od osam dana </w:t>
      </w:r>
      <w:r w:rsidR="009A66D1">
        <w:rPr>
          <w:lang w:eastAsia="en-US"/>
        </w:rPr>
        <w:t>od dana pravomoćnosti rješenja o upućivanju u parnicu, odnosno primitka drugostupanjske odluke</w:t>
      </w:r>
      <w:r w:rsidR="009A66D1">
        <w:rPr>
          <w:lang w:eastAsia="en-US" w:val="hr-HR"/>
        </w:rPr>
        <w:t xml:space="preserve">, </w:t>
      </w:r>
      <w:r w:rsidR="009A66D1">
        <w:rPr>
          <w:lang w:eastAsia="en-US"/>
        </w:rPr>
        <w:t>smatrat</w:t>
      </w:r>
      <w:r w:rsidR="009A66D1">
        <w:rPr>
          <w:lang w:eastAsia="en-US" w:val="hr-HR"/>
        </w:rPr>
        <w:t xml:space="preserve"> će se</w:t>
      </w:r>
      <w:r w:rsidR="009A66D1">
        <w:rPr>
          <w:lang w:eastAsia="en-US"/>
        </w:rPr>
        <w:t xml:space="preserve"> da je odustao od prava na vođenje parnice.</w:t>
      </w:r>
    </w:p>
    <w:p w:rsidRDefault="00F06DAD" w:rsidP="009A66D1" w:rsidR="00F06DAD">
      <w:pPr>
        <w:pStyle w:val="Odlomakpopisa"/>
        <w:ind w:left="1428"/>
        <w:jc w:val="both"/>
        <w:rPr>
          <w:lang w:eastAsia="en-US" w:val="hr-HR"/>
        </w:rPr>
      </w:pPr>
    </w:p>
    <w:p w:rsidRDefault="00F06DAD" w:rsidP="00F06DAD" w:rsidR="00F06DAD">
      <w:pPr>
        <w:pStyle w:val="Odlomakpopisa"/>
        <w:numPr>
          <w:ilvl w:val="0"/>
          <w:numId w:val="29"/>
        </w:numPr>
        <w:jc w:val="both"/>
        <w:rPr>
          <w:lang w:eastAsia="en-US"/>
        </w:rPr>
      </w:pPr>
      <w:r>
        <w:rPr>
          <w:lang w:eastAsia="en-US"/>
        </w:rPr>
        <w:t xml:space="preserve">Stečajni upravitelj </w:t>
      </w:r>
      <w:r>
        <w:rPr>
          <w:lang w:eastAsia="en-US" w:val="hr-HR"/>
        </w:rPr>
        <w:t xml:space="preserve">djelomično je </w:t>
      </w:r>
      <w:r>
        <w:rPr>
          <w:lang w:eastAsia="en-US"/>
        </w:rPr>
        <w:t>osporio tražbinu drugog višeg isplatnog reda stečajnog vjerovnik</w:t>
      </w:r>
      <w:r>
        <w:rPr>
          <w:lang w:eastAsia="en-US" w:val="hr-HR"/>
        </w:rPr>
        <w:t xml:space="preserve">a </w:t>
      </w:r>
      <w:proofErr w:type="spellStart"/>
      <w:r>
        <w:rPr>
          <w:rFonts w:eastAsia="Calibri"/>
          <w:color w:val="000000"/>
        </w:rPr>
        <w:t>Addiko</w:t>
      </w:r>
      <w:proofErr w:type="spellEnd"/>
      <w:r>
        <w:rPr>
          <w:rFonts w:eastAsia="Calibri"/>
          <w:color w:val="000000"/>
        </w:rPr>
        <w:t xml:space="preserve"> Bank d.d., Zagreb, Slavonska avenija 6, OIB: 14036333877</w:t>
      </w:r>
      <w:r>
        <w:t xml:space="preserve"> </w:t>
      </w:r>
      <w:r>
        <w:rPr>
          <w:lang w:eastAsia="en-US"/>
        </w:rPr>
        <w:t>u iznosu</w:t>
      </w:r>
      <w:r>
        <w:rPr>
          <w:lang w:eastAsia="en-US" w:val="hr-HR"/>
        </w:rPr>
        <w:t xml:space="preserve"> 748,85</w:t>
      </w:r>
      <w:r>
        <w:rPr>
          <w:lang w:eastAsia="en-US"/>
        </w:rPr>
        <w:t xml:space="preserve"> kn.</w:t>
      </w:r>
    </w:p>
    <w:p w:rsidRDefault="00F06DAD" w:rsidP="00F06DAD" w:rsidR="00F06DAD">
      <w:pPr>
        <w:pStyle w:val="Odlomakpopisa"/>
        <w:ind w:left="1428"/>
        <w:jc w:val="both"/>
        <w:rPr>
          <w:lang w:eastAsia="en-US" w:val="hr-HR"/>
        </w:rPr>
      </w:pPr>
      <w:r>
        <w:rPr>
          <w:lang w:eastAsia="en-US"/>
        </w:rPr>
        <w:t>Stečajni vjerovnik</w:t>
      </w:r>
      <w:r>
        <w:rPr>
          <w:lang w:eastAsia="en-US" w:val="hr-HR"/>
        </w:rPr>
        <w:t xml:space="preserve"> </w:t>
      </w:r>
      <w:proofErr w:type="spellStart"/>
      <w:r>
        <w:rPr>
          <w:rFonts w:eastAsia="Calibri"/>
          <w:color w:val="000000"/>
        </w:rPr>
        <w:t>Addiko</w:t>
      </w:r>
      <w:proofErr w:type="spellEnd"/>
      <w:r>
        <w:rPr>
          <w:rFonts w:eastAsia="Calibri"/>
          <w:color w:val="000000"/>
        </w:rPr>
        <w:t xml:space="preserve"> Bank d.d., Zagreb, Slavonska avenija 6, OIB: 14036333877</w:t>
      </w:r>
      <w:r>
        <w:t xml:space="preserve"> </w:t>
      </w:r>
      <w:r>
        <w:rPr>
          <w:lang w:eastAsia="en-US"/>
        </w:rPr>
        <w:t xml:space="preserve">upućuje se na pokretanje parnice protiv stečajnog dužnika radi </w:t>
      </w:r>
      <w:r>
        <w:rPr>
          <w:lang w:eastAsia="en-US" w:val="hr-HR"/>
        </w:rPr>
        <w:t xml:space="preserve"> </w:t>
      </w:r>
      <w:r>
        <w:rPr>
          <w:lang w:eastAsia="en-US"/>
        </w:rPr>
        <w:t xml:space="preserve">utvrđivanja osporene tražbine u iznosu 748,85 kn, u roku od osam dana od </w:t>
      </w:r>
      <w:r>
        <w:rPr>
          <w:lang w:eastAsia="en-US" w:val="hr-HR"/>
        </w:rPr>
        <w:t xml:space="preserve"> </w:t>
      </w:r>
      <w:r>
        <w:rPr>
          <w:lang w:eastAsia="en-US"/>
        </w:rPr>
        <w:t>dana pravomoćnosti rješenja o upućivanju u parnicu, odnosno primitka drugostupanjske odluke</w:t>
      </w:r>
      <w:r>
        <w:rPr>
          <w:lang w:eastAsia="en-US" w:val="hr-HR"/>
        </w:rPr>
        <w:t xml:space="preserve">. Ako vjerovnik koji je upućen na parnicu ne pokrene parnicu u roku od osam dana </w:t>
      </w:r>
      <w:r>
        <w:rPr>
          <w:lang w:eastAsia="en-US"/>
        </w:rPr>
        <w:t>od dana pravomoćnosti rješenja o upućivanju u parnicu, odnosno primitka drugostupanjske odluke</w:t>
      </w:r>
      <w:r>
        <w:rPr>
          <w:lang w:eastAsia="en-US" w:val="hr-HR"/>
        </w:rPr>
        <w:t xml:space="preserve">, </w:t>
      </w:r>
      <w:r>
        <w:rPr>
          <w:lang w:eastAsia="en-US"/>
        </w:rPr>
        <w:t>smatrat</w:t>
      </w:r>
      <w:r>
        <w:rPr>
          <w:lang w:eastAsia="en-US" w:val="hr-HR"/>
        </w:rPr>
        <w:t xml:space="preserve"> će se</w:t>
      </w:r>
      <w:r>
        <w:rPr>
          <w:lang w:eastAsia="en-US"/>
        </w:rPr>
        <w:t xml:space="preserve"> da je odustao od prava na vođenje parnice.</w:t>
      </w:r>
    </w:p>
    <w:p w:rsidRDefault="009A66D1" w:rsidP="009A66D1" w:rsidR="009A66D1">
      <w:pPr>
        <w:jc w:val="both"/>
      </w:pPr>
    </w:p>
    <w:p w:rsidRDefault="009A66D1" w:rsidP="009A66D1" w:rsidR="009A66D1">
      <w:pPr>
        <w:jc w:val="center"/>
      </w:pPr>
      <w:r>
        <w:t>Obrazloženje</w:t>
      </w:r>
    </w:p>
    <w:p w:rsidRDefault="009A66D1" w:rsidP="009A66D1" w:rsidR="009A66D1"/>
    <w:p w:rsidRDefault="009A66D1" w:rsidP="009A66D1" w:rsidR="009A66D1"/>
    <w:p w:rsidRDefault="009A66D1" w:rsidP="009A66D1" w:rsidR="009A66D1">
      <w:pPr>
        <w:jc w:val="both"/>
      </w:pPr>
      <w:r>
        <w:tab/>
        <w:t xml:space="preserve">Na ispitnom ročištu održanom </w:t>
      </w:r>
      <w:r w:rsidR="00AF6F58">
        <w:t>28. rujna</w:t>
      </w:r>
      <w:r>
        <w:t xml:space="preserve"> 2017. ispitane su sve prijavljene tražbine prema iznosima i redu, a koje su prijavljene u roku.</w:t>
      </w:r>
    </w:p>
    <w:p w:rsidRDefault="009A66D1" w:rsidP="009A66D1" w:rsidR="009A66D1">
      <w:pPr>
        <w:jc w:val="both"/>
      </w:pPr>
    </w:p>
    <w:p w:rsidRDefault="009A66D1" w:rsidP="009A66D1" w:rsidR="009A66D1">
      <w:pPr>
        <w:jc w:val="both"/>
      </w:pPr>
      <w:r>
        <w:tab/>
        <w:t xml:space="preserve">Nakon navedenog ročišta sud je temeljem čl. 264. Stečajnog zakona ("Narodne novine" broj 71/15.; u daljnjem tekstu SZ) sastavio tablicu ispitanih tražbina u koju su za svaku prijavljenu tražbinu uneseni podaci o tome u kojoj je mjeri tražbina utvrđena, odnosno osporena prema svom iznosu i svom redu. </w:t>
      </w:r>
    </w:p>
    <w:p w:rsidRDefault="009A66D1" w:rsidP="009A66D1" w:rsidR="009A66D1">
      <w:pPr>
        <w:jc w:val="both"/>
      </w:pPr>
    </w:p>
    <w:p w:rsidRDefault="009A66D1" w:rsidP="009A66D1" w:rsidR="009A66D1">
      <w:pPr>
        <w:jc w:val="both"/>
      </w:pPr>
      <w:r>
        <w:tab/>
        <w:t xml:space="preserve">Tražbine navedene pod </w:t>
      </w:r>
      <w:proofErr w:type="spellStart"/>
      <w:r>
        <w:t>toč</w:t>
      </w:r>
      <w:proofErr w:type="spellEnd"/>
      <w:r>
        <w:t xml:space="preserve">. I. i II. ovog rješenja stečajni upravitelj je u cijelosti priznao, a radi se o tražbinama prvog i drugog višeg isplatnog reda a koje tražbine nisu osporili niti nazočni stečajni vjerovnici, te se stoga smatraju utvrđenim, u smislu odredbi čl. 260.,  čl. 263.i čl. 265. SZ-a. </w:t>
      </w:r>
    </w:p>
    <w:p w:rsidRDefault="006F6024" w:rsidP="009A66D1" w:rsidR="006F6024">
      <w:pPr>
        <w:jc w:val="both"/>
      </w:pPr>
    </w:p>
    <w:p w:rsidRDefault="009A66D1" w:rsidP="009A66D1" w:rsidR="009A66D1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Stečajni upravitelj osporio je tražbinu drugog višeg isplatnog reda stečajnog vjerovnika </w:t>
      </w:r>
      <w:r>
        <w:t xml:space="preserve"> </w:t>
      </w:r>
      <w:r w:rsidR="006F6024">
        <w:rPr>
          <w:rFonts w:eastAsia="Calibri"/>
        </w:rPr>
        <w:t xml:space="preserve">SLATINSKA BANKA d.d., Slatina, Vladimira Nazora 2, OIB: 42252496579 </w:t>
      </w:r>
      <w:r>
        <w:rPr>
          <w:lang w:eastAsia="en-US"/>
        </w:rPr>
        <w:t xml:space="preserve">u </w:t>
      </w:r>
      <w:r w:rsidR="006F6024">
        <w:rPr>
          <w:lang w:eastAsia="en-US"/>
        </w:rPr>
        <w:t xml:space="preserve"> </w:t>
      </w:r>
      <w:r>
        <w:rPr>
          <w:lang w:eastAsia="en-US"/>
        </w:rPr>
        <w:t>ukupnom  iznosu 1.458,85 kn iz razloga što je potra</w:t>
      </w:r>
      <w:r w:rsidR="006F6024">
        <w:rPr>
          <w:lang w:eastAsia="en-US"/>
        </w:rPr>
        <w:t>živanje u iznosu od 1.430,25 kn</w:t>
      </w:r>
      <w:r>
        <w:rPr>
          <w:lang w:eastAsia="en-US"/>
        </w:rPr>
        <w:t xml:space="preserve"> po osnovi naknade platnog prometa po poslovnom računu u zastari, dok tražbina za iznos od 28,60 kn koji se odnosi na plaćenu sudsku pristojbu za prijavu tražbine u ovom postupku n</w:t>
      </w:r>
      <w:r w:rsidR="006F6024">
        <w:rPr>
          <w:lang w:eastAsia="en-US"/>
        </w:rPr>
        <w:t>ije tražbina drugog višega ispla</w:t>
      </w:r>
      <w:r>
        <w:rPr>
          <w:lang w:eastAsia="en-US"/>
        </w:rPr>
        <w:t xml:space="preserve">tnog reda, već tražbina nižih isplatnih redova, koje se prijavljuju samo na poseban poziv suda, a što ovdje nije slučaj, u smislu čl. 139. i čl. 257. st. 5. SZ-a. </w:t>
      </w:r>
    </w:p>
    <w:p w:rsidRDefault="006F6024" w:rsidP="009A66D1" w:rsidR="006F6024">
      <w:pPr>
        <w:ind w:firstLine="708"/>
        <w:jc w:val="both"/>
        <w:rPr>
          <w:lang w:eastAsia="en-US"/>
        </w:rPr>
      </w:pPr>
    </w:p>
    <w:p w:rsidRDefault="00F06DAD" w:rsidP="009A66D1" w:rsidR="00F06DAD">
      <w:pPr>
        <w:ind w:firstLine="708"/>
        <w:jc w:val="both"/>
        <w:rPr>
          <w:rFonts w:eastAsia="Calibri"/>
          <w:color w:val="000000"/>
        </w:rPr>
      </w:pPr>
      <w:r>
        <w:rPr>
          <w:lang w:eastAsia="en-US"/>
        </w:rPr>
        <w:t xml:space="preserve">Stečajni upravitelj djelomično je osporio tražbinu drugog višeg isplatnog reda stečajnog vjerovnika </w:t>
      </w:r>
      <w:proofErr w:type="spellStart"/>
      <w:r>
        <w:rPr>
          <w:rFonts w:eastAsia="Calibri"/>
          <w:color w:val="000000"/>
        </w:rPr>
        <w:t>Addiko</w:t>
      </w:r>
      <w:proofErr w:type="spellEnd"/>
      <w:r>
        <w:rPr>
          <w:rFonts w:eastAsia="Calibri"/>
          <w:color w:val="000000"/>
        </w:rPr>
        <w:t xml:space="preserve"> Bank d.d., Zagreb, Slavonska avenija 6, OIB: 14036333877 u iznosu od 748,85 kn iz razloga što za istu tražbinu nije dostavio vjerodostojnu ispravu iz koje bi proizlazilo da dužnik duguje navedeni iznos. </w:t>
      </w:r>
    </w:p>
    <w:p w:rsidRDefault="00F06DAD" w:rsidP="009A66D1" w:rsidR="00F06DAD">
      <w:pPr>
        <w:ind w:firstLine="708"/>
        <w:jc w:val="both"/>
        <w:rPr>
          <w:lang w:eastAsia="en-US"/>
        </w:rPr>
      </w:pPr>
    </w:p>
    <w:p w:rsidRDefault="009A66D1" w:rsidP="009A66D1" w:rsidR="009A66D1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Stečajni upravitelj djelomično je osporio tražbinu drugog višeg isplatnog reda stečajnog vjerovnika </w:t>
      </w:r>
      <w:r>
        <w:t xml:space="preserve"> </w:t>
      </w:r>
      <w:r w:rsidR="006F6024">
        <w:t xml:space="preserve">Hrvatske autoceste d.o.o., Zagreb, </w:t>
      </w:r>
      <w:proofErr w:type="spellStart"/>
      <w:r w:rsidR="006F6024">
        <w:t>Širolina</w:t>
      </w:r>
      <w:proofErr w:type="spellEnd"/>
      <w:r w:rsidR="006F6024">
        <w:t xml:space="preserve"> ulica 4, OIB: 57500462912 </w:t>
      </w:r>
      <w:r w:rsidR="006F6024">
        <w:rPr>
          <w:lang w:eastAsia="en-US"/>
        </w:rPr>
        <w:t>u iznosu 3.</w:t>
      </w:r>
      <w:r>
        <w:rPr>
          <w:lang w:eastAsia="en-US"/>
        </w:rPr>
        <w:t>449,2</w:t>
      </w:r>
      <w:r w:rsidR="006F6024">
        <w:rPr>
          <w:lang w:eastAsia="en-US"/>
        </w:rPr>
        <w:t>9</w:t>
      </w:r>
      <w:r>
        <w:rPr>
          <w:lang w:eastAsia="en-US"/>
        </w:rPr>
        <w:t xml:space="preserve"> kn iz razloga što za isto ne postoji pravomoćna sudska odluka. </w:t>
      </w:r>
    </w:p>
    <w:p w:rsidRDefault="00773A89" w:rsidP="009A66D1" w:rsidR="00773A89">
      <w:pPr>
        <w:ind w:firstLine="708"/>
        <w:jc w:val="both"/>
        <w:rPr>
          <w:lang w:eastAsia="en-US"/>
        </w:rPr>
      </w:pPr>
    </w:p>
    <w:p w:rsidRDefault="009A66D1" w:rsidP="00DC1C15" w:rsidR="009A66D1">
      <w:pPr>
        <w:ind w:firstLine="708"/>
        <w:jc w:val="both"/>
        <w:rPr>
          <w:lang w:eastAsia="en-US"/>
        </w:rPr>
      </w:pPr>
      <w:r>
        <w:t xml:space="preserve">Slijedom navedenog,  odlučeno je kao u izreci temeljem odredbi čl. 263., čl. 265. i čl. 266. SZ-a. </w:t>
      </w:r>
    </w:p>
    <w:p w:rsidRDefault="009A66D1" w:rsidP="009A66D1" w:rsidR="009A66D1">
      <w:pPr>
        <w:pStyle w:val="Tijeloteksta"/>
        <w:jc w:val="center"/>
        <w:rPr>
          <w:sz w:val="24"/>
        </w:rPr>
      </w:pPr>
      <w:r>
        <w:rPr>
          <w:sz w:val="24"/>
        </w:rPr>
        <w:t xml:space="preserve">U Osijeku </w:t>
      </w:r>
      <w:r w:rsidR="00756DF0">
        <w:rPr>
          <w:sz w:val="24"/>
          <w:lang w:val="hr-HR"/>
        </w:rPr>
        <w:t>2. listopada</w:t>
      </w:r>
      <w:r>
        <w:rPr>
          <w:sz w:val="24"/>
          <w:lang w:val="hr-HR"/>
        </w:rPr>
        <w:t xml:space="preserve"> 2017. </w:t>
      </w:r>
    </w:p>
    <w:p w:rsidRDefault="009A66D1" w:rsidP="009A66D1" w:rsidR="009A66D1">
      <w:pPr>
        <w:pStyle w:val="Tijeloteksta"/>
        <w:jc w:val="left"/>
        <w:rPr>
          <w:sz w:val="24"/>
          <w:lang w:val="hr-HR"/>
        </w:rPr>
      </w:pPr>
    </w:p>
    <w:p w:rsidRDefault="009A66D1" w:rsidP="009A66D1" w:rsidR="009A66D1">
      <w:pPr>
        <w:ind w:firstLine="708" w:left="5664"/>
        <w:jc w:val="both"/>
      </w:pPr>
      <w:r>
        <w:t xml:space="preserve">  STEČAJNI SUDAC</w:t>
      </w:r>
    </w:p>
    <w:p w:rsidRDefault="009A66D1" w:rsidP="009A66D1" w:rsidR="009A66D1">
      <w:pPr>
        <w:ind w:left="4956"/>
        <w:jc w:val="center"/>
      </w:pPr>
      <w:r>
        <w:t xml:space="preserve">             </w:t>
      </w:r>
      <w:r w:rsidR="00773A89">
        <w:t xml:space="preserve">    </w:t>
      </w:r>
      <w:r>
        <w:t>mr. sc. Boris Vuković</w:t>
      </w:r>
    </w:p>
    <w:p w:rsidRDefault="00DC1C15" w:rsidP="009A66D1" w:rsidR="00DC1C15">
      <w:pPr>
        <w:jc w:val="both"/>
      </w:pPr>
    </w:p>
    <w:p w:rsidRDefault="009A66D1" w:rsidP="009A66D1" w:rsidR="009A66D1">
      <w:pPr>
        <w:jc w:val="both"/>
      </w:pPr>
      <w:r>
        <w:t xml:space="preserve">Zapisničar: Danijela Špeletić         </w:t>
      </w:r>
    </w:p>
    <w:p w:rsidRDefault="009A66D1" w:rsidP="009A66D1" w:rsidR="009A66D1">
      <w:pPr>
        <w:jc w:val="both"/>
      </w:pPr>
      <w:r>
        <w:t xml:space="preserve">                            </w:t>
      </w:r>
    </w:p>
    <w:p w:rsidRDefault="009A66D1" w:rsidP="009A66D1" w:rsidR="009A66D1">
      <w:pPr>
        <w:jc w:val="both"/>
      </w:pPr>
      <w:r>
        <w:t>UPUTA O PRAVNOM LIJEKU:</w:t>
      </w:r>
    </w:p>
    <w:p w:rsidRDefault="009A66D1" w:rsidP="009A66D1" w:rsidR="009A66D1">
      <w:pPr>
        <w:jc w:val="both"/>
      </w:pPr>
      <w:r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9A66D1" w:rsidP="009A66D1" w:rsidR="009A66D1">
      <w:pPr>
        <w:ind w:firstLine="708"/>
        <w:jc w:val="both"/>
      </w:pPr>
    </w:p>
    <w:p w:rsidRDefault="009A66D1" w:rsidP="009A66D1" w:rsidR="009A66D1">
      <w:pPr>
        <w:ind w:firstLine="708"/>
        <w:jc w:val="both"/>
      </w:pPr>
    </w:p>
    <w:p w:rsidRDefault="009A66D1" w:rsidP="009A66D1" w:rsidR="009A66D1">
      <w:pPr>
        <w:ind w:firstLine="708"/>
        <w:jc w:val="both"/>
      </w:pPr>
    </w:p>
    <w:p w:rsidRDefault="009A66D1" w:rsidP="009A66D1" w:rsidR="009A66D1">
      <w:pPr>
        <w:ind w:firstLine="708"/>
        <w:jc w:val="both"/>
      </w:pPr>
      <w:r>
        <w:t>DNA:</w:t>
      </w:r>
    </w:p>
    <w:p w:rsidRDefault="009A66D1" w:rsidP="009A66D1" w:rsidR="009A66D1">
      <w:pPr>
        <w:numPr>
          <w:ilvl w:val="0"/>
          <w:numId w:val="33"/>
        </w:numPr>
        <w:jc w:val="both"/>
      </w:pPr>
      <w:r>
        <w:t>Stečajni upravitelj</w:t>
      </w:r>
    </w:p>
    <w:p w:rsidRDefault="009A66D1" w:rsidP="009A66D1" w:rsidR="009A66D1">
      <w:pPr>
        <w:numPr>
          <w:ilvl w:val="0"/>
          <w:numId w:val="33"/>
        </w:numPr>
        <w:jc w:val="both"/>
      </w:pPr>
      <w:r>
        <w:t xml:space="preserve">mrežna stranica e-Oglasna ploča sudova </w:t>
      </w:r>
    </w:p>
    <w:p w:rsidRDefault="009A66D1" w:rsidP="009A66D1" w:rsidR="009A66D1">
      <w:pPr>
        <w:numPr>
          <w:ilvl w:val="0"/>
          <w:numId w:val="33"/>
        </w:numPr>
        <w:jc w:val="both"/>
      </w:pPr>
      <w:r>
        <w:t>kal. 19.10.2017.</w:t>
      </w:r>
    </w:p>
    <w:p w:rsidRDefault="009A66D1" w:rsidP="009A66D1" w:rsidR="009A66D1"/>
    <w:p w:rsidRDefault="009A66D1" w:rsidP="009A66D1" w:rsidR="009A66D1">
      <w:pPr>
        <w:jc w:val="both"/>
      </w:pPr>
    </w:p>
    <w:p w:rsidRDefault="00FC055E" w:rsidP="009A66D1" w:rsidR="00FC055E" w:rsidRPr="003D684B">
      <w:pPr>
        <w:jc w:val="center"/>
      </w:pPr>
    </w:p>
    <w:sectPr w:rsidSect="00B92159" w:rsidR="00FC055E" w:rsidRPr="003D684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558A" w:rsidR="0090558A">
      <w:r>
        <w:separator/>
      </w:r>
    </w:p>
  </w:endnote>
  <w:endnote w:id="0" w:type="continuationSeparator">
    <w:p w:rsidRDefault="0090558A" w:rsidR="00905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558A" w:rsidR="0090558A">
      <w:r>
        <w:separator/>
      </w:r>
    </w:p>
  </w:footnote>
  <w:footnote w:id="0" w:type="continuationSeparator">
    <w:p w:rsidRDefault="0090558A" w:rsidR="009055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3FC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F3E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3FC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F3E5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5D1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A966D0" w:rsidR="00A966D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A966D0">
      <w:t>7 St-2033/16-31</w:t>
    </w:r>
  </w:p>
  <w:p w:rsidRDefault="00082607" w:rsidP="00FF2FA0" w:rsidR="00FF2FA0">
    <w:pPr>
      <w:jc w:val="right"/>
    </w:pPr>
    <w:r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570BAF"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9pt;height:656.15pt" type="#_x0000_t75">
          <v:imagedata r:id="rId1" o:title=""/>
        </v:shape>
        <o:OLEObject r:id="rId2" ObjectID="_1568459331" DrawAspect="Content" ShapeID="_x0000_i1025" ProgID="Word.Document.12" Type="Embed">
          <o:FieldCodes>\s</o:FieldCodes>
        </o:OLEObject>
      </w:object>
    </w:r>
  </w:p>
  <w:p w:rsidRDefault="00C31DA2" w:rsidP="00C31DA2" w:rsidR="00C31DA2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9A66D1">
      <w:t>2033</w:t>
    </w:r>
    <w:r>
      <w:t>/16-</w:t>
    </w:r>
    <w:r w:rsidR="00A966D0">
      <w:t>31</w:t>
    </w:r>
  </w:p>
  <w:p w:rsidRDefault="00BF3E59" w:rsidP="00DE5F8A" w:rsidR="00BF3E59" w:rsidRPr="000C230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55064DB"/>
    <w:multiLevelType w:val="hybridMultilevel"/>
    <w:tmpl w:val="F5568AD2"/>
    <w:lvl w:tplc="0002923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4">
    <w:nsid w:val="71465E9F"/>
    <w:multiLevelType w:val="hybridMultilevel"/>
    <w:tmpl w:val="39200C8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2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11"/>
  </w:num>
  <w:num w:numId="13">
    <w:abstractNumId w:val="10"/>
  </w:num>
  <w:num w:numId="14">
    <w:abstractNumId w:val="28"/>
  </w:num>
  <w:num w:numId="15">
    <w:abstractNumId w:val="16"/>
  </w:num>
  <w:num w:numId="16">
    <w:abstractNumId w:val="22"/>
  </w:num>
  <w:num w:numId="17">
    <w:abstractNumId w:val="12"/>
  </w:num>
  <w:num w:numId="18">
    <w:abstractNumId w:val="14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9"/>
  </w:num>
  <w:num w:numId="22">
    <w:abstractNumId w:val="27"/>
  </w:num>
  <w:num w:numId="23">
    <w:abstractNumId w:val="9"/>
  </w:num>
  <w:num w:numId="24">
    <w:abstractNumId w:val="13"/>
  </w:num>
  <w:num w:numId="25">
    <w:abstractNumId w:val="15"/>
  </w:num>
  <w:num w:numId="26">
    <w:abstractNumId w:val="20"/>
  </w:num>
  <w:num w:numId="27">
    <w:abstractNumId w:val="17"/>
  </w:num>
  <w:num w:numId="28">
    <w:abstractNumId w:val="0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16C9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50A4"/>
    <w:rsid w:val="000364EB"/>
    <w:rsid w:val="000409D9"/>
    <w:rsid w:val="00041AFF"/>
    <w:rsid w:val="00045B24"/>
    <w:rsid w:val="00047237"/>
    <w:rsid w:val="0004776D"/>
    <w:rsid w:val="00047817"/>
    <w:rsid w:val="00047BC4"/>
    <w:rsid w:val="00052F17"/>
    <w:rsid w:val="00054EB8"/>
    <w:rsid w:val="000561D9"/>
    <w:rsid w:val="000561EC"/>
    <w:rsid w:val="00056EA5"/>
    <w:rsid w:val="00062554"/>
    <w:rsid w:val="00064FB2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7677E"/>
    <w:rsid w:val="00076EB9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625B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2C58"/>
    <w:rsid w:val="000E3F29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18F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3DC5"/>
    <w:rsid w:val="0015543C"/>
    <w:rsid w:val="00156575"/>
    <w:rsid w:val="0015748B"/>
    <w:rsid w:val="00157A4E"/>
    <w:rsid w:val="00160291"/>
    <w:rsid w:val="00161440"/>
    <w:rsid w:val="001618B4"/>
    <w:rsid w:val="00165A1B"/>
    <w:rsid w:val="00165F6E"/>
    <w:rsid w:val="00166D03"/>
    <w:rsid w:val="0016722B"/>
    <w:rsid w:val="0017291E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178D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4A0"/>
    <w:rsid w:val="001D3B07"/>
    <w:rsid w:val="001D65A9"/>
    <w:rsid w:val="001E12BE"/>
    <w:rsid w:val="001E2409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2009C8"/>
    <w:rsid w:val="00203168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3E40"/>
    <w:rsid w:val="002563AA"/>
    <w:rsid w:val="00257E9B"/>
    <w:rsid w:val="00260815"/>
    <w:rsid w:val="0026217E"/>
    <w:rsid w:val="00262A35"/>
    <w:rsid w:val="00262F86"/>
    <w:rsid w:val="002634B8"/>
    <w:rsid w:val="0026605A"/>
    <w:rsid w:val="00273B2E"/>
    <w:rsid w:val="00273B39"/>
    <w:rsid w:val="0027540B"/>
    <w:rsid w:val="00276BE9"/>
    <w:rsid w:val="00276D0B"/>
    <w:rsid w:val="002773E2"/>
    <w:rsid w:val="00277609"/>
    <w:rsid w:val="002811C3"/>
    <w:rsid w:val="0028153C"/>
    <w:rsid w:val="00282E30"/>
    <w:rsid w:val="00283795"/>
    <w:rsid w:val="0028465E"/>
    <w:rsid w:val="00286FC0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0233E"/>
    <w:rsid w:val="0031019E"/>
    <w:rsid w:val="00310BB4"/>
    <w:rsid w:val="00310F77"/>
    <w:rsid w:val="00311577"/>
    <w:rsid w:val="003145BD"/>
    <w:rsid w:val="00315D49"/>
    <w:rsid w:val="0031631F"/>
    <w:rsid w:val="0032279A"/>
    <w:rsid w:val="00327072"/>
    <w:rsid w:val="003273A5"/>
    <w:rsid w:val="00327789"/>
    <w:rsid w:val="00330D15"/>
    <w:rsid w:val="003310B6"/>
    <w:rsid w:val="00331161"/>
    <w:rsid w:val="00333978"/>
    <w:rsid w:val="00335029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E09"/>
    <w:rsid w:val="0035711D"/>
    <w:rsid w:val="003576DA"/>
    <w:rsid w:val="00357902"/>
    <w:rsid w:val="003579F3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293"/>
    <w:rsid w:val="00392066"/>
    <w:rsid w:val="00393F14"/>
    <w:rsid w:val="0039407D"/>
    <w:rsid w:val="00394C6C"/>
    <w:rsid w:val="00397F89"/>
    <w:rsid w:val="003A1B4C"/>
    <w:rsid w:val="003A248A"/>
    <w:rsid w:val="003A578E"/>
    <w:rsid w:val="003A59E5"/>
    <w:rsid w:val="003A7A75"/>
    <w:rsid w:val="003B1229"/>
    <w:rsid w:val="003B1C9C"/>
    <w:rsid w:val="003B1D92"/>
    <w:rsid w:val="003B262E"/>
    <w:rsid w:val="003B3410"/>
    <w:rsid w:val="003B41FE"/>
    <w:rsid w:val="003B481A"/>
    <w:rsid w:val="003B567A"/>
    <w:rsid w:val="003B692D"/>
    <w:rsid w:val="003C0E35"/>
    <w:rsid w:val="003C14CB"/>
    <w:rsid w:val="003C1C3D"/>
    <w:rsid w:val="003C1F87"/>
    <w:rsid w:val="003C3059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84B"/>
    <w:rsid w:val="003D70D1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686D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66D4"/>
    <w:rsid w:val="0041765F"/>
    <w:rsid w:val="00421F42"/>
    <w:rsid w:val="0042546B"/>
    <w:rsid w:val="0042563E"/>
    <w:rsid w:val="00426521"/>
    <w:rsid w:val="00426D7B"/>
    <w:rsid w:val="00426DF7"/>
    <w:rsid w:val="00431E70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31E"/>
    <w:rsid w:val="00453517"/>
    <w:rsid w:val="00454636"/>
    <w:rsid w:val="00454D36"/>
    <w:rsid w:val="00457EE8"/>
    <w:rsid w:val="004603BA"/>
    <w:rsid w:val="00460B94"/>
    <w:rsid w:val="00460FC0"/>
    <w:rsid w:val="00461634"/>
    <w:rsid w:val="00461CB4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BE6"/>
    <w:rsid w:val="00496141"/>
    <w:rsid w:val="00497E7B"/>
    <w:rsid w:val="004A201E"/>
    <w:rsid w:val="004A2823"/>
    <w:rsid w:val="004A34CD"/>
    <w:rsid w:val="004A38FA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3A3D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300F"/>
    <w:rsid w:val="004E4381"/>
    <w:rsid w:val="004F0B03"/>
    <w:rsid w:val="004F1DBA"/>
    <w:rsid w:val="004F232E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29F5"/>
    <w:rsid w:val="00522ACB"/>
    <w:rsid w:val="00525A1C"/>
    <w:rsid w:val="00526479"/>
    <w:rsid w:val="00531931"/>
    <w:rsid w:val="00532716"/>
    <w:rsid w:val="00533E3B"/>
    <w:rsid w:val="00535D80"/>
    <w:rsid w:val="005402F5"/>
    <w:rsid w:val="005407C4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0BAF"/>
    <w:rsid w:val="00571CB7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1A32"/>
    <w:rsid w:val="00593868"/>
    <w:rsid w:val="00593B32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03F"/>
    <w:rsid w:val="005A39C5"/>
    <w:rsid w:val="005A3AAF"/>
    <w:rsid w:val="005B23AE"/>
    <w:rsid w:val="005B23DD"/>
    <w:rsid w:val="005B76ED"/>
    <w:rsid w:val="005B7DF0"/>
    <w:rsid w:val="005C2C93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3724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19D3"/>
    <w:rsid w:val="00641E46"/>
    <w:rsid w:val="00644965"/>
    <w:rsid w:val="00644E71"/>
    <w:rsid w:val="006457EA"/>
    <w:rsid w:val="00646085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B99"/>
    <w:rsid w:val="00675C44"/>
    <w:rsid w:val="00676171"/>
    <w:rsid w:val="00676D81"/>
    <w:rsid w:val="006813D5"/>
    <w:rsid w:val="00681ED4"/>
    <w:rsid w:val="00682B75"/>
    <w:rsid w:val="00682DB2"/>
    <w:rsid w:val="00684035"/>
    <w:rsid w:val="00685A46"/>
    <w:rsid w:val="0068669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7904"/>
    <w:rsid w:val="006C7C31"/>
    <w:rsid w:val="006C7CB1"/>
    <w:rsid w:val="006D0058"/>
    <w:rsid w:val="006D26AF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C74"/>
    <w:rsid w:val="006F08C0"/>
    <w:rsid w:val="006F1C17"/>
    <w:rsid w:val="006F48BA"/>
    <w:rsid w:val="006F51D9"/>
    <w:rsid w:val="006F6024"/>
    <w:rsid w:val="006F616D"/>
    <w:rsid w:val="007012A6"/>
    <w:rsid w:val="007029EB"/>
    <w:rsid w:val="00703B54"/>
    <w:rsid w:val="00704B18"/>
    <w:rsid w:val="00704DED"/>
    <w:rsid w:val="00706CA4"/>
    <w:rsid w:val="00707579"/>
    <w:rsid w:val="0071002B"/>
    <w:rsid w:val="00710C58"/>
    <w:rsid w:val="007120B5"/>
    <w:rsid w:val="00713A26"/>
    <w:rsid w:val="00713EEA"/>
    <w:rsid w:val="00714324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251D"/>
    <w:rsid w:val="00722972"/>
    <w:rsid w:val="00727160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774"/>
    <w:rsid w:val="00740C35"/>
    <w:rsid w:val="00744FF3"/>
    <w:rsid w:val="007460A1"/>
    <w:rsid w:val="00747FA3"/>
    <w:rsid w:val="007500E9"/>
    <w:rsid w:val="00750685"/>
    <w:rsid w:val="00756545"/>
    <w:rsid w:val="00756B07"/>
    <w:rsid w:val="00756DF0"/>
    <w:rsid w:val="00757015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A89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3C99"/>
    <w:rsid w:val="00786F19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4BC"/>
    <w:rsid w:val="007A6E8C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7B5"/>
    <w:rsid w:val="007E6CAD"/>
    <w:rsid w:val="007E7BD4"/>
    <w:rsid w:val="007F0127"/>
    <w:rsid w:val="007F0BCB"/>
    <w:rsid w:val="007F4B7C"/>
    <w:rsid w:val="00800ED8"/>
    <w:rsid w:val="008015CF"/>
    <w:rsid w:val="00802615"/>
    <w:rsid w:val="008062BF"/>
    <w:rsid w:val="008122CF"/>
    <w:rsid w:val="00812532"/>
    <w:rsid w:val="008134E3"/>
    <w:rsid w:val="0081437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1584"/>
    <w:rsid w:val="008419D8"/>
    <w:rsid w:val="0084310B"/>
    <w:rsid w:val="0084451C"/>
    <w:rsid w:val="0084606E"/>
    <w:rsid w:val="00851702"/>
    <w:rsid w:val="00851909"/>
    <w:rsid w:val="0085190E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505A"/>
    <w:rsid w:val="00897126"/>
    <w:rsid w:val="008A07A5"/>
    <w:rsid w:val="008A0AA8"/>
    <w:rsid w:val="008A309F"/>
    <w:rsid w:val="008A342E"/>
    <w:rsid w:val="008A54BE"/>
    <w:rsid w:val="008A5854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27E6"/>
    <w:rsid w:val="008E2D4B"/>
    <w:rsid w:val="008E439F"/>
    <w:rsid w:val="008E4ADD"/>
    <w:rsid w:val="008E6F1B"/>
    <w:rsid w:val="008E779E"/>
    <w:rsid w:val="008F0E90"/>
    <w:rsid w:val="008F343A"/>
    <w:rsid w:val="008F48AC"/>
    <w:rsid w:val="008F5024"/>
    <w:rsid w:val="008F7A62"/>
    <w:rsid w:val="0090176F"/>
    <w:rsid w:val="0090202A"/>
    <w:rsid w:val="00902E0C"/>
    <w:rsid w:val="0090372C"/>
    <w:rsid w:val="009053ED"/>
    <w:rsid w:val="0090558A"/>
    <w:rsid w:val="00906415"/>
    <w:rsid w:val="009069BD"/>
    <w:rsid w:val="00906EA9"/>
    <w:rsid w:val="00912980"/>
    <w:rsid w:val="00913C88"/>
    <w:rsid w:val="00913FE0"/>
    <w:rsid w:val="00914556"/>
    <w:rsid w:val="00914A7E"/>
    <w:rsid w:val="00914C8E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18D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2166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A66D1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C7601"/>
    <w:rsid w:val="009D1393"/>
    <w:rsid w:val="009D17F4"/>
    <w:rsid w:val="009D329A"/>
    <w:rsid w:val="009D3DAA"/>
    <w:rsid w:val="009D42BE"/>
    <w:rsid w:val="009D4887"/>
    <w:rsid w:val="009D496A"/>
    <w:rsid w:val="009D52CE"/>
    <w:rsid w:val="009D578B"/>
    <w:rsid w:val="009E08A8"/>
    <w:rsid w:val="009E12EB"/>
    <w:rsid w:val="009E25D5"/>
    <w:rsid w:val="009E323E"/>
    <w:rsid w:val="009E358F"/>
    <w:rsid w:val="009E4235"/>
    <w:rsid w:val="009E5FA4"/>
    <w:rsid w:val="009E6BEE"/>
    <w:rsid w:val="009F0E16"/>
    <w:rsid w:val="009F266E"/>
    <w:rsid w:val="009F30B3"/>
    <w:rsid w:val="009F4210"/>
    <w:rsid w:val="009F42D8"/>
    <w:rsid w:val="009F7106"/>
    <w:rsid w:val="009F72D8"/>
    <w:rsid w:val="00A00959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7C"/>
    <w:rsid w:val="00A25A82"/>
    <w:rsid w:val="00A27F09"/>
    <w:rsid w:val="00A35298"/>
    <w:rsid w:val="00A35A50"/>
    <w:rsid w:val="00A400A4"/>
    <w:rsid w:val="00A409C1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65A"/>
    <w:rsid w:val="00A9309E"/>
    <w:rsid w:val="00A94749"/>
    <w:rsid w:val="00A965E6"/>
    <w:rsid w:val="00A966D0"/>
    <w:rsid w:val="00A9721A"/>
    <w:rsid w:val="00AA1BC8"/>
    <w:rsid w:val="00AA1EA2"/>
    <w:rsid w:val="00AA1EE0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1275"/>
    <w:rsid w:val="00AC2F75"/>
    <w:rsid w:val="00AC48B9"/>
    <w:rsid w:val="00AC4BCD"/>
    <w:rsid w:val="00AC6C46"/>
    <w:rsid w:val="00AC7216"/>
    <w:rsid w:val="00AC771F"/>
    <w:rsid w:val="00AC79D3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5D1C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6F58"/>
    <w:rsid w:val="00AF7DAE"/>
    <w:rsid w:val="00B00551"/>
    <w:rsid w:val="00B026F7"/>
    <w:rsid w:val="00B0554D"/>
    <w:rsid w:val="00B06843"/>
    <w:rsid w:val="00B112E5"/>
    <w:rsid w:val="00B14374"/>
    <w:rsid w:val="00B1459E"/>
    <w:rsid w:val="00B15F6D"/>
    <w:rsid w:val="00B162DF"/>
    <w:rsid w:val="00B1715E"/>
    <w:rsid w:val="00B20671"/>
    <w:rsid w:val="00B20B46"/>
    <w:rsid w:val="00B20ED1"/>
    <w:rsid w:val="00B2180B"/>
    <w:rsid w:val="00B22F1D"/>
    <w:rsid w:val="00B2408D"/>
    <w:rsid w:val="00B24D8D"/>
    <w:rsid w:val="00B26F71"/>
    <w:rsid w:val="00B303AF"/>
    <w:rsid w:val="00B325AA"/>
    <w:rsid w:val="00B326F9"/>
    <w:rsid w:val="00B32AED"/>
    <w:rsid w:val="00B3502B"/>
    <w:rsid w:val="00B3537E"/>
    <w:rsid w:val="00B36972"/>
    <w:rsid w:val="00B3765C"/>
    <w:rsid w:val="00B37760"/>
    <w:rsid w:val="00B37E91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7BBF"/>
    <w:rsid w:val="00B7024E"/>
    <w:rsid w:val="00B7092A"/>
    <w:rsid w:val="00B71B8B"/>
    <w:rsid w:val="00B721E9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902FA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2D1E"/>
    <w:rsid w:val="00BD47B6"/>
    <w:rsid w:val="00BD5693"/>
    <w:rsid w:val="00BD6E08"/>
    <w:rsid w:val="00BE018E"/>
    <w:rsid w:val="00BE0835"/>
    <w:rsid w:val="00BE267B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619E"/>
    <w:rsid w:val="00BF70D6"/>
    <w:rsid w:val="00BF7E1D"/>
    <w:rsid w:val="00C00292"/>
    <w:rsid w:val="00C00C65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48AF"/>
    <w:rsid w:val="00C254AD"/>
    <w:rsid w:val="00C26887"/>
    <w:rsid w:val="00C26BB0"/>
    <w:rsid w:val="00C2713D"/>
    <w:rsid w:val="00C273EB"/>
    <w:rsid w:val="00C30B5C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B70A2"/>
    <w:rsid w:val="00CC07CA"/>
    <w:rsid w:val="00CC1C4B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D63A6"/>
    <w:rsid w:val="00CE5174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6ADE"/>
    <w:rsid w:val="00D11ABF"/>
    <w:rsid w:val="00D1346F"/>
    <w:rsid w:val="00D14AB7"/>
    <w:rsid w:val="00D151AD"/>
    <w:rsid w:val="00D219EC"/>
    <w:rsid w:val="00D21AE1"/>
    <w:rsid w:val="00D22D76"/>
    <w:rsid w:val="00D232F6"/>
    <w:rsid w:val="00D242C2"/>
    <w:rsid w:val="00D24527"/>
    <w:rsid w:val="00D24BE2"/>
    <w:rsid w:val="00D25339"/>
    <w:rsid w:val="00D26002"/>
    <w:rsid w:val="00D2754B"/>
    <w:rsid w:val="00D27C13"/>
    <w:rsid w:val="00D327ED"/>
    <w:rsid w:val="00D32AB4"/>
    <w:rsid w:val="00D32F9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55FD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EF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FD9"/>
    <w:rsid w:val="00DA5644"/>
    <w:rsid w:val="00DA6841"/>
    <w:rsid w:val="00DA6BFE"/>
    <w:rsid w:val="00DA6F93"/>
    <w:rsid w:val="00DA7B3C"/>
    <w:rsid w:val="00DB032C"/>
    <w:rsid w:val="00DB158E"/>
    <w:rsid w:val="00DB1BF9"/>
    <w:rsid w:val="00DB1F26"/>
    <w:rsid w:val="00DB33B9"/>
    <w:rsid w:val="00DB6077"/>
    <w:rsid w:val="00DB62A5"/>
    <w:rsid w:val="00DB77DD"/>
    <w:rsid w:val="00DC1C15"/>
    <w:rsid w:val="00DC2A34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67ACB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C21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D0E51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2C24"/>
    <w:rsid w:val="00EE4028"/>
    <w:rsid w:val="00EE4204"/>
    <w:rsid w:val="00EE5757"/>
    <w:rsid w:val="00EF25F0"/>
    <w:rsid w:val="00EF5078"/>
    <w:rsid w:val="00EF6A98"/>
    <w:rsid w:val="00EF76A9"/>
    <w:rsid w:val="00EF7A6A"/>
    <w:rsid w:val="00F0145D"/>
    <w:rsid w:val="00F02D9D"/>
    <w:rsid w:val="00F03036"/>
    <w:rsid w:val="00F05AF4"/>
    <w:rsid w:val="00F05CA7"/>
    <w:rsid w:val="00F06DAD"/>
    <w:rsid w:val="00F11462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632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0BE0"/>
    <w:rsid w:val="00F91975"/>
    <w:rsid w:val="00F92006"/>
    <w:rsid w:val="00F9354C"/>
    <w:rsid w:val="00F94499"/>
    <w:rsid w:val="00F94FCC"/>
    <w:rsid w:val="00F95128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C055E"/>
    <w:rsid w:val="00FC1AAC"/>
    <w:rsid w:val="00FC50F9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966D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966D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6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48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3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9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2033</izvorni_sadrzaj>
    <derivirana_varijabla naziv="DomainObject.Predmet.Broj_1">2033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St-2033/2016</izvorni_sadrzaj>
    <derivirana_varijabla naziv="DomainObject.Predmet.OznakaBroj_1">St-2033/2016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OBRTNIK prometno - zanatska zadruga zastupanog po punomoćniku Stevo Sertić</izvorni_sadrzaj>
    <derivirana_varijabla naziv="DomainObject.Predmet.ProtustrankaFormated_1">  OBRTNIK prometno - zanatska zadruga zastupanog po punomoćniku Stevo Sertić</derivirana_varijabla>
  </DomainObject.Predmet.ProtustrankaFormated>
  <DomainObject.Predmet.ProtustrankaFormatedOIB>
    <izvorni_sadrzaj>  OBRTNIK prometno - zanatska zadruga, OIB 58700819846 zastupanog po punomoćniku Stevo Sertić</izvorni_sadrzaj>
    <derivirana_varijabla naziv="DomainObject.Predmet.ProtustrankaFormatedOIB_1">  OBRTNIK prometno - zanatska zadruga, OIB 58700819846 zastupanog po punomoćniku Stevo Sertić</derivirana_varijabla>
  </DomainObject.Predmet.ProtustrankaFormatedOIB>
  <DomainObject.Predmet.ProtustrankaFormatedWithAdress>
    <izvorni_sadrzaj> OBRTNIK prometno - zanatska zadruga, Braće Radića 26, 31500 Našice zastupanog po punomoćniku Stevo Sertić</izvorni_sadrzaj>
    <derivirana_varijabla naziv="DomainObject.Predmet.ProtustrankaFormatedWithAdress_1"> OBRTNIK prometno - zanatska zadruga, Braće Radića 26, 31500 Našice zastupanog po punomoćniku Stevo Sertić</derivirana_varijabla>
  </DomainObject.Predmet.ProtustrankaFormatedWithAdress>
  <DomainObject.Predmet.ProtustrankaFormatedWithAdressOIB>
    <izvorni_sadrzaj> OBRTNIK prometno - zanatska zadruga, OIB 58700819846, Braće Radića 26, 31500 Našice zastupanog po punomoćniku Stevo Sertić</izvorni_sadrzaj>
    <derivirana_varijabla naziv="DomainObject.Predmet.ProtustrankaFormatedWithAdressOIB_1"> OBRTNIK prometno - zanatska zadruga, OIB 58700819846, Braće Radića 26, 31500 Našice zastupanog po punomoćniku Stevo Sertić</derivirana_varijabla>
  </DomainObject.Predmet.ProtustrankaFormatedWithAdressOIB>
  <DomainObject.Predmet.ProtustrankaWithAdress>
    <izvorni_sadrzaj>OBRTNIK prometno - zanatska zadruga Braće Radića 26, 31500 Našice</izvorni_sadrzaj>
    <derivirana_varijabla naziv="DomainObject.Predmet.ProtustrankaWithAdress_1">OBRTNIK prometno - zanatska zadruga Braće Radića 26, 31500 Našice</derivirana_varijabla>
  </DomainObject.Predmet.ProtustrankaWithAdress>
  <DomainObject.Predmet.ProtustrankaWithAdressOIB>
    <izvorni_sadrzaj>OBRTNIK prometno - zanatska zadruga, OIB 58700819846, Braće Radića 26, 31500 Našice</izvorni_sadrzaj>
    <derivirana_varijabla naziv="DomainObject.Predmet.ProtustrankaWithAdressOIB_1">OBRTNIK prometno - zanatska zadruga, OIB 58700819846, Braće Radića 26, 31500 Našice</derivirana_varijabla>
  </DomainObject.Predmet.ProtustrankaWithAdressOIB>
  <DomainObject.Predmet.ProtustrankaNazivFormated>
    <izvorni_sadrzaj>OBRTNIK prometno - zanatska zadruga</izvorni_sadrzaj>
    <derivirana_varijabla naziv="DomainObject.Predmet.ProtustrankaNazivFormated_1">OBRTNIK prometno - zanatska zadruga</derivirana_varijabla>
  </DomainObject.Predmet.ProtustrankaNazivFormated>
  <DomainObject.Predmet.ProtustrankaNazivFormatedOIB>
    <izvorni_sadrzaj>OBRTNIK prometno - zanatska zadruga, OIB 58700819846</izvorni_sadrzaj>
    <derivirana_varijabla naziv="DomainObject.Predmet.ProtustrankaNazivFormatedOIB_1">OBRTNIK prometno - zanatska zadruga, OIB 58700819846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OBRTNIK prometno - zanatska zadruga zastupanog po punomoćniku Stevo Sertić</item>
    </izvorni_sadrzaj>
    <derivirana_varijabla naziv="DomainObject.Predmet.ProtuStrankaListFormated_1">
      <item>OBRTNIK prometno - zanatska zadruga zastupanog po punomoćniku Stevo Sertić</item>
    </derivirana_varijabla>
  </DomainObject.Predmet.ProtuStrankaListFormated>
  <DomainObject.Predmet.ProtuStrankaListFormatedOIB>
    <izvorni_sadrzaj>
      <item>OBRTNIK prometno - zanatska zadruga, OIB 58700819846 zastupanog po punomoćniku Stevo Sertić</item>
    </izvorni_sadrzaj>
    <derivirana_varijabla naziv="DomainObject.Predmet.ProtuStrankaListFormatedOIB_1">
      <item>OBRTNIK prometno - zanatska zadruga, OIB 58700819846 zastupanog po punomoćniku Stevo Sertić</item>
    </derivirana_varijabla>
  </DomainObject.Predmet.ProtuStrankaListFormatedOIB>
  <DomainObject.Predmet.ProtuStrankaListFormatedWithAdress>
    <izvorni_sadrzaj>
      <item>OBRTNIK prometno - zanatska zadruga, Braće Radića 26, 31500 Našice zastupanog po punomoćniku Stevo Sertić</item>
    </izvorni_sadrzaj>
    <derivirana_varijabla naziv="DomainObject.Predmet.ProtuStrankaListFormatedWithAdress_1">
      <item>OBRTNIK prometno - zanatska zadruga, Braće Radića 26, 31500 Našice zastupanog po punomoćniku Stevo Sertić</item>
    </derivirana_varijabla>
  </DomainObject.Predmet.ProtuStrankaListFormatedWithAdress>
  <DomainObject.Predmet.ProtuStrankaListFormatedWithAdressOIB>
    <izvorni_sadrzaj>
      <item>OBRTNIK prometno - zanatska zadruga, OIB 58700819846, Braće Radića 26, 31500 Našice zastupanog po punomoćniku Stevo Sertić</item>
    </izvorni_sadrzaj>
    <derivirana_varijabla naziv="DomainObject.Predmet.ProtuStrankaListFormatedWithAdressOIB_1">
      <item>OBRTNIK prometno - zanatska zadruga, OIB 58700819846, Braće Radića 26, 31500 Našice zastupanog po punomoćniku Stevo Sertić</item>
    </derivirana_varijabla>
  </DomainObject.Predmet.ProtuStrankaListFormatedWithAdressOIB>
  <DomainObject.Predmet.ProtuStrankaListNazivFormated>
    <izvorni_sadrzaj>
      <item>OBRTNIK prometno - zanatska zadruga</item>
    </izvorni_sadrzaj>
    <derivirana_varijabla naziv="DomainObject.Predmet.ProtuStrankaListNazivFormated_1">
      <item>OBRTNIK prometno - zanatska zadruga</item>
    </derivirana_varijabla>
  </DomainObject.Predmet.ProtuStrankaListNazivFormated>
  <DomainObject.Predmet.ProtuStrankaListNazivFormatedOIB>
    <izvorni_sadrzaj>
      <item>OBRTNIK prometno - zanatska zadruga, OIB 58700819846</item>
    </izvorni_sadrzaj>
    <derivirana_varijabla naziv="DomainObject.Predmet.ProtuStrankaListNazivFormatedOIB_1">
      <item>OBRTNIK prometno - zanatska zadruga, OIB 58700819846</item>
    </derivirana_varijabla>
  </DomainObject.Predmet.ProtuStrankaListNazivFormatedOIB>
  <DomainObject.Predmet.OstaliListFormated>
    <izvorni_sadrzaj>
      <item>Stevo Sertić punomoćnik sudionika u postupku OBRTNIK prometno - zanatska zadruga</item>
      <item>OD OSTOVIĆ, RAKUŠIĆ &amp; SLOVAČEK d.o.o.</item>
      <item>Županijsko državno odvjetništvo GUO</item>
      <item>Stečajni upravitelj Zlatko Markasović</item>
    </izvorni_sadrzaj>
    <derivirana_varijabla naziv="DomainObject.Predmet.OstaliListFormated_1">
      <item>Stevo Sertić punomoćnik sudionika u postupku OBRTNIK prometno - zanatska zadruga</item>
      <item>OD OSTOVIĆ, RAKUŠIĆ &amp; SLOVAČEK d.o.o.</item>
      <item>Županijsko državno odvjetništvo GUO</item>
      <item>Stečajni upravitelj Zlatko Markasović</item>
    </derivirana_varijabla>
  </DomainObject.Predmet.OstaliListFormated>
  <DomainObject.Predmet.OstaliListFormatedOIB>
    <izvorni_sadrzaj>
      <item>Stevo Sertić, OIB 87276361151 punomoćnik sudionika u postupku OBRTNIK prometno - zanatska zadruga</item>
      <item>OD OSTOVIĆ, RAKUŠIĆ &amp; SLOVAČEK d.o.o.</item>
      <item>Županijsko državno odvjetništvo GUO</item>
      <item>Stečajni upravitelj Zlatko Markasović</item>
    </izvorni_sadrzaj>
    <derivirana_varijabla naziv="DomainObject.Predmet.OstaliListFormatedOIB_1">
      <item>Stevo Sertić, OIB 87276361151 punomoćnik sudionika u postupku OBRTNIK prometno - zanatska zadruga</item>
      <item>OD OSTOVIĆ, RAKUŠIĆ &amp; SLOVAČEK d.o.o.</item>
      <item>Županijsko državno odvjetništvo GUO</item>
      <item>Stečajni upravitelj Zlatko Markasović</item>
    </derivirana_varijabla>
  </DomainObject.Predmet.OstaliListFormatedOIB>
  <DomainObject.Predmet.OstaliListFormatedWithAdress>
    <izvorni_sadrzaj>
      <item>Stevo Sertić, Bana Josipa Jelačića 96, 31500 Martin punomoćnik sudionika u postupku OBRTNIK prometno - zanatska zadruga</item>
      <item>OD OSTOVIĆ, RAKUŠIĆ &amp; SLOVAČEK d.o.o.</item>
      <item>Županijsko državno odvjetništvo GUO, Kapucinska 21, 31000 Osijek</item>
      <item>Stečajni upravitelj Zlatko Markasović</item>
    </izvorni_sadrzaj>
    <derivirana_varijabla naziv="DomainObject.Predmet.OstaliListFormatedWithAdress_1">
      <item>Stevo Sertić, Bana Josipa Jelačića 96, 31500 Martin punomoćnik sudionika u postupku OBRTNIK prometno - zanatska zadruga</item>
      <item>OD OSTOVIĆ, RAKUŠIĆ &amp; SLOVAČEK d.o.o.</item>
      <item>Županijsko državno odvjetništvo GUO, Kapucinska 21, 31000 Osijek</item>
      <item>Stečajni upravitelj Zlatko Markasović</item>
    </derivirana_varijabla>
  </DomainObject.Predmet.OstaliListFormatedWithAdress>
  <DomainObject.Predmet.OstaliListFormatedWithAdressOIB>
    <izvorni_sadrzaj>
      <item>Stevo Sertić, OIB 87276361151, Bana Josipa Jelačića 96, 31500 Martin punomoćnik sudionika u postupku OBRTNIK prometno - zanatska zadruga</item>
      <item>OD OSTOVIĆ, RAKUŠIĆ &amp; SLOVAČEK d.o.o.</item>
      <item>Županijsko državno odvjetništvo GUO, Kapucinska 21, 31000 Osijek</item>
      <item>Stečajni upravitelj Zlatko Markasović</item>
    </izvorni_sadrzaj>
    <derivirana_varijabla naziv="DomainObject.Predmet.OstaliListFormatedWithAdressOIB_1">
      <item>Stevo Sertić, OIB 87276361151, Bana Josipa Jelačića 96, 31500 Martin punomoćnik sudionika u postupku OBRTNIK prometno - zanatska zadruga</item>
      <item>OD OSTOVIĆ, RAKUŠIĆ &amp; SLOVAČEK d.o.o.</item>
      <item>Županijsko državno odvjetništvo GUO, Kapucinska 21, 31000 Osijek</item>
      <item>Stečajni upravitelj Zlatko Markasović</item>
    </derivirana_varijabla>
  </DomainObject.Predmet.OstaliListFormatedWithAdressOIB>
  <DomainObject.Predmet.OstaliListNazivFormated>
    <izvorni_sadrzaj>
      <item>Stevo Sertić</item>
      <item>OD OSTOVIĆ, RAKUŠIĆ &amp; SLOVAČEK d.o.o.</item>
      <item>Županijsko državno odvjetništvo GUO</item>
      <item>Stečajni upravitelj Zlatko Markasović</item>
    </izvorni_sadrzaj>
    <derivirana_varijabla naziv="DomainObject.Predmet.OstaliListNazivFormated_1">
      <item>Stevo Sertić</item>
      <item>OD OSTOVIĆ, RAKUŠIĆ &amp; SLOVAČEK d.o.o.</item>
      <item>Županijsko državno odvjetništvo GUO</item>
      <item>Stečajni upravitelj Zlatko Markasović</item>
    </derivirana_varijabla>
  </DomainObject.Predmet.OstaliListNazivFormated>
  <DomainObject.Predmet.OstaliListNazivFormatedOIB>
    <izvorni_sadrzaj>
      <item>Stevo Sertić, OIB 87276361151</item>
      <item>OD OSTOVIĆ, RAKUŠIĆ &amp; SLOVAČEK d.o.o.</item>
      <item>Županijsko državno odvjetništvo GUO</item>
      <item>Stečajni upravitelj Zlatko Markasović</item>
    </izvorni_sadrzaj>
    <derivirana_varijabla naziv="DomainObject.Predmet.OstaliListNazivFormatedOIB_1">
      <item>Stevo Sertić, OIB 87276361151</item>
      <item>OD OSTOVIĆ, RAKUŠIĆ &amp; SLOVAČEK d.o.o.</item>
      <item>Županijsko državno odvjetništvo GUO</item>
      <item>Stečajni upravitelj Zlatko Markasović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OBRTNIK prometno - zanatska zadruga</izvorni_sadrzaj>
    <derivirana_varijabla naziv="DomainObject.Predmet.ProtustrankaIDrugi_1">OBRTNIK prometno - zanatska zadruga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OBRTNIK prometno - zanatska zadruga, OIB 58700819846, Braće Radića 26, 31500 Našice</izvorni_sadrzaj>
    <derivirana_varijabla naziv="DomainObject.Predmet.ProtustrankaIDrugiAdressOIB_1">OBRTNIK prometno - zanatska zadruga, OIB 58700819846,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OBRTNIK prometno - zanatska zadruga</item>
      <item>Stevo Sertić</item>
      <item>OD OSTOVIĆ, RAKUŠIĆ &amp; SLOVAČEK d.o.o.</item>
      <item>Županijsko državno odvjetništvo GUO</item>
      <item>Stečajni upravitelj Zlatko Markasović</item>
    </izvorni_sadrzaj>
    <derivirana_varijabla naziv="DomainObject.Predmet.SudioniciListNaziv_1">
      <item>FINA RC OSIJEK</item>
      <item>OBRTNIK prometno - zanatska zadruga</item>
      <item>Stevo Sertić</item>
      <item>OD OSTOVIĆ, RAKUŠIĆ &amp; SLOVAČEK d.o.o.</item>
      <item>Županijsko državno odvjetništvo GUO</item>
      <item>Stečajni upravitelj Zlatko Markasović</item>
    </derivirana_varijabla>
  </DomainObject.Predmet.SudioniciListNaziv>
  <DomainObject.Predmet.SudioniciListAdressOIB>
    <izvorni_sadrzaj>
      <item>FINA RC OSIJEK, OIB 85821130368</item>
      <item>OBRTNIK prometno - zanatska zadruga, OIB 58700819846, Braće Radića 26,31500 Našice</item>
      <item>Stevo Sertić, OIB 87276361151, Bana Josipa Jelačića 96,31500 Martin</item>
      <item>OD OSTOVIĆ, RAKUŠIĆ &amp; SLOVAČEK d.o.o.</item>
      <item>Županijsko državno odvjetništvo GUO, Kapucinska 21,31000 Osijek</item>
      <item>Stečajni upravitelj Zlatko Markasović</item>
    </izvorni_sadrzaj>
    <derivirana_varijabla naziv="DomainObject.Predmet.SudioniciListAdressOIB_1">
      <item>FINA RC OSIJEK, OIB 85821130368</item>
      <item>OBRTNIK prometno - zanatska zadruga, OIB 58700819846, Braće Radića 26,31500 Našice</item>
      <item>Stevo Sertić, OIB 87276361151, Bana Josipa Jelačića 96,31500 Martin</item>
      <item>OD OSTOVIĆ, RAKUŠIĆ &amp; SLOVAČEK d.o.o.</item>
      <item>Županijsko državno odvjetništvo GUO, Kapucinska 21,31000 Osijek</item>
      <item>Stečajni upravitelj Zlatko Markasović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58700819846</item>
      <item>, OIB 87276361151</item>
      <item>, OIB null</item>
      <item>, OIB null</item>
      <item>, OIB null</item>
    </izvorni_sadrzaj>
    <derivirana_varijabla naziv="DomainObject.Predmet.SudioniciListNazivOIB_1">
      <item>, OIB 85821130368</item>
      <item>, OIB 58700819846</item>
      <item>, OIB 87276361151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18365E-2A69-4AFD-BE10-0556261BC0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1101</properties:Words>
  <properties:Characters>5960</properties:Characters>
  <properties:Lines>155</properties:Lines>
  <properties:Paragraphs>49</properties:Paragraphs>
  <properties:TotalTime>349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7112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2017-05-05T07:19:00Z</dcterms:created>
  <dc:creator>Baran Mirjana</dc:creator>
  <cp:lastModifiedBy>Danijela Špeletić</cp:lastModifiedBy>
  <cp:lastPrinted>2017-05-24T10:29:00Z</cp:lastPrinted>
  <dcterms:modified xmlns:xsi="http://www.w3.org/2001/XMLSchema-instance" xsi:type="dcterms:W3CDTF">2017-10-02T12:22:00Z</dcterms:modified>
  <cp:revision>155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