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39b1" w14:paraId="f3a39b1" w:rsidRDefault="000C564E" w:rsidP="000C564E" w:rsidR="000C564E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C564E" w:rsidP="000C564E" w:rsidR="000C564E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C564E" w:rsidP="000C564E" w:rsidR="000C564E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C564E" w:rsidP="000C564E" w:rsidR="000C564E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C564E" w:rsidP="00645C33" w:rsidR="000C564E">
      <w:pPr>
        <w:rPr>
          <w:rFonts w:cs="Times New Roman" w:hAnsi="Times New Roman" w:ascii="Times New Roman"/>
          <w:sz w:val="24"/>
          <w:szCs w:val="24"/>
        </w:rPr>
      </w:pPr>
    </w:p>
    <w:p w:rsidRDefault="000C564E" w:rsidP="00645C33" w:rsidR="000C564E">
      <w:pPr>
        <w:rPr>
          <w:rFonts w:cs="Times New Roman" w:hAnsi="Times New Roman" w:ascii="Times New Roman"/>
          <w:sz w:val="24"/>
          <w:szCs w:val="24"/>
        </w:rPr>
      </w:pPr>
    </w:p>
    <w:p w:rsidRDefault="00CC29A4" w:rsidP="00645C33" w:rsidR="00CC29A4" w:rsidRPr="00645C33">
      <w:pPr>
        <w:rPr>
          <w:rFonts w:cs="Times New Roman" w:hAnsi="Times New Roman" w:ascii="Times New Roman"/>
          <w:sz w:val="24"/>
          <w:szCs w:val="24"/>
        </w:rPr>
      </w:pPr>
    </w:p>
    <w:p w:rsidRDefault="00645C33" w:rsidP="000C564E" w:rsidR="00645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4065AD">
        <w:rPr>
          <w:rFonts w:cs="Times New Roman" w:hAnsi="Times New Roman" w:ascii="Times New Roman"/>
          <w:sz w:val="24"/>
          <w:szCs w:val="24"/>
        </w:rPr>
        <w:t xml:space="preserve">ML GRAD d.o.o. u stečaju, Varaždin, Lopatinec, I. G. Kovačića 81, </w:t>
      </w:r>
      <w:r w:rsidR="00AD19FD">
        <w:rPr>
          <w:rFonts w:cs="Times New Roman" w:hAnsi="Times New Roman" w:ascii="Times New Roman"/>
          <w:sz w:val="24"/>
          <w:szCs w:val="24"/>
        </w:rPr>
        <w:t xml:space="preserve">OIB: 50520083535, </w:t>
      </w:r>
      <w:r w:rsidR="000C564E">
        <w:rPr>
          <w:rFonts w:cs="Times New Roman" w:hAnsi="Times New Roman" w:ascii="Times New Roman"/>
          <w:sz w:val="24"/>
          <w:szCs w:val="24"/>
        </w:rPr>
        <w:t>4. srpnja 2016. donosi sljedeći</w:t>
      </w:r>
    </w:p>
    <w:p w:rsidRDefault="000C564E" w:rsidP="000C564E" w:rsidR="000C56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564E" w:rsidP="000C564E" w:rsidR="000C564E" w:rsidRPr="00645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5C33" w:rsidP="004065AD" w:rsidR="00645C33">
      <w:pPr>
        <w:jc w:val="center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C564E" w:rsidP="004065AD" w:rsidR="000C564E" w:rsidRPr="00645C3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065AD" w:rsidP="000C564E" w:rsidR="004065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Na temelju </w:t>
      </w:r>
      <w:r w:rsidR="000C564E">
        <w:rPr>
          <w:rFonts w:cs="Times New Roman" w:hAnsi="Times New Roman" w:ascii="Times New Roman"/>
          <w:sz w:val="24"/>
          <w:szCs w:val="24"/>
        </w:rPr>
        <w:t xml:space="preserve"> rješenja o dosudi </w:t>
      </w:r>
      <w:r w:rsidR="00645C33" w:rsidRPr="00645C33">
        <w:rPr>
          <w:rFonts w:cs="Times New Roman" w:hAnsi="Times New Roman" w:ascii="Times New Roman"/>
          <w:sz w:val="24"/>
          <w:szCs w:val="24"/>
        </w:rPr>
        <w:t xml:space="preserve">ovoga suda od </w:t>
      </w:r>
      <w:r>
        <w:rPr>
          <w:rFonts w:cs="Times New Roman" w:hAnsi="Times New Roman" w:ascii="Times New Roman"/>
          <w:sz w:val="24"/>
          <w:szCs w:val="24"/>
        </w:rPr>
        <w:t>24. lipnja</w:t>
      </w:r>
      <w:r w:rsidR="00645C33" w:rsidRPr="00645C33">
        <w:rPr>
          <w:rFonts w:cs="Times New Roman" w:hAnsi="Times New Roman" w:ascii="Times New Roman"/>
          <w:sz w:val="24"/>
          <w:szCs w:val="24"/>
        </w:rPr>
        <w:t xml:space="preserve"> 2016.,</w:t>
      </w:r>
      <w:r w:rsidR="000C564E">
        <w:rPr>
          <w:rFonts w:cs="Times New Roman" w:hAnsi="Times New Roman" w:ascii="Times New Roman"/>
          <w:sz w:val="24"/>
          <w:szCs w:val="24"/>
        </w:rPr>
        <w:t xml:space="preserve"> poslovni</w:t>
      </w:r>
      <w:r w:rsidR="00645C33" w:rsidRPr="00645C33">
        <w:rPr>
          <w:rFonts w:cs="Times New Roman" w:hAnsi="Times New Roman" w:ascii="Times New Roman"/>
          <w:sz w:val="24"/>
          <w:szCs w:val="24"/>
        </w:rPr>
        <w:t xml:space="preserve"> broj St-</w:t>
      </w:r>
      <w:r>
        <w:rPr>
          <w:rFonts w:cs="Times New Roman" w:hAnsi="Times New Roman" w:ascii="Times New Roman"/>
          <w:sz w:val="24"/>
          <w:szCs w:val="24"/>
        </w:rPr>
        <w:t>5/14-68</w:t>
      </w:r>
      <w:r w:rsidR="00645C33" w:rsidRPr="00645C33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</w:t>
      </w:r>
      <w:r w:rsidRPr="004065AD">
        <w:rPr>
          <w:rFonts w:cs="Times New Roman" w:hAnsi="Times New Roman" w:ascii="Times New Roman"/>
          <w:sz w:val="24"/>
          <w:szCs w:val="24"/>
        </w:rPr>
        <w:t>ML GRAD d.o.o. u stečaju, Varaždin, Lopatinec, I. G. Kovačića 81</w:t>
      </w:r>
      <w:r>
        <w:rPr>
          <w:rFonts w:cs="Times New Roman" w:hAnsi="Times New Roman" w:ascii="Times New Roman"/>
          <w:sz w:val="24"/>
          <w:szCs w:val="24"/>
        </w:rPr>
        <w:t xml:space="preserve"> i to: čkbr.</w:t>
      </w:r>
      <w:r w:rsidR="000C56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226/9 oranica sa 574 čhv, upisana u z.k.ul.</w:t>
      </w:r>
      <w:r w:rsidR="000C564E">
        <w:rPr>
          <w:rFonts w:cs="Times New Roman" w:hAnsi="Times New Roman" w:ascii="Times New Roman"/>
          <w:sz w:val="24"/>
          <w:szCs w:val="24"/>
        </w:rPr>
        <w:t xml:space="preserve"> 2452, k.o. </w:t>
      </w:r>
      <w:r>
        <w:rPr>
          <w:rFonts w:cs="Times New Roman" w:hAnsi="Times New Roman" w:ascii="Times New Roman"/>
          <w:sz w:val="24"/>
          <w:szCs w:val="24"/>
        </w:rPr>
        <w:t>Šenkovec kod Općinskog suda u Čakovcu</w:t>
      </w:r>
      <w:r w:rsidR="000C564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korist kupca Nade Juras, vlasnice obrta Juras ugostiteljsko turistički obrt, Baška, Zarok 80, OIB</w:t>
      </w:r>
      <w:r w:rsidR="000C564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30109833880.</w:t>
      </w:r>
    </w:p>
    <w:p w:rsidRDefault="00645C33" w:rsidP="000C564E" w:rsidR="00645C33" w:rsidRPr="00645C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>II.</w:t>
      </w:r>
      <w:r w:rsidRPr="00645C33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4065AD">
        <w:rPr>
          <w:rFonts w:cs="Times New Roman" w:hAnsi="Times New Roman" w:ascii="Times New Roman"/>
          <w:sz w:val="24"/>
          <w:szCs w:val="24"/>
        </w:rPr>
        <w:t xml:space="preserve"> Nada Juras</w:t>
      </w:r>
      <w:r w:rsidR="000C564E">
        <w:rPr>
          <w:rFonts w:cs="Times New Roman" w:hAnsi="Times New Roman" w:ascii="Times New Roman"/>
          <w:sz w:val="24"/>
          <w:szCs w:val="24"/>
        </w:rPr>
        <w:t>,</w:t>
      </w:r>
      <w:r w:rsidR="004065AD">
        <w:rPr>
          <w:rFonts w:cs="Times New Roman" w:hAnsi="Times New Roman" w:ascii="Times New Roman"/>
          <w:sz w:val="24"/>
          <w:szCs w:val="24"/>
        </w:rPr>
        <w:t xml:space="preserve"> vlasnica</w:t>
      </w:r>
      <w:r w:rsidR="004065AD" w:rsidRPr="004065AD">
        <w:rPr>
          <w:rFonts w:cs="Times New Roman" w:hAnsi="Times New Roman" w:ascii="Times New Roman"/>
          <w:sz w:val="24"/>
          <w:szCs w:val="24"/>
        </w:rPr>
        <w:t xml:space="preserve"> obrta Juras ugostiteljsko turistički obrt, Baška, Zarok 80, </w:t>
      </w:r>
      <w:r w:rsidR="000C564E">
        <w:rPr>
          <w:rFonts w:cs="Times New Roman" w:hAnsi="Times New Roman" w:ascii="Times New Roman"/>
          <w:sz w:val="24"/>
          <w:szCs w:val="24"/>
        </w:rPr>
        <w:t xml:space="preserve">OIB: 30109833880, </w:t>
      </w:r>
      <w:r w:rsidRPr="00645C33">
        <w:rPr>
          <w:rFonts w:cs="Times New Roman" w:hAnsi="Times New Roman" w:ascii="Times New Roman"/>
          <w:sz w:val="24"/>
          <w:szCs w:val="24"/>
        </w:rPr>
        <w:t>uplatila u cijelosti kupovninu za nekretnine navedene u toč.</w:t>
      </w:r>
      <w:r w:rsidR="000C564E">
        <w:rPr>
          <w:rFonts w:cs="Times New Roman" w:hAnsi="Times New Roman" w:ascii="Times New Roman"/>
          <w:sz w:val="24"/>
          <w:szCs w:val="24"/>
        </w:rPr>
        <w:t xml:space="preserve"> </w:t>
      </w:r>
      <w:r w:rsidRPr="00645C33">
        <w:rPr>
          <w:rFonts w:cs="Times New Roman" w:hAnsi="Times New Roman" w:ascii="Times New Roman"/>
          <w:sz w:val="24"/>
          <w:szCs w:val="24"/>
        </w:rPr>
        <w:t>I</w:t>
      </w:r>
      <w:r w:rsidR="000C564E">
        <w:rPr>
          <w:rFonts w:cs="Times New Roman" w:hAnsi="Times New Roman" w:ascii="Times New Roman"/>
          <w:sz w:val="24"/>
          <w:szCs w:val="24"/>
        </w:rPr>
        <w:t>.</w:t>
      </w:r>
      <w:r w:rsidRPr="00645C33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4065AD">
        <w:rPr>
          <w:rFonts w:cs="Times New Roman" w:hAnsi="Times New Roman" w:ascii="Times New Roman"/>
          <w:sz w:val="24"/>
          <w:szCs w:val="24"/>
        </w:rPr>
        <w:t>zaključka u iznosu od 114.750,00</w:t>
      </w:r>
      <w:r w:rsidRPr="00645C33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45C33" w:rsidP="000C564E" w:rsidR="004065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>III.</w:t>
      </w:r>
      <w:r w:rsidRPr="00645C33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</w:t>
      </w:r>
      <w:r w:rsidR="000C564E">
        <w:rPr>
          <w:rFonts w:cs="Times New Roman" w:hAnsi="Times New Roman" w:ascii="Times New Roman"/>
          <w:sz w:val="24"/>
          <w:szCs w:val="24"/>
        </w:rPr>
        <w:t>,</w:t>
      </w:r>
      <w:r w:rsidRPr="00645C33">
        <w:rPr>
          <w:rFonts w:cs="Times New Roman" w:hAnsi="Times New Roman" w:ascii="Times New Roman"/>
          <w:sz w:val="24"/>
          <w:szCs w:val="24"/>
        </w:rPr>
        <w:t xml:space="preserve"> d</w:t>
      </w:r>
      <w:r w:rsidR="000C564E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645C33">
        <w:rPr>
          <w:rFonts w:cs="Times New Roman" w:hAnsi="Times New Roman" w:ascii="Times New Roman"/>
          <w:sz w:val="24"/>
          <w:szCs w:val="24"/>
        </w:rPr>
        <w:t>u korist kupca</w:t>
      </w:r>
      <w:r w:rsidR="004065AD" w:rsidRPr="004065AD">
        <w:t xml:space="preserve"> </w:t>
      </w:r>
      <w:r w:rsidR="004065AD">
        <w:rPr>
          <w:rFonts w:cs="Times New Roman" w:hAnsi="Times New Roman" w:ascii="Times New Roman"/>
          <w:sz w:val="24"/>
          <w:szCs w:val="24"/>
        </w:rPr>
        <w:t>Nade</w:t>
      </w:r>
      <w:r w:rsidR="004065AD" w:rsidRPr="004065AD">
        <w:rPr>
          <w:rFonts w:cs="Times New Roman" w:hAnsi="Times New Roman" w:ascii="Times New Roman"/>
          <w:sz w:val="24"/>
          <w:szCs w:val="24"/>
        </w:rPr>
        <w:t xml:space="preserve"> Juras</w:t>
      </w:r>
      <w:r w:rsidR="000C564E">
        <w:rPr>
          <w:rFonts w:cs="Times New Roman" w:hAnsi="Times New Roman" w:ascii="Times New Roman"/>
          <w:sz w:val="24"/>
          <w:szCs w:val="24"/>
        </w:rPr>
        <w:t>, vlasnice</w:t>
      </w:r>
      <w:r w:rsidR="004065AD" w:rsidRPr="004065AD">
        <w:rPr>
          <w:rFonts w:cs="Times New Roman" w:hAnsi="Times New Roman" w:ascii="Times New Roman"/>
          <w:sz w:val="24"/>
          <w:szCs w:val="24"/>
        </w:rPr>
        <w:t xml:space="preserve"> obrta Juras ugostiteljsko turistički obrt, Baška, Zarok 80,</w:t>
      </w:r>
      <w:r w:rsidRPr="00645C33">
        <w:rPr>
          <w:rFonts w:cs="Times New Roman" w:hAnsi="Times New Roman" w:ascii="Times New Roman"/>
          <w:sz w:val="24"/>
          <w:szCs w:val="24"/>
        </w:rPr>
        <w:t xml:space="preserve"> na nekretnini navedenoj u toč.</w:t>
      </w:r>
      <w:r w:rsidR="000C564E">
        <w:rPr>
          <w:rFonts w:cs="Times New Roman" w:hAnsi="Times New Roman" w:ascii="Times New Roman"/>
          <w:sz w:val="24"/>
          <w:szCs w:val="24"/>
        </w:rPr>
        <w:t xml:space="preserve"> </w:t>
      </w:r>
      <w:r w:rsidRPr="00645C33">
        <w:rPr>
          <w:rFonts w:cs="Times New Roman" w:hAnsi="Times New Roman" w:ascii="Times New Roman"/>
          <w:sz w:val="24"/>
          <w:szCs w:val="24"/>
        </w:rPr>
        <w:t>I</w:t>
      </w:r>
      <w:r w:rsidR="000C564E">
        <w:rPr>
          <w:rFonts w:cs="Times New Roman" w:hAnsi="Times New Roman" w:ascii="Times New Roman"/>
          <w:sz w:val="24"/>
          <w:szCs w:val="24"/>
        </w:rPr>
        <w:t>.</w:t>
      </w:r>
      <w:r w:rsidRPr="00645C33">
        <w:rPr>
          <w:rFonts w:cs="Times New Roman" w:hAnsi="Times New Roman" w:ascii="Times New Roman"/>
          <w:sz w:val="24"/>
          <w:szCs w:val="24"/>
        </w:rPr>
        <w:t xml:space="preserve"> i</w:t>
      </w:r>
      <w:r w:rsidR="004065AD">
        <w:rPr>
          <w:rFonts w:cs="Times New Roman" w:hAnsi="Times New Roman" w:ascii="Times New Roman"/>
          <w:sz w:val="24"/>
          <w:szCs w:val="24"/>
        </w:rPr>
        <w:t>zreke ovog zaključka i brisanje:</w:t>
      </w:r>
    </w:p>
    <w:p w:rsidRDefault="004065AD" w:rsidP="000C564E" w:rsidR="004065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-zabilježbe rješenja FINE RC Zagreb, Nagodbenog vijeća ZG01 od 13.03.2013.g., kojim se zabilježuje otvaranj</w:t>
      </w:r>
      <w:r w:rsidR="00E62112">
        <w:rPr>
          <w:rFonts w:cs="Times New Roman" w:hAnsi="Times New Roman" w:ascii="Times New Roman"/>
          <w:sz w:val="24"/>
          <w:szCs w:val="24"/>
        </w:rPr>
        <w:t>e postup</w:t>
      </w:r>
      <w:r w:rsidR="000C564E">
        <w:rPr>
          <w:rFonts w:cs="Times New Roman" w:hAnsi="Times New Roman" w:ascii="Times New Roman"/>
          <w:sz w:val="24"/>
          <w:szCs w:val="24"/>
        </w:rPr>
        <w:t>ka predstečajne nagodbe, upisane</w:t>
      </w:r>
      <w:r w:rsidR="00E62112">
        <w:rPr>
          <w:rFonts w:cs="Times New Roman" w:hAnsi="Times New Roman" w:ascii="Times New Roman"/>
          <w:sz w:val="24"/>
          <w:szCs w:val="24"/>
        </w:rPr>
        <w:t xml:space="preserve"> pod brojem Z-1697/13,</w:t>
      </w:r>
    </w:p>
    <w:p w:rsidRDefault="00E62112" w:rsidP="000C564E" w:rsidR="004065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-zabilježbu zaprimljenu 16. lipnja 2014., i upisanu pod brojem Z-380/14 (Z-3947/14),</w:t>
      </w:r>
    </w:p>
    <w:p w:rsidRDefault="00E62112" w:rsidP="000C564E" w:rsidR="00E621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-založno pravo upisano u korist Republike Hrv</w:t>
      </w:r>
      <w:r w:rsidR="000C564E">
        <w:rPr>
          <w:rFonts w:cs="Times New Roman" w:hAnsi="Times New Roman" w:ascii="Times New Roman"/>
          <w:sz w:val="24"/>
          <w:szCs w:val="24"/>
        </w:rPr>
        <w:t>atske, Ministarstva financija, Porezne uprave, P</w:t>
      </w:r>
      <w:r>
        <w:rPr>
          <w:rFonts w:cs="Times New Roman" w:hAnsi="Times New Roman" w:ascii="Times New Roman"/>
          <w:sz w:val="24"/>
          <w:szCs w:val="24"/>
        </w:rPr>
        <w:t>odručni ured Čakovec pod brojem Z-4342/11 (Z-4921/11) i zabiljež</w:t>
      </w:r>
      <w:r w:rsidR="000C564E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u ovršivosti tražbine upisanu pod tim istim brojem.</w:t>
      </w:r>
    </w:p>
    <w:p w:rsidRDefault="00645C33" w:rsidP="000C564E" w:rsidR="00645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>IV.</w:t>
      </w:r>
      <w:r w:rsidRPr="00645C33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CC29A4" w:rsidP="000C564E" w:rsidR="00CC2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29A4" w:rsidP="000C564E" w:rsidR="000C56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645C33" w:rsidRPr="00645C33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</w:t>
      </w:r>
      <w:r w:rsidR="00E62112">
        <w:rPr>
          <w:rFonts w:cs="Times New Roman" w:hAnsi="Times New Roman" w:ascii="Times New Roman"/>
          <w:sz w:val="24"/>
          <w:szCs w:val="24"/>
        </w:rPr>
        <w:t>d o tome pismeno izvijesti sud.</w:t>
      </w:r>
    </w:p>
    <w:p w:rsidRDefault="000C564E" w:rsidP="000C564E" w:rsidR="000C56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564E" w:rsidP="000C564E" w:rsidR="000C56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29A4" w:rsidP="000C564E" w:rsidR="00CC29A4" w:rsidRPr="00645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5C33" w:rsidP="00E62112" w:rsidR="00645C33">
      <w:pPr>
        <w:jc w:val="center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C29A4" w:rsidP="00E62112" w:rsidR="00CC29A4" w:rsidRPr="00645C3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45C33" w:rsidP="00CC29A4" w:rsidR="00CC29A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 </w:t>
      </w:r>
      <w:r w:rsidR="00E62112" w:rsidRPr="00E62112">
        <w:rPr>
          <w:rFonts w:cs="Times New Roman" w:hAnsi="Times New Roman" w:ascii="Times New Roman"/>
          <w:sz w:val="24"/>
          <w:szCs w:val="24"/>
        </w:rPr>
        <w:t xml:space="preserve">114.750,00 </w:t>
      </w:r>
      <w:r w:rsidRPr="00645C33">
        <w:rPr>
          <w:rFonts w:cs="Times New Roman" w:hAnsi="Times New Roman" w:ascii="Times New Roman"/>
          <w:sz w:val="24"/>
          <w:szCs w:val="24"/>
        </w:rPr>
        <w:t>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</w:t>
      </w:r>
      <w:r w:rsidR="000C564E">
        <w:rPr>
          <w:rFonts w:cs="Times New Roman" w:hAnsi="Times New Roman" w:ascii="Times New Roman"/>
          <w:sz w:val="24"/>
          <w:szCs w:val="24"/>
        </w:rPr>
        <w:t>)</w:t>
      </w:r>
      <w:r w:rsidRPr="00645C33">
        <w:rPr>
          <w:rFonts w:cs="Times New Roman" w:hAnsi="Times New Roman" w:ascii="Times New Roman"/>
          <w:sz w:val="24"/>
          <w:szCs w:val="24"/>
        </w:rPr>
        <w:t>, a u vezi s čl. 164. Stečajnog zakona (Narodne novine br.</w:t>
      </w:r>
      <w:r w:rsidR="000C564E">
        <w:rPr>
          <w:rFonts w:cs="Times New Roman" w:hAnsi="Times New Roman" w:ascii="Times New Roman"/>
          <w:sz w:val="24"/>
          <w:szCs w:val="24"/>
        </w:rPr>
        <w:t xml:space="preserve"> </w:t>
      </w:r>
      <w:r w:rsidRPr="00645C33">
        <w:rPr>
          <w:rFonts w:cs="Times New Roman" w:hAnsi="Times New Roman" w:ascii="Times New Roman"/>
          <w:sz w:val="24"/>
          <w:szCs w:val="24"/>
        </w:rPr>
        <w:t xml:space="preserve">44/96, 29/99, 129/00, 123/03, 82/06, 116/10 i 25/12) i dozvoliti upis prava vlasništva u korist kupca kao i brisanje zabilježbi koje se tiču kupljene imovine. </w:t>
      </w:r>
    </w:p>
    <w:p w:rsidRDefault="00645C33" w:rsidP="00CC29A4" w:rsidR="000C56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5C33">
        <w:rPr>
          <w:rFonts w:cs="Times New Roman" w:hAnsi="Times New Roman" w:ascii="Times New Roman"/>
          <w:sz w:val="24"/>
          <w:szCs w:val="24"/>
        </w:rPr>
        <w:t>Također je valjalo odrediti i predaju kupljene imovine u posjed kupcu.</w:t>
      </w:r>
    </w:p>
    <w:p w:rsidRDefault="00CC29A4" w:rsidP="00CC29A4" w:rsidR="00CC29A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564E" w:rsidP="000C564E" w:rsidR="000C564E" w:rsidRPr="001138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C29A4">
        <w:rPr>
          <w:rFonts w:cs="Times New Roman" w:hAnsi="Times New Roman" w:ascii="Times New Roman"/>
          <w:sz w:val="24"/>
          <w:szCs w:val="24"/>
        </w:rPr>
        <w:t>4. srpnja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C564E" w:rsidP="000C564E" w:rsidR="000C564E" w:rsidRPr="0096273F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0C564E" w:rsidP="000C564E" w:rsidR="000C564E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C564E" w:rsidP="000C564E" w:rsidR="000C564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C564E" w:rsidP="000C564E" w:rsidR="000C564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C564E" w:rsidP="00CC29A4" w:rsidR="000C564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C564E" w:rsidP="000C564E" w:rsidR="000C56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C564E" w:rsidP="000C564E" w:rsidR="000C564E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0C564E" w:rsidP="000C564E" w:rsidR="000C56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AC" w:rsidP="000C564E" w:rsidR="002037A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DNA:</w:t>
      </w: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1.</w:t>
      </w:r>
      <w:r w:rsidRPr="002037AC">
        <w:rPr>
          <w:rFonts w:cs="Times New Roman" w:hAnsi="Times New Roman" w:ascii="Times New Roman"/>
          <w:sz w:val="24"/>
          <w:szCs w:val="24"/>
        </w:rPr>
        <w:tab/>
        <w:t>Stečajni upravitelj Nenad Homar, Koprivnica, Dravska 1,</w:t>
      </w: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2.</w:t>
      </w:r>
      <w:r w:rsidRPr="002037AC">
        <w:rPr>
          <w:rFonts w:cs="Times New Roman" w:hAnsi="Times New Roman" w:ascii="Times New Roman"/>
          <w:sz w:val="24"/>
          <w:szCs w:val="24"/>
        </w:rPr>
        <w:tab/>
        <w:t xml:space="preserve">Kupac, NADA JURAS, vlasnica obrta Juras ugostiteljsko turistički obrt, Baška, Zarok 80, </w:t>
      </w: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3.</w:t>
      </w:r>
      <w:r w:rsidRPr="002037AC">
        <w:rPr>
          <w:rFonts w:cs="Times New Roman" w:hAnsi="Times New Roman" w:ascii="Times New Roman"/>
          <w:sz w:val="24"/>
          <w:szCs w:val="24"/>
        </w:rPr>
        <w:tab/>
        <w:t>Razlučni vjerovnik Republika Hrvatska, zastupana po Županijskom državnom odvjetništvu u Varaždinu, Građansko-upravni odjel, B. Radić 2,</w:t>
      </w: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4.</w:t>
      </w:r>
      <w:r w:rsidRPr="002037AC">
        <w:rPr>
          <w:rFonts w:cs="Times New Roman" w:hAnsi="Times New Roman" w:ascii="Times New Roman"/>
          <w:sz w:val="24"/>
          <w:szCs w:val="24"/>
        </w:rPr>
        <w:tab/>
        <w:t>Općinski sud u Čakovcu, Zemljišno-knjižni odjel, Čakovec, R. Boškovića 18,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ovoga suda od 24. lipnja 2016., poslovni broj St-5/14-68</w:t>
      </w:r>
    </w:p>
    <w:p w:rsidRDefault="002037AC" w:rsidP="002037AC" w:rsidR="002037AC" w:rsidRPr="002037A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37AC">
        <w:rPr>
          <w:rFonts w:cs="Times New Roman" w:hAnsi="Times New Roman" w:ascii="Times New Roman"/>
          <w:sz w:val="24"/>
          <w:szCs w:val="24"/>
        </w:rPr>
        <w:t>5.</w:t>
      </w:r>
      <w:r w:rsidRPr="002037AC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2037AC" w:rsidP="002037AC" w:rsidR="002037AC" w:rsidRPr="00645C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C564E" w:rsidR="002037AC" w:rsidRPr="00645C33">
      <w:headerReference w:type="default" r:id="rId10"/>
      <w:headerReference w:type="first" r:id="rId11"/>
      <w:pgSz w:h="16838" w:w="11906"/>
      <w:pgMar w:gutter="0" w:footer="1134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3A2" w:rsidP="000C564E" w:rsidR="007853A2">
      <w:pPr>
        <w:spacing w:lineRule="auto" w:line="240" w:after="0"/>
      </w:pPr>
      <w:r>
        <w:separator/>
      </w:r>
    </w:p>
  </w:endnote>
  <w:endnote w:id="0" w:type="continuationSeparator">
    <w:p w:rsidRDefault="007853A2" w:rsidP="000C564E" w:rsidR="007853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3A2" w:rsidP="000C564E" w:rsidR="007853A2">
      <w:pPr>
        <w:spacing w:lineRule="auto" w:line="240" w:after="0"/>
      </w:pPr>
      <w:r>
        <w:separator/>
      </w:r>
    </w:p>
  </w:footnote>
  <w:footnote w:id="0" w:type="continuationSeparator">
    <w:p w:rsidRDefault="007853A2" w:rsidP="000C564E" w:rsidR="007853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6373691"/>
      <w:docPartObj>
        <w:docPartGallery w:val="Page Numbers (Top of Page)"/>
        <w:docPartUnique/>
      </w:docPartObj>
    </w:sdtPr>
    <w:sdtEndPr/>
    <w:sdtContent>
      <w:p w:rsidRDefault="000C564E" w:rsidR="000C564E" w:rsidRPr="000C56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C56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C56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C56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0F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C56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C564E" w:rsidR="000C564E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C564E">
          <w:rPr>
            <w:rFonts w:cs="Times New Roman" w:hAnsi="Times New Roman" w:ascii="Times New Roman"/>
            <w:sz w:val="24"/>
            <w:szCs w:val="24"/>
          </w:rPr>
          <w:t>Poslovni broj: 5 St-5/14-</w:t>
        </w:r>
        <w:r w:rsidR="002037AC">
          <w:rPr>
            <w:rFonts w:cs="Times New Roman" w:hAnsi="Times New Roman" w:ascii="Times New Roman"/>
            <w:sz w:val="24"/>
            <w:szCs w:val="24"/>
          </w:rPr>
          <w:t>69</w:t>
        </w:r>
      </w:p>
    </w:sdtContent>
  </w:sdt>
  <w:p w:rsidRDefault="000C564E" w:rsidR="000C56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64E" w:rsidP="000C564E" w:rsidR="000C564E" w:rsidRPr="000C564E">
    <w:pPr>
      <w:pStyle w:val="Zaglavlje"/>
      <w:ind w:firstLine="3120" w:left="3252"/>
      <w:rPr>
        <w:rFonts w:cs="Times New Roman" w:hAnsi="Times New Roman" w:ascii="Times New Roman"/>
        <w:sz w:val="24"/>
        <w:szCs w:val="24"/>
      </w:rPr>
    </w:pPr>
    <w:r w:rsidRPr="000C564E">
      <w:rPr>
        <w:rFonts w:cs="Times New Roman" w:hAnsi="Times New Roman" w:ascii="Times New Roman"/>
        <w:sz w:val="24"/>
        <w:szCs w:val="24"/>
      </w:rPr>
      <w:t>Poslovni broj: 5 St-5/14-</w:t>
    </w:r>
    <w:r w:rsidR="002037AC">
      <w:rPr>
        <w:rFonts w:cs="Times New Roman" w:hAnsi="Times New Roman" w:ascii="Times New Roman"/>
        <w:sz w:val="24"/>
        <w:szCs w:val="24"/>
      </w:rPr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C33"/>
    <w:rsid w:val="000C564E"/>
    <w:rsid w:val="002037AC"/>
    <w:rsid w:val="004065AD"/>
    <w:rsid w:val="004B0FE2"/>
    <w:rsid w:val="00645C33"/>
    <w:rsid w:val="007853A2"/>
    <w:rsid w:val="007C1865"/>
    <w:rsid w:val="00AD19FD"/>
    <w:rsid w:val="00C67FA6"/>
    <w:rsid w:val="00CC29A4"/>
    <w:rsid w:val="00E6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6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64E"/>
  </w:style>
  <w:style w:styleId="Podnoje" w:type="paragraph">
    <w:name w:val="footer"/>
    <w:basedOn w:val="Normal"/>
    <w:link w:val="PodnojeChar"/>
    <w:uiPriority w:val="99"/>
    <w:unhideWhenUsed/>
    <w:rsid w:val="000C56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64E"/>
  </w:style>
  <w:style w:styleId="Tekstbalonia" w:type="paragraph">
    <w:name w:val="Balloon Text"/>
    <w:basedOn w:val="Normal"/>
    <w:link w:val="TekstbaloniaChar"/>
    <w:uiPriority w:val="99"/>
    <w:semiHidden/>
    <w:unhideWhenUsed/>
    <w:rsid w:val="000C56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64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6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E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E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E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E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6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64E"/>
  </w:style>
  <w:style w:styleId="Podnoje" w:type="paragraph">
    <w:name w:val="footer"/>
    <w:basedOn w:val="Normal"/>
    <w:link w:val="PodnojeChar"/>
    <w:uiPriority w:val="99"/>
    <w:unhideWhenUsed/>
    <w:rsid w:val="000C56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64E"/>
  </w:style>
  <w:style w:styleId="Tekstbalonia" w:type="paragraph">
    <w:name w:val="Balloon Text"/>
    <w:basedOn w:val="Normal"/>
    <w:link w:val="TekstbaloniaChar"/>
    <w:uiPriority w:val="99"/>
    <w:semiHidden/>
    <w:unhideWhenUsed/>
    <w:rsid w:val="000C56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64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6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E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E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2832</properties:Characters>
  <properties:Lines>69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2016-06-30T12:42:00Z</dcterms:created>
  <dc:creator>Ksenija Flack Makitan</dc:creator>
  <cp:lastModifiedBy>Lea Rogina</cp:lastModifiedBy>
  <cp:lastPrinted>2016-07-04T07:02:00Z</cp:lastPrinted>
  <dcterms:modified xmlns:xsi="http://www.w3.org/2001/XMLSchema-instance" xsi:type="dcterms:W3CDTF">2016-07-04T07:10:00Z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