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6128a" w14:paraId="9c6128a"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8961AF">
        <w:t>4435</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8961AF" w:rsidRPr="00976A29">
        <w:t>GORMAR GALANTERIJA d.o.o., Zagreb, Tuškanac 64/A, OIB 33744864720</w:t>
      </w:r>
      <w:r w:rsidRPr="00C254D4">
        <w:t>,</w:t>
      </w:r>
      <w:r w:rsidR="00693C7D" w:rsidRPr="005F7ED3">
        <w:t xml:space="preserve"> dana </w:t>
      </w:r>
      <w:r w:rsidR="00977394">
        <w:t>1</w:t>
      </w:r>
      <w:r w:rsidR="008961AF">
        <w:t>9</w:t>
      </w:r>
      <w:r w:rsidR="00977394">
        <w:t>. t</w:t>
      </w:r>
      <w:r w:rsidR="008D0E94">
        <w:t>ra</w:t>
      </w:r>
      <w:r w:rsidR="00977394">
        <w:t>vnja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8961AF" w:rsidP="008961AF" w:rsidR="008961AF" w:rsidRPr="0090091A">
      <w:pPr>
        <w:ind w:firstLine="720"/>
        <w:jc w:val="center"/>
      </w:pPr>
    </w:p>
    <w:p w:rsidRDefault="008961AF" w:rsidP="008961AF" w:rsidR="008961AF" w:rsidRPr="0090091A">
      <w:pPr>
        <w:numPr>
          <w:ilvl w:val="0"/>
          <w:numId w:val="1"/>
        </w:numPr>
        <w:jc w:val="both"/>
      </w:pPr>
      <w:r w:rsidRPr="0090091A">
        <w:t xml:space="preserve">Za privremenog stečajnog upravitelja imenuje se </w:t>
      </w:r>
      <w:r>
        <w:t>Gordana Štifter Draščić, Jurdani, Obadi 90 c</w:t>
      </w:r>
      <w:r w:rsidRPr="0090091A">
        <w:t xml:space="preserve">, OIB </w:t>
      </w:r>
      <w:r>
        <w:t>31023139608</w:t>
      </w:r>
      <w:r w:rsidRPr="0090091A">
        <w:t>.</w:t>
      </w:r>
    </w:p>
    <w:p w:rsidRDefault="008961AF" w:rsidP="008961AF" w:rsidR="008961AF" w:rsidRPr="0090091A">
      <w:pPr>
        <w:jc w:val="both"/>
      </w:pPr>
    </w:p>
    <w:p w:rsidRDefault="008961AF" w:rsidP="008961AF" w:rsidR="008961AF" w:rsidRPr="0090091A">
      <w:pPr>
        <w:numPr>
          <w:ilvl w:val="0"/>
          <w:numId w:val="1"/>
        </w:numPr>
        <w:jc w:val="both"/>
      </w:pPr>
      <w:r w:rsidRPr="0090091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8961AF" w:rsidP="008961AF" w:rsidR="008961AF" w:rsidRPr="0090091A">
      <w:pPr>
        <w:jc w:val="both"/>
      </w:pPr>
    </w:p>
    <w:p w:rsidRDefault="008961AF" w:rsidP="008961AF" w:rsidR="008961AF" w:rsidRPr="0090091A">
      <w:pPr>
        <w:numPr>
          <w:ilvl w:val="0"/>
          <w:numId w:val="1"/>
        </w:numPr>
        <w:jc w:val="both"/>
      </w:pPr>
      <w:r w:rsidRPr="0090091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8961AF" w:rsidP="008961AF" w:rsidR="008961AF" w:rsidRPr="0090091A">
      <w:pPr>
        <w:jc w:val="both"/>
      </w:pPr>
    </w:p>
    <w:p w:rsidRDefault="008961AF" w:rsidP="008961AF" w:rsidR="008961AF" w:rsidRPr="0090091A">
      <w:pPr>
        <w:numPr>
          <w:ilvl w:val="0"/>
          <w:numId w:val="1"/>
        </w:numPr>
        <w:jc w:val="both"/>
      </w:pPr>
      <w:r w:rsidRPr="0090091A">
        <w:t xml:space="preserve">Zakazuje se ročište radi rasprave o pretpostavkama za otvaranje stečajnog postupka nad dužnikom </w:t>
      </w:r>
      <w:r w:rsidRPr="00976A29">
        <w:t>GORMAR GALANTERIJA d.o.o., Zagreb, Tuškanac 64/A, OIB 33744864720</w:t>
      </w:r>
      <w:r w:rsidRPr="0090091A">
        <w:t xml:space="preserve">, za dan </w:t>
      </w:r>
      <w:r>
        <w:rPr>
          <w:b/>
        </w:rPr>
        <w:t>20. lipnja</w:t>
      </w:r>
      <w:r w:rsidRPr="0090091A">
        <w:rPr>
          <w:b/>
        </w:rPr>
        <w:t xml:space="preserve"> 2017. godine u </w:t>
      </w:r>
      <w:r>
        <w:rPr>
          <w:b/>
        </w:rPr>
        <w:t>9,3</w:t>
      </w:r>
      <w:r w:rsidRPr="0090091A">
        <w:rPr>
          <w:b/>
        </w:rPr>
        <w:t>0 sati</w:t>
      </w:r>
      <w:r w:rsidRPr="0090091A">
        <w:t xml:space="preserve">, u zgradi Trgovačkog suda u Zagrebu, Stalne službe, Karlovac, Ljudevita Šestića 4, soba broj 3, na koje se pozivaju dostavom ovog rješenja predlagatelj FINA, dužnik, zastupnik dužnika po zakonu </w:t>
      </w:r>
      <w:r>
        <w:t>Goran Gačić</w:t>
      </w:r>
      <w:r w:rsidRPr="0090091A">
        <w:t xml:space="preserve"> i  privremeni stečajni upravitelj </w:t>
      </w:r>
      <w:r>
        <w:t>Gordana Štifter Draščić</w:t>
      </w:r>
      <w:r w:rsidRPr="0090091A">
        <w:t>.</w:t>
      </w:r>
    </w:p>
    <w:p w:rsidRDefault="00693C7D" w:rsidP="00693C7D" w:rsidR="00693C7D"/>
    <w:p w:rsidRDefault="0076793A" w:rsidP="00693C7D" w:rsidR="0076793A" w:rsidRPr="005F7ED3"/>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AF1861">
        <w:t>18</w:t>
      </w:r>
      <w:r w:rsidR="008D0E94">
        <w:t>. svibnja 2016</w:t>
      </w:r>
      <w:r w:rsidRPr="005F7ED3">
        <w:t xml:space="preserve">. prijedlog za otvaranje stečajnog postupka nad dužnikom </w:t>
      </w:r>
      <w:r w:rsidR="00AF1861" w:rsidRPr="00976A29">
        <w:t>GORMAR GALANTERIJA d.o.o., Zagreb, Tuškanac 64/A, OIB 33744864720</w:t>
      </w:r>
      <w:r w:rsidRPr="005F7ED3">
        <w:t>.</w:t>
      </w:r>
    </w:p>
    <w:p w:rsidRDefault="00693C7D" w:rsidP="00693C7D" w:rsidR="00693C7D" w:rsidRPr="005F7ED3">
      <w:pPr>
        <w:jc w:val="both"/>
      </w:pPr>
    </w:p>
    <w:p w:rsidRDefault="00D825C2" w:rsidP="00D825C2" w:rsidR="00D825C2">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AF1861">
        <w:t>568</w:t>
      </w:r>
      <w:r w:rsidR="008D0E94">
        <w:t xml:space="preserve"> dana</w:t>
      </w:r>
      <w:r>
        <w:t xml:space="preserve"> evidentirane neizvršene osnove za plaćanje u ukupnom iznosu od </w:t>
      </w:r>
      <w:r w:rsidR="00AF1861">
        <w:t>592.799,01</w:t>
      </w:r>
      <w:r>
        <w:t xml:space="preserve"> kn, te da dužnik ima </w:t>
      </w:r>
      <w:r w:rsidR="00AF1861">
        <w:t>pet zaposlenih</w:t>
      </w:r>
      <w:r w:rsidR="00F842BB">
        <w:t xml:space="preserve">. Predlagatelj </w:t>
      </w:r>
      <w:r>
        <w:t>navodi da ne raspolaže podacima o imovini dužnika</w:t>
      </w:r>
      <w:r w:rsidR="008D0E94">
        <w:t xml:space="preserve">, izuzev da isti ima otvoren </w:t>
      </w:r>
      <w:r w:rsidR="00F842BB">
        <w:t xml:space="preserve">račun kod </w:t>
      </w:r>
      <w:r w:rsidR="00AF1861">
        <w:t>Splitske banke d.d. i Štedbanke d.d.</w:t>
      </w:r>
    </w:p>
    <w:p w:rsidRDefault="005B295E" w:rsidP="005B295E" w:rsidR="005B295E">
      <w:pPr>
        <w:ind w:firstLine="708"/>
        <w:jc w:val="both"/>
      </w:pPr>
    </w:p>
    <w:p w:rsidRDefault="008D0E94" w:rsidP="008D0E94" w:rsidR="00693C7D" w:rsidRPr="005F7ED3">
      <w:pPr>
        <w:ind w:firstLine="708"/>
        <w:jc w:val="both"/>
      </w:pPr>
      <w:r>
        <w:t>Rješenjem ovog suda posl.br. 4 St-4</w:t>
      </w:r>
      <w:r w:rsidR="00AF1861">
        <w:t>435</w:t>
      </w:r>
      <w:r>
        <w:t xml:space="preserve">/16-5 od </w:t>
      </w:r>
      <w:r w:rsidR="00AF1861">
        <w:t>8.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AF1861">
        <w:t>19</w:t>
      </w:r>
      <w:r>
        <w:t>. travnja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F1861">
        <w:t>14. ožujka</w:t>
      </w:r>
      <w:r w:rsidR="008D0E94">
        <w:t xml:space="preserve"> 2017. godine ostala je kod prijedloga za otvaranje stečajnog postupka nad dužnikom.</w:t>
      </w:r>
    </w:p>
    <w:p w:rsidRDefault="008D0E94" w:rsidP="002E7C09" w:rsidR="008D0E94">
      <w:pPr>
        <w:ind w:firstLine="708"/>
        <w:jc w:val="both"/>
      </w:pPr>
    </w:p>
    <w:p w:rsidRDefault="00AF1861" w:rsidP="00AF1861" w:rsidR="00AF186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76793A">
        <w:t>1</w:t>
      </w:r>
      <w:r w:rsidR="00AF1861">
        <w:t>9</w:t>
      </w:r>
      <w:r w:rsidR="0076793A">
        <w:t>. travnja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2585">
      <w:rPr>
        <w:rStyle w:val="Brojstranice"/>
        <w:noProof/>
      </w:rPr>
      <w:t>2</w:t>
    </w:r>
    <w:r>
      <w:rPr>
        <w:rStyle w:val="Brojstranice"/>
      </w:rPr>
      <w:fldChar w:fldCharType="end"/>
    </w:r>
  </w:p>
  <w:p w:rsidRDefault="00F664C9" w:rsidR="00F664C9">
    <w:pPr>
      <w:pStyle w:val="Zaglavlje"/>
    </w:pPr>
    <w:r>
      <w:t xml:space="preserve">                                                                                                                                 4St-</w:t>
    </w:r>
    <w:r w:rsidR="008961AF">
      <w:t>4435</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5005C"/>
    <w:rsid w:val="0027227B"/>
    <w:rsid w:val="002D16B2"/>
    <w:rsid w:val="002D49A0"/>
    <w:rsid w:val="002D4ABD"/>
    <w:rsid w:val="002E7C09"/>
    <w:rsid w:val="00350324"/>
    <w:rsid w:val="00371083"/>
    <w:rsid w:val="0056355E"/>
    <w:rsid w:val="005B2585"/>
    <w:rsid w:val="005B295E"/>
    <w:rsid w:val="005F7ED3"/>
    <w:rsid w:val="00683588"/>
    <w:rsid w:val="00693C7D"/>
    <w:rsid w:val="0076793A"/>
    <w:rsid w:val="007E7A6E"/>
    <w:rsid w:val="008961AF"/>
    <w:rsid w:val="008D0E94"/>
    <w:rsid w:val="00977394"/>
    <w:rsid w:val="009A0E71"/>
    <w:rsid w:val="00A20EFA"/>
    <w:rsid w:val="00AF1861"/>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5B2585"/>
    <w:rPr>
      <w:color w:val="808080"/>
      <w:bdr w:space="0" w:sz="0" w:color="auto" w:val="none"/>
      <w:shd w:fill="auto" w:color="auto" w:val="clear"/>
    </w:rPr>
  </w:style>
  <w:style w:customStyle="true" w:styleId="eSPISCCParagraphDefaultFont" w:type="character">
    <w:name w:val="eSPIS_CC_Paragraph Default Font"/>
    <w:basedOn w:val="Zadanifontodlomka"/>
    <w:rsid w:val="005B25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2585"/>
    <w:rPr>
      <w:bdr w:space="0" w:sz="0" w:color="auto" w:val="none"/>
      <w:shd w:fill="FFFFCC" w:color="auto" w:val="clear"/>
      <w:lang w:val="hr-HR"/>
    </w:rPr>
  </w:style>
  <w:style w:customStyle="true" w:styleId="PozadinaSvijetloCrvena" w:type="character">
    <w:name w:val="Pozadina_SvijetloCrvena"/>
    <w:basedOn w:val="eSPISCCParagraphDefaultFont"/>
    <w:rsid w:val="005B25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25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5B2585"/>
    <w:rPr>
      <w:color w:val="808080"/>
      <w:bdr w:color="auto" w:space="0" w:sz="0" w:val="none"/>
      <w:shd w:color="auto" w:fill="auto" w:val="clear"/>
    </w:rPr>
  </w:style>
  <w:style w:customStyle="1" w:styleId="eSPISCCParagraphDefaultFont" w:type="character">
    <w:name w:val="eSPIS_CC_Paragraph Default Font"/>
    <w:basedOn w:val="Zadanifontodlomka"/>
    <w:rsid w:val="005B25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2585"/>
    <w:rPr>
      <w:bdr w:color="auto" w:space="0" w:sz="0" w:val="none"/>
      <w:shd w:color="auto" w:fill="FFFFCC" w:val="clear"/>
      <w:lang w:val="hr-HR"/>
    </w:rPr>
  </w:style>
  <w:style w:customStyle="1" w:styleId="PozadinaSvijetloCrvena" w:type="character">
    <w:name w:val="Pozadina_SvijetloCrvena"/>
    <w:basedOn w:val="eSPISCCParagraphDefaultFont"/>
    <w:rsid w:val="005B25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25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4435</izvorni_sadrzaj>
    <derivirana_varijabla naziv="DomainObject.Predmet.Broj_1">4435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St-4435/2016</izvorni_sadrzaj>
    <derivirana_varijabla naziv="DomainObject.Predmet.OznakaBroj_1">St-4435/2016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GORMAR GALANTERIJA d.o.o. zastupanog po punomoćniku Goran Gačić</izvorni_sadrzaj>
    <derivirana_varijabla naziv="DomainObject.Predmet.ProtustrankaFormated_1">  GORMAR GALANTERIJA d.o.o. zastupanog po punomoćniku Goran Gačić</derivirana_varijabla>
  </DomainObject.Predmet.ProtustrankaFormated>
  <DomainObject.Predmet.ProtustrankaFormatedOIB>
    <izvorni_sadrzaj>  GORMAR GALANTERIJA d.o.o., OIB 33744864720 zastupanog po punomoćniku Goran Gačić</izvorni_sadrzaj>
    <derivirana_varijabla naziv="DomainObject.Predmet.ProtustrankaFormatedOIB_1">  GORMAR GALANTERIJA d.o.o., OIB 33744864720 zastupanog po punomoćniku Goran Gačić</derivirana_varijabla>
  </DomainObject.Predmet.ProtustrankaFormatedOIB>
  <DomainObject.Predmet.ProtustrankaFormatedWithAdress>
    <izvorni_sadrzaj> GORMAR GALANTERIJA d.o.o., Tuškanac 64/A, 10000 Zagreb zastupanog po punomoćniku Goran Gačić</izvorni_sadrzaj>
    <derivirana_varijabla naziv="DomainObject.Predmet.ProtustrankaFormatedWithAdress_1"> GORMAR GALANTERIJA d.o.o., Tuškanac 64/A, 10000 Zagreb zastupanog po punomoćniku Goran Gačić</derivirana_varijabla>
  </DomainObject.Predmet.ProtustrankaFormatedWithAdress>
  <DomainObject.Predmet.ProtustrankaFormatedWithAdressOIB>
    <izvorni_sadrzaj> GORMAR GALANTERIJA d.o.o., OIB 33744864720, Tuškanac 64/A, 10000 Zagreb zastupanog po punomoćniku Goran Gačić</izvorni_sadrzaj>
    <derivirana_varijabla naziv="DomainObject.Predmet.ProtustrankaFormatedWithAdressOIB_1"> GORMAR GALANTERIJA d.o.o., OIB 33744864720, Tuškanac 64/A, 10000 Zagreb zastupanog po punomoćniku Goran Gačić</derivirana_varijabla>
  </DomainObject.Predmet.ProtustrankaFormatedWithAdressOIB>
  <DomainObject.Predmet.ProtustrankaWithAdress>
    <izvorni_sadrzaj>GORMAR GALANTERIJA d.o.o. Tuškanac 64/A, 10000 Zagreb</izvorni_sadrzaj>
    <derivirana_varijabla naziv="DomainObject.Predmet.ProtustrankaWithAdress_1">GORMAR GALANTERIJA d.o.o. Tuškanac 64/A, 10000 Zagreb</derivirana_varijabla>
  </DomainObject.Predmet.ProtustrankaWithAdress>
  <DomainObject.Predmet.ProtustrankaWithAdressOIB>
    <izvorni_sadrzaj>GORMAR GALANTERIJA d.o.o., OIB 33744864720, Tuškanac 64/A, 10000 Zagreb</izvorni_sadrzaj>
    <derivirana_varijabla naziv="DomainObject.Predmet.ProtustrankaWithAdressOIB_1">GORMAR GALANTERIJA d.o.o., OIB 33744864720, Tuškanac 64/A, 10000 Zagreb</derivirana_varijabla>
  </DomainObject.Predmet.ProtustrankaWithAdressOIB>
  <DomainObject.Predmet.ProtustrankaNazivFormated>
    <izvorni_sadrzaj>GORMAR GALANTERIJA d.o.o.</izvorni_sadrzaj>
    <derivirana_varijabla naziv="DomainObject.Predmet.ProtustrankaNazivFormated_1">GORMAR GALANTERIJA d.o.o.</derivirana_varijabla>
  </DomainObject.Predmet.ProtustrankaNazivFormated>
  <DomainObject.Predmet.ProtustrankaNazivFormatedOIB>
    <izvorni_sadrzaj>GORMAR GALANTERIJA d.o.o., OIB 33744864720</izvorni_sadrzaj>
    <derivirana_varijabla naziv="DomainObject.Predmet.ProtustrankaNazivFormatedOIB_1">GORMAR GALANTERIJA d.o.o., OIB 33744864720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GORMAR GALANTERIJA d.o.o. zastupanog po punomoćniku Goran Gačić</item>
    </izvorni_sadrzaj>
    <derivirana_varijabla naziv="DomainObject.Predmet.ProtuStrankaListFormated_1">
      <item>GORMAR GALANTERIJA d.o.o. zastupanog po punomoćniku Goran Gačić</item>
    </derivirana_varijabla>
  </DomainObject.Predmet.ProtuStrankaListFormated>
  <DomainObject.Predmet.ProtuStrankaListFormatedOIB>
    <izvorni_sadrzaj>
      <item>GORMAR GALANTERIJA d.o.o., OIB 33744864720 zastupanog po punomoćniku Goran Gačić</item>
    </izvorni_sadrzaj>
    <derivirana_varijabla naziv="DomainObject.Predmet.ProtuStrankaListFormatedOIB_1">
      <item>GORMAR GALANTERIJA d.o.o., OIB 33744864720 zastupanog po punomoćniku Goran Gačić</item>
    </derivirana_varijabla>
  </DomainObject.Predmet.ProtuStrankaListFormatedOIB>
  <DomainObject.Predmet.ProtuStrankaListFormatedWithAdress>
    <izvorni_sadrzaj>
      <item>GORMAR GALANTERIJA d.o.o., Tuškanac 64/A, 10000 Zagreb zastupanog po punomoćniku Goran Gačić</item>
    </izvorni_sadrzaj>
    <derivirana_varijabla naziv="DomainObject.Predmet.ProtuStrankaListFormatedWithAdress_1">
      <item>GORMAR GALANTERIJA d.o.o., Tuškanac 64/A, 10000 Zagreb zastupanog po punomoćniku Goran Gačić</item>
    </derivirana_varijabla>
  </DomainObject.Predmet.ProtuStrankaListFormatedWithAdress>
  <DomainObject.Predmet.ProtuStrankaListFormatedWithAdressOIB>
    <izvorni_sadrzaj>
      <item>GORMAR GALANTERIJA d.o.o., OIB 33744864720, Tuškanac 64/A, 10000 Zagreb zastupanog po punomoćniku Goran Gačić</item>
    </izvorni_sadrzaj>
    <derivirana_varijabla naziv="DomainObject.Predmet.ProtuStrankaListFormatedWithAdressOIB_1">
      <item>GORMAR GALANTERIJA d.o.o., OIB 33744864720, Tuškanac 64/A, 10000 Zagreb zastupanog po punomoćniku Goran Gačić</item>
    </derivirana_varijabla>
  </DomainObject.Predmet.ProtuStrankaListFormatedWithAdressOIB>
  <DomainObject.Predmet.ProtuStrankaListNazivFormated>
    <izvorni_sadrzaj>
      <item>GORMAR GALANTERIJA d.o.o.</item>
    </izvorni_sadrzaj>
    <derivirana_varijabla naziv="DomainObject.Predmet.ProtuStrankaListNazivFormated_1">
      <item>GORMAR GALANTERIJA d.o.o.</item>
    </derivirana_varijabla>
  </DomainObject.Predmet.ProtuStrankaListNazivFormated>
  <DomainObject.Predmet.ProtuStrankaListNazivFormatedOIB>
    <izvorni_sadrzaj>
      <item>GORMAR GALANTERIJA d.o.o., OIB 33744864720</item>
    </izvorni_sadrzaj>
    <derivirana_varijabla naziv="DomainObject.Predmet.ProtuStrankaListNazivFormatedOIB_1">
      <item>GORMAR GALANTERIJA d.o.o., OIB 33744864720</item>
    </derivirana_varijabla>
  </DomainObject.Predmet.ProtuStrankaListNazivFormatedOIB>
  <DomainObject.Predmet.OstaliListFormated>
    <izvorni_sadrzaj>
      <item>Goran Gačić punomoćnik sudionika u postupku GORMAR GALANTERIJA d.o.o.</item>
    </izvorni_sadrzaj>
    <derivirana_varijabla naziv="DomainObject.Predmet.OstaliListFormated_1">
      <item>Goran Gačić punomoćnik sudionika u postupku GORMAR GALANTERIJA d.o.o.</item>
    </derivirana_varijabla>
  </DomainObject.Predmet.OstaliListFormated>
  <DomainObject.Predmet.OstaliListFormatedOIB>
    <izvorni_sadrzaj>
      <item>Goran Gačić, OIB 88528286997 punomoćnik sudionika u postupku GORMAR GALANTERIJA d.o.o.</item>
    </izvorni_sadrzaj>
    <derivirana_varijabla naziv="DomainObject.Predmet.OstaliListFormatedOIB_1">
      <item>Goran Gačić, OIB 88528286997 punomoćnik sudionika u postupku GORMAR GALANTERIJA d.o.o.</item>
    </derivirana_varijabla>
  </DomainObject.Predmet.OstaliListFormatedOIB>
  <DomainObject.Predmet.OstaliListFormatedWithAdress>
    <izvorni_sadrzaj>
      <item>Goran Gačić, Tuškanac 64 A, 10000 Zagreb punomoćnik sudionika u postupku GORMAR GALANTERIJA d.o.o.</item>
    </izvorni_sadrzaj>
    <derivirana_varijabla naziv="DomainObject.Predmet.OstaliListFormatedWithAdress_1">
      <item>Goran Gačić, Tuškanac 64 A, 10000 Zagreb punomoćnik sudionika u postupku GORMAR GALANTERIJA d.o.o.</item>
    </derivirana_varijabla>
  </DomainObject.Predmet.OstaliListFormatedWithAdress>
  <DomainObject.Predmet.OstaliListFormatedWithAdressOIB>
    <izvorni_sadrzaj>
      <item>Goran Gačić, OIB 88528286997, Tuškanac 64 A, 10000 Zagreb punomoćnik sudionika u postupku GORMAR GALANTERIJA d.o.o.</item>
    </izvorni_sadrzaj>
    <derivirana_varijabla naziv="DomainObject.Predmet.OstaliListFormatedWithAdressOIB_1">
      <item>Goran Gačić, OIB 88528286997, Tuškanac 64 A, 10000 Zagreb punomoćnik sudionika u postupku GORMAR GALANTERIJA d.o.o.</item>
    </derivirana_varijabla>
  </DomainObject.Predmet.OstaliListFormatedWithAdressOIB>
  <DomainObject.Predmet.OstaliListNazivFormated>
    <izvorni_sadrzaj>
      <item>Goran Gačić</item>
    </izvorni_sadrzaj>
    <derivirana_varijabla naziv="DomainObject.Predmet.OstaliListNazivFormated_1">
      <item>Goran Gačić</item>
    </derivirana_varijabla>
  </DomainObject.Predmet.OstaliListNazivFormated>
  <DomainObject.Predmet.OstaliListNazivFormatedOIB>
    <izvorni_sadrzaj>
      <item>Goran Gačić, OIB 88528286997</item>
    </izvorni_sadrzaj>
    <derivirana_varijabla naziv="DomainObject.Predmet.OstaliListNazivFormatedOIB_1">
      <item>Goran Gačić, OIB 88528286997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GORMAR GALANTERIJA d.o.o.</izvorni_sadrzaj>
    <derivirana_varijabla naziv="DomainObject.Predmet.ProtustrankaIDrugi_1">GORMAR GALANTERIJA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GORMAR GALANTERIJA d.o.o., OIB 33744864720, Tuškanac 64/A, 10000 Zagreb</izvorni_sadrzaj>
    <derivirana_varijabla naziv="DomainObject.Predmet.ProtustrankaIDrugiAdressOIB_1">GORMAR GALANTERIJA d.o.o., OIB 33744864720, Tuškanac 64/A,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GORMAR GALANTERIJA d.o.o.</item>
      <item>Goran Gačić</item>
    </izvorni_sadrzaj>
    <derivirana_varijabla naziv="DomainObject.Predmet.SudioniciListNaziv_1">
      <item>FINA Regionalni centar Zagreb</item>
      <item>GORMAR GALANTERIJA d.o.o.</item>
      <item>Goran Gačić</item>
    </derivirana_varijabla>
  </DomainObject.Predmet.SudioniciListNaziv>
  <DomainObject.Predmet.SudioniciListAdressOIB>
    <izvorni_sadrzaj>
      <item>FINA Regionalni centar Zagreb, OIB 85821130368, Trg svibanjskih žrtava 1995. br. 1,10000 Zagreb</item>
      <item>GORMAR GALANTERIJA d.o.o., OIB 33744864720, Tuškanac 64/A,10000 Zagreb</item>
      <item>Goran Gačić, OIB 88528286997, Tuškanac 64 A,10000 Zagreb</item>
    </izvorni_sadrzaj>
    <derivirana_varijabla naziv="DomainObject.Predmet.SudioniciListAdressOIB_1">
      <item>FINA Regionalni centar Zagreb, OIB 85821130368, Trg svibanjskih žrtava 1995. br. 1,10000 Zagreb</item>
      <item>GORMAR GALANTERIJA d.o.o., OIB 33744864720, Tuškanac 64/A,10000 Zagreb</item>
      <item>Goran Gačić, OIB 88528286997, Tuškanac 64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33744864720</item>
      <item>, OIB 88528286997</item>
    </izvorni_sadrzaj>
    <derivirana_varijabla naziv="DomainObject.Predmet.SudioniciListNazivOIB_1">
      <item>, OIB 85821130368</item>
      <item>, OIB 33744864720</item>
      <item>, OIB 88528286997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620</properties:Words>
  <properties:Characters>3510</properties:Characters>
  <properties:Lines>88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2017-04-19T07:26:00Z</dcterms:created>
  <dc:creator>gboljkovac</dc:creator>
  <cp:lastModifiedBy>Goranka Boljkovac</cp:lastModifiedBy>
  <cp:lastPrinted>2017-04-10T12:50:00Z</cp:lastPrinted>
  <dcterms:modified xmlns:xsi="http://www.w3.org/2001/XMLSchema-instance" xsi:type="dcterms:W3CDTF">2017-04-19T07:33:00Z</dcterms:modified>
  <cp:revision>4</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