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C00740" w:rsidR="00C00740">
        <w:tc>
          <w:tcPr>
            <w:tcW w:type="dxa" w:w="2985"/>
            <w:hideMark/>
          </w:tcPr>
          <w:p w:rsidRDefault="00C00740" w:rsidP="00C00740" w:rsidR="00C00740">
            <w:pPr>
              <w:spacing w:after="0"/>
              <w:jc w:val="center"/>
              <w:rPr>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00740" w:rsidP="00C00740" w:rsidR="00C00740">
            <w:pPr>
              <w:spacing w:after="0"/>
              <w:jc w:val="center"/>
            </w:pPr>
            <w:r>
              <w:t>Republika Hrvatska</w:t>
            </w:r>
          </w:p>
          <w:p w:rsidRDefault="00C00740" w:rsidP="00C00740" w:rsidR="00C00740">
            <w:pPr>
              <w:spacing w:after="0"/>
              <w:jc w:val="center"/>
            </w:pPr>
            <w:r>
              <w:t>Trgovački sud u Varaždinu</w:t>
            </w:r>
          </w:p>
          <w:p w:rsidRDefault="00C00740" w:rsidP="00C00740" w:rsidR="00C00740">
            <w:pPr>
              <w:overflowPunct w:val="false"/>
              <w:autoSpaceDE w:val="false"/>
              <w:autoSpaceDN w:val="false"/>
              <w:adjustRightInd w:val="false"/>
              <w:spacing w:after="0"/>
              <w:jc w:val="center"/>
              <w:rPr>
                <w:lang w:val="en-US"/>
              </w:rPr>
            </w:pPr>
            <w:r>
              <w:t>Varaždin, Braće Radić 2</w:t>
            </w:r>
          </w:p>
        </w:tc>
      </w:tr>
    </w:tbl>
    <w:p w14:textId="e29de89" w14:paraId="e29de89" w:rsidRDefault="00C00740" w:rsidP="00C00740" w:rsidR="00C00740">
      <w:pPr>
        <w:spacing w:after="0"/>
        <w:jc w:val="both"/>
        <w15:collapsed w:val="false"/>
        <w:rPr>
          <w:szCs w:val="20"/>
        </w:rPr>
      </w:pPr>
      <w:r>
        <w:tab/>
      </w:r>
      <w:r>
        <w:tab/>
      </w:r>
      <w:r>
        <w:tab/>
      </w:r>
      <w:r>
        <w:tab/>
      </w:r>
    </w:p>
    <w:p w:rsidRDefault="00C00740" w:rsidP="00C00740" w:rsidR="00C00740">
      <w:pPr>
        <w:spacing w:after="0"/>
        <w:jc w:val="right"/>
      </w:pPr>
      <w:r>
        <w:t>Poslovni broj: 3 St-495/2016-39</w:t>
      </w:r>
    </w:p>
    <w:p w:rsidRDefault="00C00740" w:rsidP="00C00740" w:rsidR="00C00740">
      <w:pPr>
        <w:spacing w:after="0"/>
        <w:jc w:val="right"/>
      </w:pPr>
    </w:p>
    <w:p w:rsidRDefault="00C00740" w:rsidP="00C00740" w:rsidR="00C00740">
      <w:pPr>
        <w:spacing w:after="0"/>
        <w:jc w:val="both"/>
      </w:pPr>
    </w:p>
    <w:p w:rsidRDefault="00C00740" w:rsidP="00C00740" w:rsidR="00C00740">
      <w:pPr>
        <w:spacing w:after="0"/>
        <w:jc w:val="both"/>
      </w:pPr>
    </w:p>
    <w:p w:rsidRDefault="00C00740" w:rsidP="00C00740" w:rsidR="00C00740">
      <w:pPr>
        <w:spacing w:after="0"/>
        <w:jc w:val="center"/>
      </w:pPr>
      <w:r>
        <w:t>U   I M E   R E P U B L I K E   H R V A T S K E</w:t>
      </w:r>
    </w:p>
    <w:p w:rsidRDefault="00C00740" w:rsidP="00C00740" w:rsidR="00C00740">
      <w:pPr>
        <w:spacing w:after="0"/>
        <w:jc w:val="both"/>
      </w:pPr>
    </w:p>
    <w:p w:rsidRDefault="00C00740" w:rsidP="00C00740" w:rsidR="00C00740">
      <w:pPr>
        <w:spacing w:after="0"/>
        <w:jc w:val="center"/>
      </w:pPr>
      <w:r>
        <w:t>R J E Š E N J E</w:t>
      </w:r>
    </w:p>
    <w:p w:rsidRDefault="00C00740" w:rsidP="00C00740" w:rsidR="00C00740">
      <w:pPr>
        <w:spacing w:after="0"/>
        <w:jc w:val="center"/>
      </w:pPr>
    </w:p>
    <w:p w:rsidRDefault="00C00740" w:rsidP="00C00740" w:rsidR="00C00740">
      <w:pPr>
        <w:spacing w:after="0"/>
        <w:jc w:val="both"/>
      </w:pPr>
    </w:p>
    <w:p w:rsidRDefault="00C00740" w:rsidP="00C00740" w:rsidR="00C00740">
      <w:pPr>
        <w:spacing w:after="0"/>
        <w:jc w:val="both"/>
      </w:pPr>
      <w:r>
        <w:tab/>
        <w:t>Trgovački sud u Varaždinu, po sucu toga suda Jasni Lekić, u stečajnom postupku nad stečajnim dužnikom TOP TRADE PLUS d.o.o. u stečaju, Ludbreški Ivanac, Ludbreški Ivanac 33, MBS: 070102855, OIB: 39640610758, dana 03. svibnja 2018. godine,</w:t>
      </w:r>
    </w:p>
    <w:p w:rsidRDefault="00C00740" w:rsidP="00C00740" w:rsidR="00C00740">
      <w:pPr>
        <w:spacing w:after="0"/>
        <w:jc w:val="both"/>
      </w:pPr>
    </w:p>
    <w:p w:rsidRDefault="00C00740" w:rsidP="00C00740" w:rsidR="00C00740">
      <w:pPr>
        <w:spacing w:after="0"/>
        <w:jc w:val="both"/>
      </w:pPr>
    </w:p>
    <w:p w:rsidRDefault="00C00740" w:rsidP="00C00740" w:rsidR="00C00740">
      <w:pPr>
        <w:spacing w:after="0"/>
        <w:jc w:val="center"/>
      </w:pPr>
      <w:r>
        <w:t>r i j e š i o   j e</w:t>
      </w:r>
    </w:p>
    <w:p w:rsidRDefault="00C00740" w:rsidP="00C00740" w:rsidR="00C00740">
      <w:pPr>
        <w:spacing w:after="0"/>
        <w:jc w:val="center"/>
      </w:pPr>
    </w:p>
    <w:p w:rsidRDefault="00C00740" w:rsidP="00C00740" w:rsidR="00C00740">
      <w:pPr>
        <w:spacing w:after="0"/>
        <w:ind w:firstLine="708"/>
        <w:jc w:val="both"/>
      </w:pPr>
      <w:r>
        <w:t>I/ Obustavlja se i zaključuje stečajni postupak nad stečajnim dužnikom TOP TRADE PLUS d.o.o. u stečaju, Ludbreški Ivanac, Ludbreški Ivanac 33, MBS: 070102855, OIB: 39640610758, jer se nakon otvaranja stečajnog postupka pokazalo da stečajna masa nije dostatna ni za namirenje troškova stečajnog postupka.</w:t>
      </w:r>
    </w:p>
    <w:p w:rsidRDefault="00C00740" w:rsidP="00C00740" w:rsidR="00C00740">
      <w:pPr>
        <w:spacing w:after="0"/>
        <w:jc w:val="both"/>
      </w:pPr>
    </w:p>
    <w:p w:rsidRDefault="00C00740" w:rsidP="00C00740" w:rsidR="00C00740">
      <w:pPr>
        <w:pStyle w:val="Odlomakpopisa"/>
        <w:spacing w:after="0"/>
        <w:ind w:firstLine="708"/>
      </w:pPr>
      <w:r>
        <w:t xml:space="preserve">II/ Ovlašćuje se stečajni upravitelj Berislav Maksimović iz Hrašćice, Braće Radić 1, Varaždin, OIB: 57300759557, da i nakon obustave i zaključenja ovog stečajnog postupka u ime stečajnog dužnika, a za račun stečajne mase, nastavi s unovčenjem imovine dužnika i s ostvarenim sredstvima postupi prema odredbi iz članka 133. st. 1.  Stečajnog zakona (N.N. 71/15 i 104/17, dalje skraćeno: SZ-a). </w:t>
      </w:r>
      <w:r>
        <w:tab/>
      </w:r>
    </w:p>
    <w:p w:rsidRDefault="00C00740" w:rsidP="00C00740" w:rsidR="00C00740">
      <w:pPr>
        <w:spacing w:after="0"/>
        <w:jc w:val="both"/>
      </w:pPr>
    </w:p>
    <w:p w:rsidRDefault="00C00740" w:rsidP="00C00740" w:rsidR="00C00740">
      <w:pPr>
        <w:spacing w:after="0"/>
        <w:jc w:val="both"/>
      </w:pPr>
      <w:r>
        <w:tab/>
        <w:t xml:space="preserve">III/ Nakon pravomoćnosti ovog rješenja stečajni dužnik brisati će se iz ovosudnog sudskog registra. </w:t>
      </w:r>
    </w:p>
    <w:p w:rsidRDefault="00C00740" w:rsidP="00C00740" w:rsidR="00C00740">
      <w:pPr>
        <w:spacing w:after="0"/>
        <w:jc w:val="both"/>
      </w:pPr>
    </w:p>
    <w:p w:rsidRDefault="00C00740" w:rsidP="00C00740" w:rsidR="00C00740">
      <w:pPr>
        <w:spacing w:after="0"/>
        <w:jc w:val="both"/>
      </w:pPr>
      <w:r>
        <w:tab/>
        <w:t>IV/ Ovo rješenje objavljuje se na e-Oglasnoj ploči ovoga suda dana 03. svibnja 2018.</w:t>
      </w:r>
    </w:p>
    <w:p w:rsidRDefault="00C00740" w:rsidP="00C00740" w:rsidR="00C00740">
      <w:pPr>
        <w:spacing w:after="0"/>
        <w:jc w:val="both"/>
      </w:pPr>
    </w:p>
    <w:p w:rsidRDefault="00C00740" w:rsidP="00C00740" w:rsidR="00C00740">
      <w:pPr>
        <w:spacing w:after="0"/>
        <w:jc w:val="both"/>
      </w:pPr>
    </w:p>
    <w:p w:rsidRDefault="00C00740" w:rsidP="00C00740" w:rsidR="00C00740">
      <w:pPr>
        <w:spacing w:after="0"/>
        <w:jc w:val="center"/>
      </w:pPr>
      <w:r>
        <w:t>Obrazloženje</w:t>
      </w:r>
    </w:p>
    <w:p w:rsidRDefault="00C00740" w:rsidP="00C00740" w:rsidR="00C00740">
      <w:pPr>
        <w:spacing w:after="0"/>
        <w:jc w:val="center"/>
      </w:pPr>
    </w:p>
    <w:p w:rsidRDefault="00C00740" w:rsidP="00C00740" w:rsidR="00C00740">
      <w:pPr>
        <w:spacing w:after="0"/>
        <w:jc w:val="both"/>
      </w:pPr>
      <w:r>
        <w:tab/>
        <w:t>Na temelju prijedloga Fine sud je donio rješenje o pokretanju prethodnog postupka radi utvrđivanja uvjeta za otvaranje stečajnog postupka nad dužnikom TOP TRADE PLUS d.o.o. Ludbreški Ivanac broj 3 St-495/16-5 od 15.6.2016.</w:t>
      </w:r>
    </w:p>
    <w:p w:rsidRDefault="00C00740" w:rsidP="00C00740" w:rsidR="00C00740">
      <w:pPr>
        <w:spacing w:after="0"/>
        <w:jc w:val="both"/>
      </w:pPr>
    </w:p>
    <w:p w:rsidRDefault="00C00740" w:rsidP="00C00740" w:rsidR="00C00740">
      <w:pPr>
        <w:spacing w:after="0"/>
        <w:jc w:val="both"/>
      </w:pPr>
      <w:r>
        <w:tab/>
        <w:t xml:space="preserve">Tijekom prethodnog postupka sud je donio rješenje broj 3 St-495/16-10 od 20.12.2016. kojim postavlja privremenog stečajnog upravitelja u osobi Berislava Maksimović </w:t>
      </w:r>
      <w:r>
        <w:lastRenderedPageBreak/>
        <w:t>iz Hrašćice. Privremeni stečajni upravitelj dužan je zaštititi i održavati imovinu dužnika, nastaviti s vođenjem dužnikova poslovanja sve do odluke o otvaranju stečajnog postupka, te ispitati mogu li se imovinom dužnika namiriti troškovi postupka. Ujedno je određena zabrana raspolaganja imovinom dužnika na način da dužnik može raspolagati svojom imovinom samo uz prethodnu suglasnost privremenog stečajnog upravitelja.</w:t>
      </w:r>
    </w:p>
    <w:p w:rsidRDefault="00C00740" w:rsidP="00C00740" w:rsidR="00C00740">
      <w:pPr>
        <w:spacing w:after="0"/>
        <w:jc w:val="both"/>
      </w:pPr>
    </w:p>
    <w:p w:rsidRDefault="00C00740" w:rsidP="00C00740" w:rsidR="00C00740">
      <w:pPr>
        <w:spacing w:after="0"/>
        <w:jc w:val="both"/>
      </w:pPr>
      <w:r>
        <w:tab/>
        <w:t>Privremeni stečajni upravitelj podnio je izvješće o gospodarsko-financijskom stanju stečajnog dužnika, uzrocima stečaja, te stanju imovine društva, te iz izvješća u bitnome proizlazi da je dužnik nesposoban za plaćanje i prezadužen, a od stečajne mase ima stare pokretnine čija je vrijednost prema knjigovodstvu 81.430,67 kn.</w:t>
      </w:r>
    </w:p>
    <w:p w:rsidRDefault="00C00740" w:rsidP="00C00740" w:rsidR="00C00740">
      <w:pPr>
        <w:spacing w:after="0"/>
        <w:jc w:val="both"/>
      </w:pPr>
    </w:p>
    <w:p w:rsidRDefault="00C00740" w:rsidP="00C00740" w:rsidR="00C00740">
      <w:pPr>
        <w:spacing w:after="0"/>
        <w:jc w:val="both"/>
      </w:pPr>
      <w:r>
        <w:tab/>
        <w:t xml:space="preserve">Stoga je sud donio rješenje o otvaranju stečajnog postupka nad stečajnim dužnikom broj St-495/16-17 od 21.3.2017., te imenovao stečajnog upravitelja Berislava Maksimović iz Hrašćice. Citirano rješenje postalo je pravomoćno dana 15.4.2017. </w:t>
      </w:r>
    </w:p>
    <w:p w:rsidRDefault="00C00740" w:rsidP="00C00740" w:rsidR="00C00740">
      <w:pPr>
        <w:spacing w:after="0"/>
        <w:jc w:val="both"/>
      </w:pPr>
    </w:p>
    <w:p w:rsidRDefault="00C00740" w:rsidP="00C00740" w:rsidR="00C00740">
      <w:pPr>
        <w:spacing w:after="0"/>
        <w:jc w:val="both"/>
      </w:pPr>
      <w:r>
        <w:tab/>
        <w:t xml:space="preserve">Na izvještajnom ročištu te na temelju izvješća stečajnog upravitelja, utvrđeno je da je posljednje godišnje financijsko izvješće predano za 2014. godinu, dok za 2015. i 2016. godinu financijska izvješća nisu predavana. Stečajni dužnik dostavio je bruto bilancu na dan 31.12.2016. Iz stanja poslovnih knjiga proizlazi da stečajni dužnik nije uredno vodio poslovne knjige. Društvo je više godina neaktivno, odnosno od početka 2015. ne posluje i nema uvjeta za nastavak poslovanja, a prema raspoloživim podacima i informacije Hrvatskog zavoda za mirovinsko osiguranje, društvo je imalo samo jednog zaposlenika. Uvidom u bruto bilancu od 31.12.2016. utvrđeno je da stečajni dužnik ima u vlasništvu pokretnine i to pneumatski navoznik za daske, štucer za drvo, traktorsko vitlo za izvlačenje trupaca i motornu pilu Stihl. Navedena motorna pila nije pronađena kod dužnika na dan otvaranja stečaja. </w:t>
      </w:r>
    </w:p>
    <w:p w:rsidRDefault="00C00740" w:rsidP="00C00740" w:rsidR="00C00740">
      <w:pPr>
        <w:spacing w:after="0"/>
        <w:jc w:val="both"/>
      </w:pPr>
    </w:p>
    <w:p w:rsidRDefault="00C00740" w:rsidP="00C00740" w:rsidR="00C00740">
      <w:pPr>
        <w:spacing w:after="0"/>
        <w:jc w:val="both"/>
      </w:pPr>
      <w:r>
        <w:tab/>
        <w:t xml:space="preserve">Prema rješenju o ispitanim tražbinama broj 3 St-495/16-27 od 13.7.2017. priznate su tražbine prvog višeg isplatnog reda u iznosu od 31.691,39 kn i drugog višeg isplatnog reda u iznosu od 130.525,84 kn. </w:t>
      </w:r>
    </w:p>
    <w:p w:rsidRDefault="00C00740" w:rsidP="00C00740" w:rsidR="00C00740">
      <w:pPr>
        <w:spacing w:after="0"/>
        <w:jc w:val="both"/>
      </w:pPr>
    </w:p>
    <w:p w:rsidRDefault="00C00740" w:rsidP="00C00740" w:rsidR="00C00740">
      <w:pPr>
        <w:spacing w:after="0"/>
        <w:jc w:val="both"/>
      </w:pPr>
      <w:r>
        <w:tab/>
        <w:t xml:space="preserve">Prema izvješću stečajnog upravitelja pokretnine stečajnog dužnika i to pneumatski jež za tračnu pilu, ima tržnu vrijednost u iznosu od 4.155,00 kn, te potezni cirkular (štucer) ima tržnu vrijednost u iznosu od 354,00 kn, što ukupno iznosi 4.509,00 kn. Stečajni upravitelj obrazlagao je i prijedlog pobijanja dužnikovih pravnih radnji i to sklapanja kompenzacije – izjave o prijeboju za vrijeme nesposobnosti za plaćanje odnosno blokade žiro-računa sa Kvarner gradnjom d.o.o. Sesvete i Dejanom Topolko u podnesku od 27.2.2018. Međutim, na skupštini vjerovnika u ovom stečajnom postupku od 7.3.2018. stečajni upravitelj dodao je da je Kvarner gradnja d.o.o. Sesvete u blokadi i odustaje od prijedloga za pobijanje pravnih radnji stečajnog dužnika, jer nema ekonomske koristi koju bi stečajni dužnik mogao ostvariti navedenim pobijanjem. Dužnikov dužnik Kvarner gradnja d.o.o. Sesvete je u blokadi računa od 30.10.2017. Zastupnik RH Ministarstva financija, zamjenik ŽDO Tomo Božić prisutan na skupštini vjerovnika, iskazao je da prihvaća navode stečajnog upravitelja, da je suglasan s prijedlogom da odustane od pobijanja navedene pravne radnje, pogotovo stoga što je preostali dug svega 6.818,67 kn i pobijanje ne bi dovelo do povećanja stečajne mase. Nadalje, stečajni upravitelj iskazao je da je poduzeo sve radnje radi prodaje pokretnina i to pneumatskog ježa za tračnu pilu i poteznog cirkulara koji su bili osnovna sredstva dužnika koji se bavio drvnom građom i preprodajom drva, ali to su zastarjeli alati i moguće ih je prodati samo kao sekundarnu sirovinu. Od naplaćenih potraživanja naplaćeno je jedino 3.500,00 kn, a tijekom vođenja stečajnog postupka nastali su materijalni troškovi u iznosu od 881,40 kn i </w:t>
      </w:r>
      <w:r>
        <w:lastRenderedPageBreak/>
        <w:t xml:space="preserve">nepodmirene obveze stečajne mase u ukupnom iznosu od 10.642,24 kn. Što se tiče tražbine za Kvarner gradnju d.o.o. Sesvete, ista bi se prijavila u predstečajni postupak nad tim dužnikom. Obzirom na sve naprijed navedeno, stečajni upravitelj podnosi prijavu nedostatnosti stečajne mase za pokriće troškova stečajnog postupka. </w:t>
      </w:r>
    </w:p>
    <w:p w:rsidRDefault="00C00740" w:rsidP="00C00740" w:rsidR="00C00740">
      <w:pPr>
        <w:spacing w:after="0"/>
        <w:jc w:val="both"/>
      </w:pPr>
    </w:p>
    <w:p w:rsidRDefault="00C00740" w:rsidP="00C00740" w:rsidR="00C00740">
      <w:pPr>
        <w:spacing w:after="0"/>
        <w:jc w:val="both"/>
      </w:pPr>
      <w:r>
        <w:tab/>
        <w:t>Zastupnik RH Ministarstva financija, zamjenik ŽDO Tomo Božić iskazao je da u cijelosti prihvaća izvješće stečajnog upravitelja, da je suglasan s prijedlozima, da se ne protivi obustavi i zaključenju stečajnog postupka zbog nedostatnosti stečajne mase za pokriće troškova postupka, te RH Ministarstvo financija nema pravni interes za pokriće troškova postupka.</w:t>
      </w:r>
    </w:p>
    <w:p w:rsidRDefault="00C00740" w:rsidP="00C00740" w:rsidR="00C00740">
      <w:pPr>
        <w:spacing w:after="0"/>
        <w:ind w:firstLine="708"/>
        <w:jc w:val="both"/>
      </w:pPr>
      <w:r>
        <w:t xml:space="preserve">Sud je rješenjem broj 3 St-496/16-37 od 7.3.2018. pozvao vjerovnike stečajnog dužnika TOP TRADE PLUS d.o.o. u stečaju, da se očituju o prijavi stečajnog upravitelja, da stečajna masa nije dostatna ni za namirenje troškova postupka, u roku od 15 dana od dana objave oglasa na mrežnoj stranici e-Oglasna ploča sudova, te pozvao vjerovnike stečajnog dužnika da solidarno uplate predujam od 10.000,00 kn na žiro-račun ovog suda na ime predujmljivanja troškova stečajnog postupka, u roku od 15 dana od dana objave oglasa na mrežnoj stranici e-Oglasna ploča sudova, te je objavljeno da se stečajni postupak neće obustaviti i zaključiti ako vjerovnici koji su se protivili obustavi postupka solidarno predujme dostatan iznos novca za namirenje troškova postupka, u naznačenom roku od 15 dana. U suprotnom, stečajni sudac će donijeti rješenje o obustavi i zaključenju ovog stečajnog postupka. </w:t>
      </w:r>
    </w:p>
    <w:p w:rsidRDefault="00C00740" w:rsidP="00C00740" w:rsidR="00C00740">
      <w:pPr>
        <w:spacing w:after="0"/>
        <w:ind w:firstLine="708"/>
        <w:jc w:val="both"/>
      </w:pPr>
      <w:r>
        <w:t>Budući je nakon otvaranja stečajnog postupka utvrđeno da stečajna masa nije dostatna ni za namirenje troškova stečajnog postupka, da se vjerovnici nisu protivili obustavi postupka, da je sud u svemu postupio sukladno odredbi članka 293. st. 1. i 4. SZ-a, valjalo je obustaviti i zaključiti ovaj stečajni postupak.</w:t>
      </w:r>
    </w:p>
    <w:p w:rsidRDefault="00C00740" w:rsidP="00C00740" w:rsidR="00C00740">
      <w:pPr>
        <w:spacing w:after="0"/>
        <w:ind w:firstLine="708"/>
        <w:jc w:val="both"/>
      </w:pPr>
    </w:p>
    <w:p w:rsidRDefault="00C00740" w:rsidP="00C00740" w:rsidR="00C00740">
      <w:pPr>
        <w:spacing w:after="0"/>
        <w:ind w:firstLine="708"/>
        <w:jc w:val="both"/>
      </w:pPr>
      <w:r>
        <w:t>Temeljem članka 293. st. 4. SZ-a, stečajni upravitelj je ovlašten da može i nakon obustave i zaključenja ovog stečajnog postupka u ime stečajnog dužnika, a za račun stečajne mase, nastaviti s unovčenjem imovine dužnika i s ostalim sredstvima postupiti prema odredbi iz članka 133. st. 1. SZ-a.</w:t>
      </w:r>
    </w:p>
    <w:p w:rsidRDefault="00C00740" w:rsidP="00C00740" w:rsidR="00C00740">
      <w:pPr>
        <w:spacing w:after="0"/>
        <w:ind w:firstLine="708"/>
        <w:jc w:val="both"/>
      </w:pPr>
    </w:p>
    <w:p w:rsidRDefault="00C00740" w:rsidP="00C00740" w:rsidR="00C00740">
      <w:pPr>
        <w:spacing w:after="0"/>
        <w:jc w:val="both"/>
      </w:pPr>
    </w:p>
    <w:p w:rsidRDefault="00C00740" w:rsidP="00C00740" w:rsidR="00C00740">
      <w:pPr>
        <w:spacing w:after="0"/>
        <w:jc w:val="center"/>
      </w:pPr>
      <w:r>
        <w:t>Varaždin, 03. svibnja 2018.</w:t>
      </w:r>
    </w:p>
    <w:p w:rsidRDefault="00C00740" w:rsidP="00C00740" w:rsidR="00C00740">
      <w:pPr>
        <w:spacing w:after="0"/>
        <w:jc w:val="center"/>
      </w:pPr>
    </w:p>
    <w:p w:rsidRDefault="00C00740" w:rsidP="00C00740" w:rsidR="00C00740">
      <w:pPr>
        <w:spacing w:after="0"/>
      </w:pPr>
    </w:p>
    <w:p w:rsidRDefault="00C00740" w:rsidP="00C00740" w:rsidR="00C00740">
      <w:pPr>
        <w:spacing w:after="0"/>
        <w:jc w:val="both"/>
      </w:pPr>
      <w:r>
        <w:t xml:space="preserve">                                                                                                                 Sudac:</w:t>
      </w:r>
    </w:p>
    <w:p w:rsidRDefault="00C00740" w:rsidP="00C00740" w:rsidR="00C00740">
      <w:pPr>
        <w:spacing w:after="0"/>
        <w:jc w:val="both"/>
      </w:pPr>
    </w:p>
    <w:p w:rsidRDefault="00C00740" w:rsidP="00C00740" w:rsidR="00C00740">
      <w:pPr>
        <w:spacing w:after="0"/>
        <w:jc w:val="both"/>
      </w:pPr>
      <w:r>
        <w:t xml:space="preserve">                                                                                                            Jasna Lekić</w:t>
      </w:r>
    </w:p>
    <w:p w:rsidRDefault="00C00740" w:rsidP="00C00740" w:rsidR="00C00740">
      <w:pPr>
        <w:spacing w:after="0"/>
        <w:jc w:val="both"/>
      </w:pPr>
    </w:p>
    <w:p w:rsidRDefault="00C00740" w:rsidP="00C00740" w:rsidR="00C00740">
      <w:pPr>
        <w:spacing w:after="0"/>
        <w:jc w:val="both"/>
      </w:pPr>
    </w:p>
    <w:p w:rsidRDefault="00C00740" w:rsidP="00C00740" w:rsidR="00C00740">
      <w:pPr>
        <w:spacing w:after="0"/>
        <w:jc w:val="both"/>
      </w:pPr>
      <w:r>
        <w:t xml:space="preserve">                                                                                      </w:t>
      </w:r>
    </w:p>
    <w:p w:rsidRDefault="00C00740" w:rsidP="00C00740" w:rsidR="00C00740">
      <w:pPr>
        <w:spacing w:after="0"/>
        <w:jc w:val="both"/>
      </w:pPr>
    </w:p>
    <w:p w:rsidRDefault="00C00740" w:rsidP="00C00740" w:rsidR="00C00740">
      <w:pPr>
        <w:pStyle w:val="Tijeloteksta"/>
        <w:spacing w:after="0"/>
        <w:jc w:val="both"/>
      </w:pPr>
      <w:r>
        <w:tab/>
        <w:t>POUKA O PRAVNOM LIJEKU:</w:t>
      </w:r>
    </w:p>
    <w:p w:rsidRDefault="00C00740" w:rsidP="00C00740" w:rsidR="00C00740">
      <w:pPr>
        <w:pStyle w:val="Tijeloteksta"/>
        <w:spacing w:after="0"/>
        <w:jc w:val="both"/>
      </w:pPr>
    </w:p>
    <w:p w:rsidRDefault="00C00740" w:rsidP="00C00740" w:rsidR="00C00740">
      <w:pPr>
        <w:spacing w:after="0"/>
        <w:jc w:val="both"/>
        <w:rPr>
          <w:szCs w:val="20"/>
        </w:rPr>
      </w:pPr>
      <w:r>
        <w:tab/>
        <w:t xml:space="preserve">Protiv ovog rješenja može se izjaviti žalba u roku od 8 dana od proteka osmog dana od dana objave oglasa na e-Oglasnoj ploči suda, u 3 primjerka. Žalba se podnosi putem ovoga suda, s time da o žalbi odlučuje Visoki trgovački sud Republike Hrvatske u Zagrebu. </w:t>
      </w:r>
    </w:p>
    <w:p w:rsidRDefault="00C00740" w:rsidP="00C00740" w:rsidR="00C00740">
      <w:pPr>
        <w:spacing w:after="0"/>
        <w:ind w:firstLine="708"/>
        <w:jc w:val="both"/>
      </w:pPr>
      <w:r>
        <w:t>Ovo rješenje objavljuje se na e-Oglasnoj ploči suda s danom 3.5.2018. godine.</w:t>
      </w:r>
    </w:p>
    <w:p w:rsidRDefault="00C00740" w:rsidP="00C00740" w:rsidR="00C00740">
      <w:pPr>
        <w:pStyle w:val="Tijeloteksta"/>
        <w:spacing w:after="0"/>
        <w:jc w:val="both"/>
      </w:pPr>
    </w:p>
    <w:p w:rsidRDefault="00C00740" w:rsidP="00C00740" w:rsidR="00C00740">
      <w:pPr>
        <w:pStyle w:val="Tijeloteksta"/>
        <w:spacing w:after="0"/>
        <w:jc w:val="both"/>
      </w:pPr>
    </w:p>
    <w:p w:rsidRDefault="00C00740" w:rsidP="00C00740" w:rsidR="00C00740">
      <w:pPr>
        <w:spacing w:after="0"/>
        <w:jc w:val="both"/>
        <w:rPr>
          <w:szCs w:val="20"/>
        </w:rPr>
      </w:pPr>
      <w:r>
        <w:t>DNA: 1. Stečajni upravitelj Berislav Maksimović iz Hrašćice, Braće Radić 1, Varaždin</w:t>
      </w:r>
    </w:p>
    <w:p w:rsidRDefault="00C00740" w:rsidP="00C00740" w:rsidR="00C00740">
      <w:pPr>
        <w:pStyle w:val="Tijeloteksta"/>
        <w:spacing w:after="0"/>
        <w:jc w:val="both"/>
      </w:pPr>
      <w:r>
        <w:t xml:space="preserve">           2. ŽDO  Varaždin, građansko upravni odjel</w:t>
      </w:r>
    </w:p>
    <w:p w:rsidRDefault="00C00740" w:rsidP="00C00740" w:rsidR="00C00740">
      <w:pPr>
        <w:spacing w:after="0"/>
        <w:jc w:val="both"/>
        <w:rPr>
          <w:szCs w:val="20"/>
        </w:rPr>
      </w:pPr>
      <w:r>
        <w:t xml:space="preserve">           3. Porezna uprava, Područni ured Koprivnica, Hrvatske državnosti 7</w:t>
      </w:r>
    </w:p>
    <w:p w:rsidRDefault="00C00740" w:rsidP="00C00740" w:rsidR="00C00740">
      <w:pPr>
        <w:pStyle w:val="Tijeloteksta"/>
        <w:spacing w:after="0"/>
        <w:jc w:val="both"/>
      </w:pPr>
      <w:r>
        <w:t xml:space="preserve">           4. Fina Zagreb, Vrtni put 3</w:t>
      </w:r>
    </w:p>
    <w:p w:rsidRDefault="00C00740" w:rsidP="00C00740" w:rsidR="00C00740">
      <w:pPr>
        <w:pStyle w:val="Tijeloteksta"/>
        <w:spacing w:after="0"/>
        <w:jc w:val="both"/>
      </w:pPr>
      <w:r>
        <w:t xml:space="preserve">           5. Sudski registar radi zabilježbe,  i nakon pravomoćnosti radi brisanja st. dužnika.</w:t>
      </w:r>
    </w:p>
    <w:p w:rsidRDefault="00C00740" w:rsidP="00C00740" w:rsidR="00C00740">
      <w:pPr>
        <w:pStyle w:val="Tijeloteksta"/>
        <w:spacing w:after="0"/>
        <w:jc w:val="both"/>
      </w:pPr>
      <w:r>
        <w:t xml:space="preserve">           6. e-Oglasna ploča ovoga suda</w:t>
      </w:r>
    </w:p>
    <w:p w:rsidRDefault="00AE649C" w:rsidP="00C00740" w:rsidR="00AE649C" w:rsidRPr="00B76F3C">
      <w:pPr>
        <w:pStyle w:val="NormaleSPIS"/>
        <w:spacing w:after="0"/>
      </w:pPr>
    </w:p>
    <w:p w:rsidRDefault="00AB4602" w:rsidP="00C00740"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C00740"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65FD" w:rsidP="00537B78" w:rsidR="003565FD">
      <w:r>
        <w:separator/>
      </w:r>
    </w:p>
  </w:endnote>
  <w:endnote w:id="0" w:type="continuationSeparator">
    <w:p w:rsidRDefault="003565FD" w:rsidP="00537B78" w:rsidR="003565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65FD" w:rsidP="00537B78" w:rsidR="003565FD">
      <w:r>
        <w:separator/>
      </w:r>
    </w:p>
  </w:footnote>
  <w:footnote w:id="0" w:type="continuationSeparator">
    <w:p w:rsidRDefault="003565FD" w:rsidP="00537B78" w:rsidR="003565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65FD"/>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2BA5"/>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740"/>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548830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St-495/2016-39</izvorni_sadrzaj>
    <derivirana_varijabla naziv="DomainObject.Oznaka_1">St-495/2016-39</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St-495/2016</izvorni_sadrzaj>
    <derivirana_varijabla naziv="DomainObject.Predmet.OznakaBroj_1">St-495/2016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 TRADE PLUS društvo s ograničenom odgovornošću za trgovinu i usluge zastupanog po punomoćniku Gordana Topolko</izvorni_sadrzaj>
    <derivirana_varijabla naziv="DomainObject.Predmet.ProtustrankaFormated_1">  TOP TRADE PLUS društvo s ograničenom odgovornošću za trgovinu i usluge zastupanog po punomoćniku Gordana Topolko</derivirana_varijabla>
  </DomainObject.Predmet.ProtustrankaFormated>
  <DomainObject.Predmet.ProtustrankaFormatedOIB>
    <izvorni_sadrzaj>  TOP TRADE PLUS društvo s ograničenom odgovornošću za trgovinu i usluge, OIB 39640610758 zastupanog po punomoćniku Gordana Topolko</izvorni_sadrzaj>
    <derivirana_varijabla naziv="DomainObject.Predmet.ProtustrankaFormatedOIB_1">  TOP TRADE PLUS društvo s ograničenom odgovornošću za trgovinu i usluge, OIB 39640610758 zastupanog po punomoćniku Gordana Topolko</derivirana_varijabla>
  </DomainObject.Predmet.ProtustrankaFormatedOIB>
  <DomainObject.Predmet.ProtustrankaFormatedWithAdress>
    <izvorni_sadrzaj> TOP TRADE PLUS društvo s ograničenom odgovornošću za trgovinu i usluge, Ludbreški Ivanac 33, 48312 Ludbreški Ivanac zastupanog po punomoćniku Gordana Topolko</izvorni_sadrzaj>
    <derivirana_varijabla naziv="DomainObject.Predmet.ProtustrankaFormatedWithAdress_1"> TOP TRADE PLUS društvo s ograničenom odgovornošću za trgovinu i usluge, Ludbreški Ivanac 33, 48312 Ludbreški Ivanac zastupanog po punomoćniku Gordana Topolko</derivirana_varijabla>
  </DomainObject.Predmet.ProtustrankaFormatedWithAdress>
  <DomainObject.Predmet.ProtustrankaFormatedWithAdressOIB>
    <izvorni_sadrzaj> TOP TRADE PLUS društvo s ograničenom odgovornošću za trgovinu i usluge, OIB 39640610758, Ludbreški Ivanac 33, 48312 Ludbreški Ivanac zastupanog po punomoćniku Gordana Topolko</izvorni_sadrzaj>
    <derivirana_varijabla naziv="DomainObject.Predmet.ProtustrankaFormatedWithAdressOIB_1"> TOP TRADE PLUS društvo s ograničenom odgovornošću za trgovinu i usluge, OIB 39640610758, Ludbreški Ivanac 33, 48312 Ludbreški Ivanac zastupanog po punomoćniku Gordana Topolko</derivirana_varijabla>
  </DomainObject.Predmet.ProtustrankaFormatedWithAdressOIB>
  <DomainObject.Predmet.ProtustrankaWithAdress>
    <izvorni_sadrzaj>TOP TRADE PLUS društvo s ograničenom odgovornošću za trgovinu i usluge Ludbreški Ivanac 33, 48312 Ludbreški Ivanac</izvorni_sadrzaj>
    <derivirana_varijabla naziv="DomainObject.Predmet.ProtustrankaWithAdress_1">TOP TRADE PLUS društvo s ograničenom odgovornošću za trgovinu i usluge Ludbreški Ivanac 33, 48312 Ludbreški Ivanac</derivirana_varijabla>
  </DomainObject.Predmet.ProtustrankaWithAdress>
  <DomainObject.Predmet.ProtustrankaWithAdressOIB>
    <izvorni_sadrzaj>TOP TRADE PLUS društvo s ograničenom odgovornošću za trgovinu i usluge, OIB 39640610758, Ludbreški Ivanac 33, 48312 Ludbreški Ivanac</izvorni_sadrzaj>
    <derivirana_varijabla naziv="DomainObject.Predmet.ProtustrankaWithAdressOIB_1">TOP TRADE PLUS društvo s ograničenom odgovornošću za trgovinu i usluge, OIB 39640610758, Ludbreški Ivanac 33, 48312 Ludbreški Ivanac</derivirana_varijabla>
  </DomainObject.Predmet.ProtustrankaWithAdressOIB>
  <DomainObject.Predmet.ProtustrankaNazivFormated>
    <izvorni_sadrzaj>TOP TRADE PLUS društvo s ograničenom odgovornošću za trgovinu i usluge</izvorni_sadrzaj>
    <derivirana_varijabla naziv="DomainObject.Predmet.ProtustrankaNazivFormated_1">TOP TRADE PLUS društvo s ograničenom odgovornošću za trgovinu i usluge</derivirana_varijabla>
  </DomainObject.Predmet.ProtustrankaNazivFormated>
  <DomainObject.Predmet.ProtustrankaNazivFormatedOIB>
    <izvorni_sadrzaj>TOP TRADE PLUS društvo s ograničenom odgovornošću za trgovinu i usluge, OIB 39640610758</izvorni_sadrzaj>
    <derivirana_varijabla naziv="DomainObject.Predmet.ProtustrankaNazivFormatedOIB_1">TOP TRADE PLUS društvo s ograničenom odgovornošću za trgovinu i usluge, OIB 39640610758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90161.80</izvorni_sadrzaj>
    <derivirana_varijabla naziv="DomainObject.Predmet.TrenutnaVrijednost_1">90161.80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TOP TRADE PLUS društvo s ograničenom odgovornošću za trgovinu i usluge zastupanog po punomoćniku Gordana Topolko</item>
    </izvorni_sadrzaj>
    <derivirana_varijabla naziv="DomainObject.Predmet.ProtuStrankaListFormated_1">
      <item>TOP TRADE PLUS društvo s ograničenom odgovornošću za trgovinu i usluge zastupanog po punomoćniku Gordana Topolko</item>
    </derivirana_varijabla>
  </DomainObject.Predmet.ProtuStrankaListFormated>
  <DomainObject.Predmet.ProtuStrankaListFormatedOIB>
    <izvorni_sadrzaj>
      <item>TOP TRADE PLUS društvo s ograničenom odgovornošću za trgovinu i usluge, OIB 39640610758 zastupanog po punomoćniku Gordana Topolko</item>
    </izvorni_sadrzaj>
    <derivirana_varijabla naziv="DomainObject.Predmet.ProtuStrankaListFormatedOIB_1">
      <item>TOP TRADE PLUS društvo s ograničenom odgovornošću za trgovinu i usluge, OIB 39640610758 zastupanog po punomoćniku Gordana Topolko</item>
    </derivirana_varijabla>
  </DomainObject.Predmet.ProtuStrankaListFormatedOIB>
  <DomainObject.Predmet.ProtuStrankaListFormatedWithAdress>
    <izvorni_sadrzaj>
      <item>TOP TRADE PLUS društvo s ograničenom odgovornošću za trgovinu i usluge, Ludbreški Ivanac 33, 48312 Ludbreški Ivanac zastupanog po punomoćniku Gordana Topolko</item>
    </izvorni_sadrzaj>
    <derivirana_varijabla naziv="DomainObject.Predmet.ProtuStrankaListFormatedWithAdress_1">
      <item>TOP TRADE PLUS društvo s ograničenom odgovornošću za trgovinu i usluge, Ludbreški Ivanac 33, 48312 Ludbreški Ivanac zastupanog po punomoćniku Gordana Topolko</item>
    </derivirana_varijabla>
  </DomainObject.Predmet.ProtuStrankaListFormatedWithAdress>
  <DomainObject.Predmet.ProtuStrankaListFormatedWithAdressOIB>
    <izvorni_sadrzaj>
      <item>TOP TRADE PLUS društvo s ograničenom odgovornošću za trgovinu i usluge, OIB 39640610758, Ludbreški Ivanac 33, 48312 Ludbreški Ivanac zastupanog po punomoćniku Gordana Topolko</item>
    </izvorni_sadrzaj>
    <derivirana_varijabla naziv="DomainObject.Predmet.ProtuStrankaListFormatedWithAdressOIB_1">
      <item>TOP TRADE PLUS društvo s ograničenom odgovornošću za trgovinu i usluge, OIB 39640610758, Ludbreški Ivanac 33, 48312 Ludbreški Ivanac zastupanog po punomoćniku Gordana Topolko</item>
    </derivirana_varijabla>
  </DomainObject.Predmet.ProtuStrankaListFormatedWithAdressOIB>
  <DomainObject.Predmet.ProtuStrankaListNazivFormated>
    <izvorni_sadrzaj>
      <item>TOP TRADE PLUS društvo s ograničenom odgovornošću za trgovinu i usluge</item>
    </izvorni_sadrzaj>
    <derivirana_varijabla naziv="DomainObject.Predmet.ProtuStrankaListNazivFormated_1">
      <item>TOP TRADE PLUS društvo s ograničenom odgovornošću za trgovinu i usluge</item>
    </derivirana_varijabla>
  </DomainObject.Predmet.ProtuStrankaListNazivFormated>
  <DomainObject.Predmet.ProtuStrankaListNazivFormatedOIB>
    <izvorni_sadrzaj>
      <item>TOP TRADE PLUS društvo s ograničenom odgovornošću za trgovinu i usluge, OIB 39640610758</item>
    </izvorni_sadrzaj>
    <derivirana_varijabla naziv="DomainObject.Predmet.ProtuStrankaListNazivFormatedOIB_1">
      <item>TOP TRADE PLUS društvo s ograničenom odgovornošću za trgovinu i usluge, OIB 39640610758</item>
    </derivirana_varijabla>
  </DomainObject.Predmet.ProtuStrankaListNazivFormatedOIB>
  <DomainObject.Predmet.OstaliListFormated>
    <izvorni_sadrzaj>
      <item>E-oglasna ploča</item>
      <item>Sudski registar</item>
      <item>Županijsko državno odvjetništvo u Varaždinu</item>
      <item>Gordana Topolko punomoćnik sudionika u postupku TOP TRADE PLUS društvo s ograničenom odgovornošću za trgovinu i usluge</item>
    </izvorni_sadrzaj>
    <derivirana_varijabla naziv="DomainObject.Predmet.OstaliListFormated_1">
      <item>E-oglasna ploča</item>
      <item>Sudski registar</item>
      <item>Županijsko državno odvjetništvo u Varaždinu</item>
      <item>Gordana Topolko punomoćnik sudionika u postupku TOP TRADE PLUS društvo s ograničenom odgovornošću za trgovinu i usluge</item>
    </derivirana_varijabla>
  </DomainObject.Predmet.OstaliListFormated>
  <DomainObject.Predmet.OstaliListFormatedOIB>
    <izvorni_sadrzaj>
      <item>E-oglasna ploča</item>
      <item>Sudski registar</item>
      <item>Županijsko državno odvjetništvo u Varaždinu</item>
      <item>Gordana Topolko, OIB 18465527301 punomoćnik sudionika u postupku TOP TRADE PLUS društvo s ograničenom odgovornošću za trgovinu i usluge</item>
    </izvorni_sadrzaj>
    <derivirana_varijabla naziv="DomainObject.Predmet.OstaliListFormatedOIB_1">
      <item>E-oglasna ploča</item>
      <item>Sudski registar</item>
      <item>Županijsko državno odvjetništvo u Varaždinu</item>
      <item>Gordana Topolko, OIB 18465527301 punomoćnik sudionika u postupku TOP TRADE PLUS društvo s ograničenom odgovornošću za trgovinu i usluge</item>
    </derivirana_varijabla>
  </DomainObject.Predmet.OstaliListFormatedOIB>
  <DomainObject.Predmet.OstaliListFormatedWithAdress>
    <izvorni_sadrzaj>
      <item>E-oglasna ploča</item>
      <item>Sudski registar</item>
      <item>Županijsko državno odvjetništvo u Varaždinu</item>
      <item>Gordana Topolko, Brežanci 21, 48260 Apatovec punomoćnik sudionika u postupku TOP TRADE PLUS društvo s ograničenom odgovornošću za trgovinu i usluge</item>
    </izvorni_sadrzaj>
    <derivirana_varijabla naziv="DomainObject.Predmet.OstaliListFormatedWithAdress_1">
      <item>E-oglasna ploča</item>
      <item>Sudski registar</item>
      <item>Županijsko državno odvjetništvo u Varaždinu</item>
      <item>Gordana Topolko, Brežanci 21, 48260 Apatovec punomoćnik sudionika u postupku TOP TRADE PLUS društvo s ograničenom odgovornošću za trgovinu i usluge</item>
    </derivirana_varijabla>
  </DomainObject.Predmet.OstaliListFormatedWithAdress>
  <DomainObject.Predmet.OstaliListFormatedWithAdressOIB>
    <izvorni_sadrzaj>
      <item>E-oglasna ploča</item>
      <item>Sudski registar</item>
      <item>Županijsko državno odvjetništvo u Varaždinu</item>
      <item>Gordana Topolko, OIB 18465527301, Brežanci 21, 48260 Apatovec punomoćnik sudionika u postupku TOP TRADE PLUS društvo s ograničenom odgovornošću za trgovinu i usluge</item>
    </izvorni_sadrzaj>
    <derivirana_varijabla naziv="DomainObject.Predmet.OstaliListFormatedWithAdressOIB_1">
      <item>E-oglasna ploča</item>
      <item>Sudski registar</item>
      <item>Županijsko državno odvjetništvo u Varaždinu</item>
      <item>Gordana Topolko, OIB 18465527301, Brežanci 21, 48260 Apatovec punomoćnik sudionika u postupku TOP TRADE PLUS društvo s ograničenom odgovornošću za trgovinu i usluge</item>
    </derivirana_varijabla>
  </DomainObject.Predmet.OstaliListFormatedWithAdressOIB>
  <DomainObject.Predmet.OstaliListNazivFormated>
    <izvorni_sadrzaj>
      <item>E-oglasna ploča</item>
      <item>Sudski registar</item>
      <item>Županijsko državno odvjetništvo u Varaždinu</item>
      <item>Gordana Topolko</item>
    </izvorni_sadrzaj>
    <derivirana_varijabla naziv="DomainObject.Predmet.OstaliListNazivFormated_1">
      <item>E-oglasna ploča</item>
      <item>Sudski registar</item>
      <item>Županijsko državno odvjetništvo u Varaždinu</item>
      <item>Gordana Topolko</item>
    </derivirana_varijabla>
  </DomainObject.Predmet.OstaliListNazivFormated>
  <DomainObject.Predmet.OstaliListNazivFormatedOIB>
    <izvorni_sadrzaj>
      <item>E-oglasna ploča</item>
      <item>Sudski registar</item>
      <item>Županijsko državno odvjetništvo u Varaždinu</item>
      <item>Gordana Topolko, OIB 18465527301</item>
    </izvorni_sadrzaj>
    <derivirana_varijabla naziv="DomainObject.Predmet.OstaliListNazivFormatedOIB_1">
      <item>E-oglasna ploča</item>
      <item>Sudski registar</item>
      <item>Županijsko državno odvjetništvo u Varaždinu</item>
      <item>Gordana Topolko, OIB 18465527301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St-495/2016-39</izvorni_sadrzaj>
    <derivirana_varijabla naziv="DomainObject.PoslovniBrojDokumenta_1">St-495/2016-39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TOP TRADE PLUS društvo s ograničenom odgovornošću za trgovinu i usluge</izvorni_sadrzaj>
    <derivirana_varijabla naziv="DomainObject.Predmet.ProtustrankaIDrugi_1">TOP TRADE PLUS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TOP TRADE PLUS društvo s ograničenom odgovornošću za trgovinu i usluge, OIB 39640610758, Ludbreški Ivanac 33, 48312 Ludbreški Ivanac</izvorni_sadrzaj>
    <derivirana_varijabla naziv="DomainObject.Predmet.ProtustrankaIDrugiAdressOIB_1">TOP TRADE PLUS društvo s ograničenom odgovornošću za trgovinu i usluge, OIB 39640610758, Ludbreški Ivanac 33, 48312 Ludbreški Ivanac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TOP TRADE PLUS društvo s ograničenom odgovornošću za trgovinu i usluge</item>
      <item>E-oglasna ploča</item>
      <item>Sudski registar</item>
      <item>Županijsko državno odvjetništvo u Varaždinu</item>
      <item>Gordana Topolko</item>
    </izvorni_sadrzaj>
    <derivirana_varijabla naziv="DomainObject.Predmet.SudioniciListNaziv_1">
      <item>Financijska agencija</item>
      <item>TOP TRADE PLUS društvo s ograničenom odgovornošću za trgovinu i usluge</item>
      <item>E-oglasna ploča</item>
      <item>Sudski registar</item>
      <item>Županijsko državno odvjetništvo u Varaždinu</item>
      <item>Gordana Topolko</item>
    </derivirana_varijabla>
  </DomainObject.Predmet.SudioniciListNaziv>
  <DomainObject.Predmet.SudioniciListAdressOIB>
    <izvorni_sadrzaj>
      <item>Financijska agencija, OIB 85821130368, A. Cesarca 2,42000 Varaždin</item>
      <item>TOP TRADE PLUS društvo s ograničenom odgovornošću za trgovinu i usluge, OIB 39640610758, Ludbreški Ivanac 33,48312 Ludbreški Ivanac</item>
      <item>E-oglasna ploča</item>
      <item>Sudski registar</item>
      <item>Županijsko državno odvjetništvo u Varaždinu</item>
      <item>Gordana Topolko, OIB 18465527301, Brežanci 21,48260 Apatovec</item>
    </izvorni_sadrzaj>
    <derivirana_varijabla naziv="DomainObject.Predmet.SudioniciListAdressOIB_1">
      <item>Financijska agencija, OIB 85821130368, A. Cesarca 2,42000 Varaždin</item>
      <item>TOP TRADE PLUS društvo s ograničenom odgovornošću za trgovinu i usluge, OIB 39640610758, Ludbreški Ivanac 33,48312 Ludbreški Ivanac</item>
      <item>E-oglasna ploča</item>
      <item>Sudski registar</item>
      <item>Županijsko državno odvjetništvo u Varaždinu</item>
      <item>Gordana Topolko, OIB 18465527301, Brežanci 21,48260 Apatovec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619D59-787C-4E0E-AE06-4AD7A2DBFC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1267</properties:Words>
  <properties:Characters>7145</properties:Characters>
  <properties:Lines>153</properties:Lines>
  <properties:Paragraphs>36</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2018-05-03T08:00:00Z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St-495/2016-39 / Odluka - Rješenje - obustava i zaključenje stečajnog postupka zbog nedostatnosti stečajne mase (odluka_St-495_2016-39.docx)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