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638cc" w14:paraId="60638cc" w:rsidRDefault="009C7DD8" w:rsidP="009C7DD8" w:rsidR="009C7DD8" w:rsidRPr="00CC64B7">
      <w:pPr>
        <w15:collapsed w:val="false"/>
        <w:rPr>
          <w:b/>
          <w:color w:val="000000"/>
        </w:rPr>
      </w:pPr>
      <w:bookmarkStart w:name="_GoBack" w:id="0"/>
      <w:bookmarkEnd w:id="0"/>
      <w:r w:rsidRPr="00CC64B7">
        <w:rPr>
          <w:b/>
          <w:color w:val="000000"/>
        </w:rPr>
        <w:t xml:space="preserve">                 </w:t>
      </w:r>
      <w:r w:rsidRPr="00CC64B7">
        <w:rPr>
          <w:b/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7DD8" w:rsidP="009C7DD8" w:rsidR="009C7DD8" w:rsidRPr="00CC64B7">
      <w:pPr>
        <w:rPr>
          <w:b/>
        </w:rPr>
      </w:pPr>
      <w:r w:rsidRPr="00CC64B7">
        <w:rPr>
          <w:b/>
          <w:color w:val="000000"/>
        </w:rPr>
        <w:t xml:space="preserve">        </w:t>
      </w:r>
      <w:r w:rsidRPr="00CC64B7">
        <w:rPr>
          <w:b/>
        </w:rPr>
        <w:t>REPUBLIKA HRVATSKA</w:t>
      </w:r>
    </w:p>
    <w:p w:rsidRDefault="009C7DD8" w:rsidP="009C7DD8" w:rsidR="009C7DD8" w:rsidRPr="00CC64B7">
      <w:pPr>
        <w:rPr>
          <w:b/>
        </w:rPr>
      </w:pPr>
      <w:r w:rsidRPr="00CC64B7">
        <w:rPr>
          <w:b/>
        </w:rPr>
        <w:t xml:space="preserve">     TRGOVAČKI SUD U SPLITU</w:t>
      </w:r>
    </w:p>
    <w:p w:rsidRDefault="009C7DD8" w:rsidP="009C7DD8" w:rsidR="009C7DD8" w:rsidRPr="00CC64B7">
      <w:pPr>
        <w:rPr>
          <w:b/>
        </w:rPr>
      </w:pPr>
      <w:r w:rsidRPr="00CC64B7">
        <w:rPr>
          <w:b/>
        </w:rPr>
        <w:t xml:space="preserve">   STALNA SLUŽBA DUBROVNIK </w:t>
      </w:r>
    </w:p>
    <w:p w:rsidRDefault="009C7DD8" w:rsidP="009C7DD8" w:rsidR="009C7DD8" w:rsidRPr="00CC64B7">
      <w:pPr>
        <w:rPr>
          <w:b/>
        </w:rPr>
      </w:pPr>
      <w:r w:rsidRPr="00CC64B7">
        <w:rPr>
          <w:b/>
        </w:rPr>
        <w:t xml:space="preserve">           Dr. Ante Starčevića 23</w:t>
      </w:r>
    </w:p>
    <w:p w:rsidRDefault="009C7DD8" w:rsidP="009C7DD8" w:rsidR="009C7DD8" w:rsidRPr="00CC64B7">
      <w:pPr>
        <w:jc w:val="both"/>
        <w:rPr>
          <w:b/>
        </w:rPr>
      </w:pPr>
    </w:p>
    <w:p w:rsidRDefault="009C7DD8" w:rsidP="009C7DD8" w:rsidR="009C7DD8" w:rsidRPr="00CC64B7">
      <w:pPr>
        <w:jc w:val="right"/>
        <w:rPr>
          <w:b/>
        </w:rPr>
      </w:pPr>
      <w:r w:rsidRPr="00CC64B7">
        <w:rPr>
          <w:b/>
        </w:rPr>
        <w:t xml:space="preserve">Posl. br. </w:t>
      </w:r>
      <w:smartTag w:element="metricconverter" w:uri="urn:schemas-microsoft-com:office:smarttags">
        <w:smartTagPr>
          <w:attr w:val="7. St" w:name="ProductID"/>
        </w:smartTagPr>
        <w:r w:rsidRPr="00CC64B7">
          <w:rPr>
            <w:b/>
          </w:rPr>
          <w:t>7. St</w:t>
        </w:r>
      </w:smartTag>
      <w:r w:rsidRPr="00CC64B7">
        <w:rPr>
          <w:b/>
        </w:rPr>
        <w:t xml:space="preserve">. </w:t>
      </w:r>
      <w:r w:rsidR="0082614C" w:rsidRPr="00CC64B7">
        <w:rPr>
          <w:b/>
        </w:rPr>
        <w:t>80</w:t>
      </w:r>
      <w:r w:rsidR="00E270CA" w:rsidRPr="00CC64B7">
        <w:rPr>
          <w:b/>
        </w:rPr>
        <w:t>/2015</w:t>
      </w:r>
    </w:p>
    <w:p w:rsidRDefault="009C7DD8" w:rsidP="009C7DD8" w:rsidR="009C7DD8" w:rsidRPr="00CC64B7">
      <w:pPr>
        <w:rPr>
          <w:b/>
        </w:rPr>
      </w:pPr>
    </w:p>
    <w:p w:rsidRDefault="009C7DD8" w:rsidP="009C7DD8" w:rsidR="009C7DD8">
      <w:pPr>
        <w:jc w:val="both"/>
        <w:rPr>
          <w:b/>
        </w:rPr>
      </w:pPr>
    </w:p>
    <w:p w:rsidRDefault="002A6AAF" w:rsidP="009C7DD8" w:rsidR="002A6AAF" w:rsidRPr="00CC64B7">
      <w:pPr>
        <w:jc w:val="both"/>
        <w:rPr>
          <w:b/>
        </w:rPr>
      </w:pPr>
    </w:p>
    <w:p w:rsidRDefault="00E71AC2" w:rsidP="00E71AC2" w:rsidR="009C7DD8" w:rsidRPr="00CC64B7">
      <w:pPr>
        <w:jc w:val="center"/>
        <w:rPr>
          <w:b/>
        </w:rPr>
      </w:pPr>
      <w:r w:rsidRPr="00CC64B7">
        <w:rPr>
          <w:b/>
        </w:rPr>
        <w:t>R E P U B L I K A  H R V A T S K A</w:t>
      </w:r>
    </w:p>
    <w:p w:rsidRDefault="009C7DD8" w:rsidP="009C7DD8" w:rsidR="009C7DD8" w:rsidRPr="00CC64B7">
      <w:pPr>
        <w:jc w:val="center"/>
        <w:rPr>
          <w:b/>
        </w:rPr>
      </w:pPr>
      <w:r w:rsidRPr="00CC64B7">
        <w:rPr>
          <w:b/>
        </w:rPr>
        <w:t>R J E Š E N J E</w:t>
      </w:r>
    </w:p>
    <w:p w:rsidRDefault="009C7DD8" w:rsidP="009C7DD8" w:rsidR="009C7DD8">
      <w:pPr>
        <w:jc w:val="both"/>
      </w:pPr>
    </w:p>
    <w:p w:rsidRDefault="002A6AAF" w:rsidP="009C7DD8" w:rsidR="002A6AAF" w:rsidRPr="00CC64B7">
      <w:pPr>
        <w:jc w:val="both"/>
      </w:pPr>
    </w:p>
    <w:p w:rsidRDefault="009C7DD8" w:rsidP="009C7DD8" w:rsidR="009C7DD8">
      <w:pPr>
        <w:ind w:firstLine="708"/>
        <w:jc w:val="both"/>
      </w:pPr>
      <w:r w:rsidRPr="00CC64B7">
        <w:t>Trgovački sud u Splitu, Stalna služba u Dubrovniku, po stečajnom sucu tog suda Diani Butigan Granić, kao sucu pojedincu, odlučujući o prijedlogu FINE Regionalni centar</w:t>
      </w:r>
      <w:r w:rsidR="00E270CA" w:rsidRPr="00CC64B7">
        <w:t xml:space="preserve"> Split</w:t>
      </w:r>
      <w:r w:rsidRPr="00CC64B7">
        <w:t xml:space="preserve">, za otvaranje stečajnog postupka nad dužnikom </w:t>
      </w:r>
      <w:r w:rsidR="0082614C" w:rsidRPr="00CC64B7">
        <w:t>BARBARA ROSA d.o.o. za prijevoz, trgovinu i usluge, Dubrovnik, Gorica Sv. Vlaha 2, OIB: 16867310364</w:t>
      </w:r>
      <w:r w:rsidRPr="00CC64B7">
        <w:t xml:space="preserve">, dana  </w:t>
      </w:r>
      <w:r w:rsidR="00CC0FEC" w:rsidRPr="00CC64B7">
        <w:t>2</w:t>
      </w:r>
      <w:r w:rsidR="00C76560" w:rsidRPr="00CC64B7">
        <w:t>2</w:t>
      </w:r>
      <w:r w:rsidR="0082614C" w:rsidRPr="00CC64B7">
        <w:t xml:space="preserve">. rujna </w:t>
      </w:r>
      <w:r w:rsidR="00AB7AF1" w:rsidRPr="00CC64B7">
        <w:t>2015</w:t>
      </w:r>
      <w:r w:rsidRPr="00CC64B7">
        <w:t>. godine</w:t>
      </w:r>
    </w:p>
    <w:p w:rsidRDefault="002A6AAF" w:rsidP="009C7DD8" w:rsidR="002A6AAF" w:rsidRPr="00CC64B7">
      <w:pPr>
        <w:ind w:firstLine="708"/>
        <w:jc w:val="both"/>
      </w:pPr>
    </w:p>
    <w:p w:rsidRDefault="009C7DD8" w:rsidP="009C7DD8" w:rsidR="009C7DD8" w:rsidRPr="00CC64B7">
      <w:pPr>
        <w:jc w:val="both"/>
      </w:pPr>
    </w:p>
    <w:p w:rsidRDefault="009C7DD8" w:rsidP="009C7DD8" w:rsidR="009C7DD8">
      <w:pPr>
        <w:jc w:val="center"/>
        <w:rPr>
          <w:b/>
        </w:rPr>
      </w:pPr>
      <w:r w:rsidRPr="00CC64B7">
        <w:rPr>
          <w:b/>
        </w:rPr>
        <w:t>r i j e š i o    j e</w:t>
      </w:r>
    </w:p>
    <w:p w:rsidRDefault="002A6AAF" w:rsidP="009C7DD8" w:rsidR="002A6AAF" w:rsidRPr="00CC64B7">
      <w:pPr>
        <w:jc w:val="center"/>
        <w:rPr>
          <w:b/>
        </w:rPr>
      </w:pPr>
    </w:p>
    <w:p w:rsidRDefault="009C7DD8" w:rsidP="009C7DD8" w:rsidR="009C7DD8" w:rsidRPr="00CC64B7">
      <w:pPr>
        <w:jc w:val="both"/>
      </w:pPr>
    </w:p>
    <w:p w:rsidRDefault="009C7DD8" w:rsidP="009C7DD8" w:rsidR="009C7DD8" w:rsidRPr="00CC64B7">
      <w:pPr>
        <w:jc w:val="both"/>
      </w:pPr>
      <w:r w:rsidRPr="00CC64B7">
        <w:rPr>
          <w:b/>
        </w:rPr>
        <w:t xml:space="preserve">I </w:t>
      </w:r>
      <w:r w:rsidRPr="00CC64B7">
        <w:tab/>
        <w:t>Ročište radi rasprave o uvjetima za otvaranje stečajnog postupka određuje se u prostorijama ovog suda na adresi Dr. Ante Starčevića 23, Dubrovnik, sudnica br. 2, za dan</w:t>
      </w:r>
    </w:p>
    <w:p w:rsidRDefault="009C7DD8" w:rsidP="009C7DD8" w:rsidR="009C7DD8" w:rsidRPr="00CC64B7">
      <w:pPr>
        <w:jc w:val="both"/>
      </w:pPr>
    </w:p>
    <w:p w:rsidRDefault="0082614C" w:rsidP="009C7DD8" w:rsidR="009C7DD8" w:rsidRPr="00CC64B7">
      <w:pPr>
        <w:jc w:val="center"/>
        <w:rPr>
          <w:u w:val="single"/>
        </w:rPr>
      </w:pPr>
      <w:r w:rsidRPr="00CC64B7">
        <w:rPr>
          <w:u w:val="single"/>
        </w:rPr>
        <w:t>23. listop</w:t>
      </w:r>
      <w:r w:rsidR="002A6AAF">
        <w:rPr>
          <w:u w:val="single"/>
        </w:rPr>
        <w:t>a</w:t>
      </w:r>
      <w:r w:rsidRPr="00CC64B7">
        <w:rPr>
          <w:u w:val="single"/>
        </w:rPr>
        <w:t>da</w:t>
      </w:r>
      <w:r w:rsidR="00CC0FEC" w:rsidRPr="00CC64B7">
        <w:rPr>
          <w:u w:val="single"/>
        </w:rPr>
        <w:t xml:space="preserve"> 2015</w:t>
      </w:r>
      <w:r w:rsidR="009C7DD8" w:rsidRPr="00CC64B7">
        <w:rPr>
          <w:u w:val="single"/>
        </w:rPr>
        <w:t xml:space="preserve">.g. u </w:t>
      </w:r>
      <w:r w:rsidR="006807AD">
        <w:rPr>
          <w:u w:val="single"/>
        </w:rPr>
        <w:t>9</w:t>
      </w:r>
      <w:r w:rsidRPr="00CC64B7">
        <w:rPr>
          <w:u w:val="single"/>
        </w:rPr>
        <w:t>,00</w:t>
      </w:r>
      <w:r w:rsidR="009C7DD8" w:rsidRPr="00CC64B7">
        <w:rPr>
          <w:u w:val="single"/>
        </w:rPr>
        <w:t xml:space="preserve"> sati</w:t>
      </w:r>
    </w:p>
    <w:p w:rsidRDefault="009C7DD8" w:rsidP="009C7DD8" w:rsidR="009C7DD8">
      <w:pPr>
        <w:jc w:val="both"/>
      </w:pPr>
    </w:p>
    <w:p w:rsidRDefault="002A6AAF" w:rsidP="009C7DD8" w:rsidR="002A6AAF" w:rsidRPr="00CC64B7">
      <w:pPr>
        <w:jc w:val="both"/>
      </w:pPr>
    </w:p>
    <w:p w:rsidRDefault="009C7DD8" w:rsidP="009C7DD8" w:rsidR="009C7DD8" w:rsidRPr="00CC64B7">
      <w:pPr>
        <w:jc w:val="both"/>
      </w:pPr>
      <w:r w:rsidRPr="00CC64B7">
        <w:rPr>
          <w:b/>
        </w:rPr>
        <w:t xml:space="preserve">II </w:t>
      </w:r>
      <w:r w:rsidRPr="00CC64B7">
        <w:tab/>
        <w:t>Pozivaju se predlagatelj – FINA i zakonski zastupnik dužnika, pristupiti na zakazano ročište.</w:t>
      </w:r>
    </w:p>
    <w:p w:rsidRDefault="009C7DD8" w:rsidP="009C7DD8" w:rsidR="009C7DD8" w:rsidRPr="00CC64B7">
      <w:pPr>
        <w:jc w:val="both"/>
      </w:pPr>
    </w:p>
    <w:p w:rsidRDefault="009C7DD8" w:rsidP="009C7DD8" w:rsidR="009C7DD8" w:rsidRPr="00CC64B7">
      <w:pPr>
        <w:jc w:val="both"/>
      </w:pPr>
      <w:r w:rsidRPr="00CC64B7">
        <w:rPr>
          <w:b/>
        </w:rPr>
        <w:t xml:space="preserve">III </w:t>
      </w:r>
      <w:r w:rsidRPr="00CC64B7">
        <w:tab/>
        <w:t xml:space="preserve">Poziva se FINA kao predlagatelj dostaviti dokaz o postojanju stečajnog razloga odnosno u smislu čl. </w:t>
      </w:r>
      <w:smartTag w:element="metricconverter" w:uri="urn:schemas-microsoft-com:office:smarttags">
        <w:smartTagPr>
          <w:attr w:val="4. st" w:name="ProductID"/>
        </w:smartTagPr>
        <w:r w:rsidRPr="00CC64B7">
          <w:t>4. st</w:t>
        </w:r>
      </w:smartTag>
      <w:r w:rsidRPr="00CC64B7">
        <w:t>. 4. i 6. Stečajnog zakona (NN 44/96, 29/99, 129/00, 123/03, 197/03, 88/06, 116/10 dalje u tekstu: SZ) potvrdu o stanju računa dužnika i potvrdu o visini izmirenih obveza u zadnja dva mjeseca od dana zakazanog ročišta sa svih računa dužnika. Podaci se mogu dostaviti putem faxa na broj suda 020/357-737 najkasnije 60 minuta prije određenog ročišta.</w:t>
      </w:r>
    </w:p>
    <w:p w:rsidRDefault="00CC64B7" w:rsidP="00CA5D5C" w:rsidR="00CC64B7" w:rsidRPr="00CC64B7">
      <w:pPr>
        <w:jc w:val="both"/>
        <w:rPr>
          <w:b/>
        </w:rPr>
      </w:pPr>
    </w:p>
    <w:p w:rsidRDefault="00CA5D5C" w:rsidP="00CA5D5C" w:rsidR="00CA5D5C" w:rsidRPr="00CC64B7">
      <w:pPr>
        <w:jc w:val="both"/>
      </w:pPr>
      <w:r w:rsidRPr="00CC64B7">
        <w:rPr>
          <w:b/>
        </w:rPr>
        <w:t xml:space="preserve">IV </w:t>
      </w:r>
      <w:r w:rsidRPr="00CC64B7">
        <w:tab/>
        <w:t>Poziva se zakonski zastupnik dužnika</w:t>
      </w:r>
      <w:r w:rsidR="00E71AC2" w:rsidRPr="00CC64B7">
        <w:t xml:space="preserve"> </w:t>
      </w:r>
      <w:r w:rsidR="00CC64B7" w:rsidRPr="00CC64B7">
        <w:t>u roku 8 dana dostaviti ovom sudu podatke o imovini dužnika u kojem će biti naznačeni podaci:</w:t>
      </w:r>
    </w:p>
    <w:p w:rsidRDefault="00CC64B7" w:rsidP="00CA5D5C" w:rsidR="00CC64B7" w:rsidRPr="00CC64B7">
      <w:pPr>
        <w:jc w:val="both"/>
      </w:pPr>
    </w:p>
    <w:p w:rsidRDefault="00CC64B7" w:rsidP="00CC64B7" w:rsidR="00CC64B7" w:rsidRPr="00CC64B7">
      <w:pPr>
        <w:pStyle w:val="Odlomakpopisa"/>
        <w:numPr>
          <w:ilvl w:val="0"/>
          <w:numId w:val="1"/>
        </w:numPr>
        <w:jc w:val="both"/>
      </w:pPr>
      <w:r w:rsidRPr="00CC64B7">
        <w:t>gdje se nalaze pojedine stvari koje čine dužnikovu imovinu</w:t>
      </w:r>
    </w:p>
    <w:p w:rsidRDefault="00CC64B7" w:rsidP="00CC64B7" w:rsidR="00CC64B7" w:rsidRPr="00CC64B7">
      <w:pPr>
        <w:pStyle w:val="Odlomakpopisa"/>
        <w:numPr>
          <w:ilvl w:val="0"/>
          <w:numId w:val="1"/>
        </w:numPr>
        <w:jc w:val="both"/>
      </w:pPr>
      <w:r w:rsidRPr="00CC64B7">
        <w:t>gdje se nalaze i kome pripadaju tuđe stvari na kojima dužnik ima određena imovinska prava</w:t>
      </w:r>
    </w:p>
    <w:p w:rsidRDefault="00CC64B7" w:rsidP="00CC64B7" w:rsidR="00CC64B7" w:rsidRPr="00CC64B7">
      <w:pPr>
        <w:pStyle w:val="Odlomakpopisa"/>
        <w:numPr>
          <w:ilvl w:val="0"/>
          <w:numId w:val="1"/>
        </w:numPr>
        <w:jc w:val="both"/>
      </w:pPr>
      <w:r w:rsidRPr="00CC64B7">
        <w:t>prema kome dužnik  ima kakvu novčanu ili koju drugu tražbinu</w:t>
      </w:r>
    </w:p>
    <w:p w:rsidRDefault="00CC64B7" w:rsidP="00CC64B7" w:rsidR="00CC64B7" w:rsidRPr="00CC64B7">
      <w:pPr>
        <w:pStyle w:val="Odlomakpopisa"/>
        <w:numPr>
          <w:ilvl w:val="0"/>
          <w:numId w:val="1"/>
        </w:numPr>
        <w:jc w:val="both"/>
      </w:pPr>
      <w:r w:rsidRPr="00CC64B7">
        <w:lastRenderedPageBreak/>
        <w:t>koja druga prava čine dužnikovu imovinu</w:t>
      </w:r>
    </w:p>
    <w:p w:rsidRDefault="00CC64B7" w:rsidP="00CC64B7" w:rsidR="00CC64B7" w:rsidRPr="00CC64B7">
      <w:pPr>
        <w:pStyle w:val="Odlomakpopisa"/>
        <w:numPr>
          <w:ilvl w:val="0"/>
          <w:numId w:val="1"/>
        </w:numPr>
        <w:jc w:val="both"/>
      </w:pPr>
      <w:r w:rsidRPr="00CC64B7">
        <w:t>ima li na računima dužnika i kod koga novčana sredstva</w:t>
      </w:r>
    </w:p>
    <w:p w:rsidRDefault="00CC64B7" w:rsidP="00CC64B7" w:rsidR="00CC64B7" w:rsidRPr="00CC64B7">
      <w:pPr>
        <w:pStyle w:val="Odlomakpopisa"/>
        <w:numPr>
          <w:ilvl w:val="0"/>
          <w:numId w:val="1"/>
        </w:numPr>
        <w:jc w:val="both"/>
      </w:pPr>
      <w:r w:rsidRPr="00CC64B7">
        <w:t>ima li dužnik kakvu drugu imovinu.</w:t>
      </w:r>
    </w:p>
    <w:p w:rsidRDefault="009C7DD8" w:rsidP="009C7DD8" w:rsidR="009C7DD8" w:rsidRPr="00CC64B7">
      <w:pPr>
        <w:jc w:val="both"/>
      </w:pPr>
    </w:p>
    <w:p w:rsidRDefault="009C7DD8" w:rsidP="009C7DD8" w:rsidR="009C7DD8" w:rsidRPr="00CC64B7">
      <w:pPr>
        <w:jc w:val="both"/>
      </w:pPr>
    </w:p>
    <w:p w:rsidRDefault="009C7DD8" w:rsidP="009C7DD8" w:rsidR="009C7DD8" w:rsidRPr="00CC64B7">
      <w:pPr>
        <w:jc w:val="center"/>
        <w:rPr>
          <w:b/>
        </w:rPr>
      </w:pPr>
      <w:r w:rsidRPr="00CC64B7">
        <w:rPr>
          <w:b/>
        </w:rPr>
        <w:t xml:space="preserve">U Dubrovniku, </w:t>
      </w:r>
      <w:r w:rsidR="00C76560" w:rsidRPr="00CC64B7">
        <w:rPr>
          <w:b/>
        </w:rPr>
        <w:t>22</w:t>
      </w:r>
      <w:r w:rsidR="0004660F" w:rsidRPr="00CC64B7">
        <w:rPr>
          <w:b/>
        </w:rPr>
        <w:t xml:space="preserve">. </w:t>
      </w:r>
      <w:r w:rsidR="0082614C" w:rsidRPr="00CC64B7">
        <w:rPr>
          <w:b/>
        </w:rPr>
        <w:t>rujna</w:t>
      </w:r>
      <w:r w:rsidR="001B0EFB" w:rsidRPr="00CC64B7">
        <w:rPr>
          <w:b/>
        </w:rPr>
        <w:t xml:space="preserve"> 2015</w:t>
      </w:r>
      <w:r w:rsidRPr="00CC64B7">
        <w:rPr>
          <w:b/>
        </w:rPr>
        <w:t>. godine</w:t>
      </w:r>
    </w:p>
    <w:p w:rsidRDefault="009C7DD8" w:rsidP="009C7DD8" w:rsidR="009C7DD8" w:rsidRPr="00CC64B7">
      <w:pPr>
        <w:jc w:val="center"/>
        <w:rPr>
          <w:b/>
        </w:rPr>
      </w:pPr>
    </w:p>
    <w:p w:rsidRDefault="009C7DD8" w:rsidP="009C7DD8" w:rsidR="009C7DD8">
      <w:pPr>
        <w:jc w:val="both"/>
      </w:pPr>
    </w:p>
    <w:p w:rsidRDefault="00E9611A" w:rsidP="009C7DD8" w:rsidR="00E9611A" w:rsidRPr="00CC64B7">
      <w:pPr>
        <w:jc w:val="both"/>
      </w:pPr>
    </w:p>
    <w:p w:rsidRDefault="009C7DD8" w:rsidP="009C7DD8" w:rsidR="009C7DD8" w:rsidRPr="00CC64B7">
      <w:pPr>
        <w:ind w:left="5664"/>
        <w:jc w:val="both"/>
        <w:rPr>
          <w:b/>
        </w:rPr>
      </w:pPr>
      <w:r w:rsidRPr="00CC64B7">
        <w:rPr>
          <w:b/>
        </w:rPr>
        <w:t>Stečajni sudac:</w:t>
      </w:r>
    </w:p>
    <w:p w:rsidRDefault="009C7DD8" w:rsidP="009C7DD8" w:rsidR="009C7DD8" w:rsidRPr="00CC64B7">
      <w:pPr>
        <w:ind w:left="5664"/>
        <w:jc w:val="both"/>
        <w:rPr>
          <w:b/>
        </w:rPr>
      </w:pPr>
    </w:p>
    <w:p w:rsidRDefault="009C7DD8" w:rsidP="009C7DD8" w:rsidR="009C7DD8" w:rsidRPr="00CC64B7">
      <w:pPr>
        <w:ind w:firstLine="708" w:left="4956"/>
        <w:rPr>
          <w:b/>
        </w:rPr>
      </w:pPr>
      <w:r w:rsidRPr="00CC64B7">
        <w:rPr>
          <w:b/>
        </w:rPr>
        <w:t>Diana Butigan Granić</w:t>
      </w:r>
    </w:p>
    <w:p w:rsidRDefault="009C7DD8" w:rsidP="009C7DD8" w:rsidR="009C7DD8" w:rsidRPr="00CC64B7">
      <w:pPr>
        <w:jc w:val="both"/>
      </w:pPr>
    </w:p>
    <w:p w:rsidRDefault="009C7DD8" w:rsidP="009C7DD8" w:rsidR="009C7DD8">
      <w:pPr>
        <w:jc w:val="both"/>
      </w:pPr>
    </w:p>
    <w:p w:rsidRDefault="00E9611A" w:rsidP="009C7DD8" w:rsidR="00E9611A" w:rsidRPr="00CC64B7">
      <w:pPr>
        <w:jc w:val="both"/>
      </w:pPr>
    </w:p>
    <w:p w:rsidRDefault="009C7DD8" w:rsidP="009C7DD8" w:rsidR="009C7DD8" w:rsidRPr="00CC64B7">
      <w:pPr>
        <w:jc w:val="both"/>
        <w:rPr>
          <w:b/>
        </w:rPr>
      </w:pPr>
      <w:r w:rsidRPr="00CC64B7">
        <w:rPr>
          <w:b/>
        </w:rPr>
        <w:t>POUKA O PRAVNOM LIJEKU</w:t>
      </w:r>
    </w:p>
    <w:p w:rsidRDefault="009C7DD8" w:rsidP="009C7DD8" w:rsidR="009C7DD8" w:rsidRPr="00CC64B7">
      <w:pPr>
        <w:jc w:val="both"/>
      </w:pPr>
      <w:r w:rsidRPr="00CC64B7"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 w:rsidRPr="00CC64B7">
          <w:t>42. st</w:t>
        </w:r>
      </w:smartTag>
      <w:r w:rsidRPr="00CC64B7">
        <w:t>. 1. SZ).</w:t>
      </w:r>
    </w:p>
    <w:p w:rsidRDefault="009C7DD8" w:rsidP="009C7DD8" w:rsidR="009C7DD8" w:rsidRPr="00CC64B7">
      <w:pPr>
        <w:jc w:val="both"/>
        <w:rPr>
          <w:b/>
        </w:rPr>
      </w:pPr>
    </w:p>
    <w:p w:rsidRDefault="009C7DD8" w:rsidP="009C7DD8" w:rsidR="009C7DD8" w:rsidRPr="00CC64B7">
      <w:pPr>
        <w:jc w:val="both"/>
        <w:rPr>
          <w:b/>
        </w:rPr>
      </w:pPr>
    </w:p>
    <w:p w:rsidRDefault="009C7DD8" w:rsidP="009C7DD8" w:rsidR="009C7DD8" w:rsidRPr="00CC64B7">
      <w:pPr>
        <w:jc w:val="both"/>
        <w:rPr>
          <w:b/>
        </w:rPr>
      </w:pPr>
      <w:r w:rsidRPr="00CC64B7">
        <w:rPr>
          <w:b/>
        </w:rPr>
        <w:t>DN-a:</w:t>
      </w:r>
    </w:p>
    <w:p w:rsidRDefault="009C7DD8" w:rsidP="009C7DD8" w:rsidR="009C7DD8" w:rsidRPr="00CC64B7">
      <w:pPr>
        <w:jc w:val="both"/>
      </w:pPr>
      <w:r w:rsidRPr="00CC64B7">
        <w:t>- FINA,</w:t>
      </w:r>
      <w:r w:rsidR="00C76560" w:rsidRPr="00CC64B7">
        <w:t xml:space="preserve"> RC Split</w:t>
      </w:r>
    </w:p>
    <w:p w:rsidRDefault="00F047E1" w:rsidP="009C7DD8" w:rsidR="00F047E1" w:rsidRPr="00CC64B7">
      <w:pPr>
        <w:jc w:val="both"/>
      </w:pPr>
      <w:r w:rsidRPr="00CC64B7">
        <w:t>-</w:t>
      </w:r>
      <w:r w:rsidR="00CA5D5C" w:rsidRPr="00CC64B7">
        <w:t xml:space="preserve"> dužniku </w:t>
      </w:r>
    </w:p>
    <w:p w:rsidRDefault="009C7DD8" w:rsidP="009C7DD8" w:rsidR="009C7DD8" w:rsidRPr="00CC64B7">
      <w:pPr>
        <w:jc w:val="both"/>
      </w:pPr>
    </w:p>
    <w:p w:rsidRDefault="009C7DD8" w:rsidP="009C7DD8" w:rsidR="009C7DD8" w:rsidRPr="00CC64B7">
      <w:pPr>
        <w:jc w:val="both"/>
      </w:pPr>
    </w:p>
    <w:p w:rsidRDefault="00974DD0" w:rsidR="00974DD0" w:rsidRPr="00CC64B7"/>
    <w:sectPr w:rsidSect="00600960" w:rsidR="00974DD0" w:rsidRPr="00CC64B7">
      <w:pgSz w:h="16838" w:w="11906"/>
      <w:pgMar w:gutter="0" w:footer="708" w:header="708" w:left="1800" w:bottom="1417" w:right="1826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E062FB"/>
    <w:multiLevelType w:val="hybridMultilevel"/>
    <w:tmpl w:val="EE1E7430"/>
    <w:lvl w:tplc="B9FA3A2A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5BD6"/>
    <w:rsid w:val="0004660F"/>
    <w:rsid w:val="001B0EFB"/>
    <w:rsid w:val="00216BE8"/>
    <w:rsid w:val="002A6AAF"/>
    <w:rsid w:val="003F1662"/>
    <w:rsid w:val="005F6B18"/>
    <w:rsid w:val="006807AD"/>
    <w:rsid w:val="0073474D"/>
    <w:rsid w:val="007C5BD6"/>
    <w:rsid w:val="0082614C"/>
    <w:rsid w:val="008B32D8"/>
    <w:rsid w:val="008D43C9"/>
    <w:rsid w:val="00974DD0"/>
    <w:rsid w:val="009C7DD8"/>
    <w:rsid w:val="00AB7AF1"/>
    <w:rsid w:val="00C401D6"/>
    <w:rsid w:val="00C76560"/>
    <w:rsid w:val="00CA5D5C"/>
    <w:rsid w:val="00CC0FEC"/>
    <w:rsid w:val="00CC64B7"/>
    <w:rsid w:val="00DC7A24"/>
    <w:rsid w:val="00E270CA"/>
    <w:rsid w:val="00E71AC2"/>
    <w:rsid w:val="00E9611A"/>
    <w:rsid w:val="00F047E1"/>
    <w:rsid w:val="00FA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7DD8"/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7D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7DD8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C64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43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3C9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3C9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3C9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3C9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7DD8"/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7D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7DD8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C64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43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3C9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3C9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3C9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3C9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80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8348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2015.</izvorni_sadrzaj>
    <derivirana_varijabla naziv="DomainObject.Predmet.DatumOsnivanja_1">10.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St-80/2015</izvorni_sadrzaj>
    <derivirana_varijabla naziv="DomainObject.Predmet.OznakaBroj_1">St-80/2015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BARBARA ROSA d.o.o. za prijevoz, trgovinu, turizam i usluge</izvorni_sadrzaj>
    <derivirana_varijabla naziv="DomainObject.Predmet.ProtustrankaFormated_1">  BARBARA ROSA d.o.o. za prijevoz, trgovinu, turizam i usluge</derivirana_varijabla>
  </DomainObject.Predmet.ProtustrankaFormated>
  <DomainObject.Predmet.ProtustrankaFormatedOIB>
    <izvorni_sadrzaj>  BARBARA ROSA d.o.o. za prijevoz, trgovinu, turizam i usluge, OIB 16867310364</izvorni_sadrzaj>
    <derivirana_varijabla naziv="DomainObject.Predmet.ProtustrankaFormatedOIB_1">  BARBARA ROSA d.o.o. za prijevoz, trgovinu, turizam i usluge, OIB 16867310364</derivirana_varijabla>
  </DomainObject.Predmet.ProtustrankaFormatedOIB>
  <DomainObject.Predmet.ProtustrankaFormatedWithAdress>
    <izvorni_sadrzaj> BARBARA ROSA d.o.o. za prijevoz, trgovinu, turizam i usluge, Gorica Svetog Vlaha 2, 20000 Dubrovnik</izvorni_sadrzaj>
    <derivirana_varijabla naziv="DomainObject.Predmet.ProtustrankaFormatedWithAdress_1"> BARBARA ROSA d.o.o. za prijevoz, trgovinu, turizam i usluge, Gorica Svetog Vlaha 2, 20000 Dubrovnik</derivirana_varijabla>
  </DomainObject.Predmet.ProtustrankaFormatedWithAdress>
  <DomainObject.Predmet.ProtustrankaFormatedWithAdressOIB>
    <izvorni_sadrzaj> BARBARA ROSA d.o.o. za prijevoz, trgovinu, turizam i usluge, OIB 16867310364, Gorica Svetog Vlaha 2, 20000 Dubrovnik</izvorni_sadrzaj>
    <derivirana_varijabla naziv="DomainObject.Predmet.ProtustrankaFormatedWithAdressOIB_1"> BARBARA ROSA d.o.o. za prijevoz, trgovinu, turizam i usluge, OIB 16867310364, Gorica Svetog Vlaha 2, 20000 Dubrovnik</derivirana_varijabla>
  </DomainObject.Predmet.ProtustrankaFormatedWithAdressOIB>
  <DomainObject.Predmet.ProtustrankaWithAdress>
    <izvorni_sadrzaj>BARBARA ROSA d.o.o. za prijevoz, trgovinu, turizam i usluge Gorica Svetog Vlaha 2, 20000 Dubrovnik</izvorni_sadrzaj>
    <derivirana_varijabla naziv="DomainObject.Predmet.ProtustrankaWithAdress_1">BARBARA ROSA d.o.o. za prijevoz, trgovinu, turizam i usluge Gorica Svetog Vlaha 2, 20000 Dubrovnik</derivirana_varijabla>
  </DomainObject.Predmet.ProtustrankaWithAdress>
  <DomainObject.Predmet.ProtustrankaWithAdressOIB>
    <izvorni_sadrzaj>BARBARA ROSA d.o.o. za prijevoz, trgovinu, turizam i usluge, OIB 16867310364, Gorica Svetog Vlaha 2, 20000 Dubrovnik</izvorni_sadrzaj>
    <derivirana_varijabla naziv="DomainObject.Predmet.ProtustrankaWithAdressOIB_1">BARBARA ROSA d.o.o. za prijevoz, trgovinu, turizam i usluge, OIB 16867310364, Gorica Svetog Vlaha 2, 20000 Dubrovnik</derivirana_varijabla>
  </DomainObject.Predmet.ProtustrankaWithAdressOIB>
  <DomainObject.Predmet.ProtustrankaNazivFormated>
    <izvorni_sadrzaj>BARBARA ROSA d.o.o. za prijevoz, trgovinu, turizam i usluge</izvorni_sadrzaj>
    <derivirana_varijabla naziv="DomainObject.Predmet.ProtustrankaNazivFormated_1">BARBARA ROSA d.o.o. za prijevoz, trgovinu, turizam i usluge</derivirana_varijabla>
  </DomainObject.Predmet.ProtustrankaNazivFormated>
  <DomainObject.Predmet.ProtustrankaNazivFormatedOIB>
    <izvorni_sadrzaj>BARBARA ROSA d.o.o. za prijevoz, trgovinu, turizam i usluge, OIB 16867310364</izvorni_sadrzaj>
    <derivirana_varijabla naziv="DomainObject.Predmet.ProtustrankaNazivFormatedOIB_1">BARBARA ROSA d.o.o. za prijevoz, trgovinu, turizam i usluge, OIB 16867310364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Split, Nagodbeno vijeće: ST01</izvorni_sadrzaj>
    <derivirana_varijabla naziv="DomainObject.Predmet.StrankaFormated_1">  FINA, Regionalni centar Split, Nagodbeno vijeće: ST01</derivirana_varijabla>
  </DomainObject.Predmet.StrankaFormated>
  <DomainObject.Predmet.StrankaFormatedOIB>
    <izvorni_sadrzaj>  FINA, Regionalni centar Split, Nagodbeno vijeće: ST01, OIB 85821130368</izvorni_sadrzaj>
    <derivirana_varijabla naziv="DomainObject.Predmet.StrankaFormatedOIB_1">  FINA, Regionalni centar Split, Nagodbeno vijeće: ST01, OIB 85821130368</derivirana_varijabla>
  </DomainObject.Predmet.StrankaFormatedOIB>
  <DomainObject.Predmet.StrankaFormatedWithAdress>
    <izvorni_sadrzaj> FINA, Regionalni centar Split, Nagodbeno vijeće: ST01, Mažuranićevo šetalište 24b, 21000 Split</izvorni_sadrzaj>
    <derivirana_varijabla naziv="DomainObject.Predmet.StrankaFormatedWithAdress_1"> FINA, Regionalni centar Split, Nagodbeno vijeće: ST01, Mažuranićevo šetalište 24b, 21000 Split</derivirana_varijabla>
  </DomainObject.Predmet.StrankaFormatedWithAdress>
  <DomainObject.Predmet.StrankaFormatedWithAdressOIB>
    <izvorni_sadrzaj> FINA, Regionalni centar Split, Nagodbeno vijeće: ST01, OIB 85821130368, Mažuranićevo šetalište 24b, 21000 Split</izvorni_sadrzaj>
    <derivirana_varijabla naziv="DomainObject.Predmet.StrankaFormatedWithAdressOIB_1"> FINA, Regionalni centar Split, Nagodbeno vijeće: ST01, OIB 85821130368, Mažuranićevo šetalište 24b, 21000 Split</derivirana_varijabla>
  </DomainObject.Predmet.StrankaFormatedWithAdressOIB>
  <DomainObject.Predmet.StrankaWithAdress>
    <izvorni_sadrzaj>FINA, Regionalni centar Split, Nagodbeno vijeće: ST01 Mažuranićevo šetalište 24b,21000 Split</izvorni_sadrzaj>
    <derivirana_varijabla naziv="DomainObject.Predmet.StrankaWithAdress_1">FINA, Regionalni centar Split, Nagodbeno vijeće: ST01 Mažuranićevo šetalište 24b,21000 Split</derivirana_varijabla>
  </DomainObject.Predmet.StrankaWithAdress>
  <DomainObject.Predmet.StrankaWithAdressOIB>
    <izvorni_sadrzaj>FINA, Regionalni centar Split, Nagodbeno vijeće: ST01, OIB 85821130368, Mažuranićevo šetalište 24b,21000 Split</izvorni_sadrzaj>
    <derivirana_varijabla naziv="DomainObject.Predmet.StrankaWithAdressOIB_1">FINA, Regionalni centar Split, Nagodbeno vijeće: ST01, OIB 85821130368, Mažuranićevo šetalište 24b,21000 Split</derivirana_varijabla>
  </DomainObject.Predmet.StrankaWithAdressOIB>
  <DomainObject.Predmet.StrankaNazivFormated>
    <izvorni_sadrzaj>FINA, Regionalni centar Split, Nagodbeno vijeće: ST01</izvorni_sadrzaj>
    <derivirana_varijabla naziv="DomainObject.Predmet.StrankaNazivFormated_1">FINA, Regionalni centar Split, Nagodbeno vijeće: ST01</derivirana_varijabla>
  </DomainObject.Predmet.StrankaNazivFormated>
  <DomainObject.Predmet.StrankaNazivFormatedOIB>
    <izvorni_sadrzaj>FINA, Regionalni centar Split, Nagodbeno vijeće: ST01, OIB 85821130368</izvorni_sadrzaj>
    <derivirana_varijabla naziv="DomainObject.Predmet.StrankaNazivFormatedOIB_1">FINA, Regionalni centar Split, Nagodbeno vijeće: ST01,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Regionalni centar Split, Nagodbeno vijeće: ST01</item>
    </izvorni_sadrzaj>
    <derivirana_varijabla naziv="DomainObject.Predmet.StrankaListFormated_1">
      <item>FINA, Regionalni centar Split, Nagodbeno vijeće: ST01</item>
    </derivirana_varijabla>
  </DomainObject.Predmet.StrankaListFormated>
  <DomainObject.Predmet.StrankaListFormatedOIB>
    <izvorni_sadrzaj>
      <item>FINA, Regionalni centar Split, Nagodbeno vijeće: ST01, OIB 85821130368</item>
    </izvorni_sadrzaj>
    <derivirana_varijabla naziv="DomainObject.Predmet.StrankaListFormatedOIB_1">
      <item>FINA, Regionalni centar Split, Nagodbeno vijeće: ST01, OIB 85821130368</item>
    </derivirana_varijabla>
  </DomainObject.Predmet.StrankaListFormatedOIB>
  <DomainObject.Predmet.StrankaListFormatedWithAdress>
    <izvorni_sadrzaj>
      <item>FINA, Regionalni centar Split, Nagodbeno vijeće: ST01, Mažuranićevo šetalište 24b, 21000 Split</item>
    </izvorni_sadrzaj>
    <derivirana_varijabla naziv="DomainObject.Predmet.StrankaListFormatedWithAdress_1">
      <item>FINA, Regionalni centar Split, Nagodbeno vijeće: ST01, Mažuranićevo šetalište 24b, 21000 Split</item>
    </derivirana_varijabla>
  </DomainObject.Predmet.StrankaListFormatedWithAdress>
  <DomainObject.Predmet.StrankaListFormatedWithAdressOIB>
    <izvorni_sadrzaj>
      <item>FINA, Regionalni centar Split, Nagodbeno vijeće: ST01, OIB 85821130368, Mažuranićevo šetalište 24b, 21000 Split</item>
    </izvorni_sadrzaj>
    <derivirana_varijabla naziv="DomainObject.Predmet.StrankaListFormatedWithAdressOIB_1">
      <item>FINA, Regionalni centar Split, Nagodbeno vijeće: ST01, OIB 85821130368, Mažuranićevo šetalište 24b, 21000 Split</item>
    </derivirana_varijabla>
  </DomainObject.Predmet.StrankaListFormatedWithAdressOIB>
  <DomainObject.Predmet.StrankaListNazivFormated>
    <izvorni_sadrzaj>
      <item>FINA, Regionalni centar Split, Nagodbeno vijeće: ST01</item>
    </izvorni_sadrzaj>
    <derivirana_varijabla naziv="DomainObject.Predmet.StrankaListNazivFormated_1">
      <item>FINA, Regionalni centar Split, Nagodbeno vijeće: ST01</item>
    </derivirana_varijabla>
  </DomainObject.Predmet.StrankaListNazivFormated>
  <DomainObject.Predmet.StrankaListNazivFormatedOIB>
    <izvorni_sadrzaj>
      <item>FINA, Regionalni centar Split, Nagodbeno vijeće: ST01, OIB 85821130368</item>
    </izvorni_sadrzaj>
    <derivirana_varijabla naziv="DomainObject.Predmet.StrankaListNazivFormatedOIB_1">
      <item>FINA, Regionalni centar Split, Nagodbeno vijeće: ST01, OIB 85821130368</item>
    </derivirana_varijabla>
  </DomainObject.Predmet.StrankaListNazivFormatedOIB>
  <DomainObject.Predmet.ProtuStrankaListFormated>
    <izvorni_sadrzaj>
      <item>BARBARA ROSA d.o.o. za prijevoz, trgovinu, turizam i usluge</item>
    </izvorni_sadrzaj>
    <derivirana_varijabla naziv="DomainObject.Predmet.ProtuStrankaListFormated_1">
      <item>BARBARA ROSA d.o.o. za prijevoz, trgovinu, turizam i usluge</item>
    </derivirana_varijabla>
  </DomainObject.Predmet.ProtuStrankaListFormated>
  <DomainObject.Predmet.ProtuStrankaListFormatedOIB>
    <izvorni_sadrzaj>
      <item>BARBARA ROSA d.o.o. za prijevoz, trgovinu, turizam i usluge, OIB 16867310364</item>
    </izvorni_sadrzaj>
    <derivirana_varijabla naziv="DomainObject.Predmet.ProtuStrankaListFormatedOIB_1">
      <item>BARBARA ROSA d.o.o. za prijevoz, trgovinu, turizam i usluge, OIB 16867310364</item>
    </derivirana_varijabla>
  </DomainObject.Predmet.ProtuStrankaListFormatedOIB>
  <DomainObject.Predmet.ProtuStrankaListFormatedWithAdress>
    <izvorni_sadrzaj>
      <item>BARBARA ROSA d.o.o. za prijevoz, trgovinu, turizam i usluge, Gorica Svetog Vlaha 2, 20000 Dubrovnik</item>
    </izvorni_sadrzaj>
    <derivirana_varijabla naziv="DomainObject.Predmet.ProtuStrankaListFormatedWithAdress_1">
      <item>BARBARA ROSA d.o.o. za prijevoz, trgovinu, turizam i usluge, Gorica Svetog Vlaha 2, 20000 Dubrovnik</item>
    </derivirana_varijabla>
  </DomainObject.Predmet.ProtuStrankaListFormatedWithAdress>
  <DomainObject.Predmet.ProtuStrankaListFormatedWithAdressOIB>
    <izvorni_sadrzaj>
      <item>BARBARA ROSA d.o.o. za prijevoz, trgovinu, turizam i usluge, OIB 16867310364, Gorica Svetog Vlaha 2, 20000 Dubrovnik</item>
    </izvorni_sadrzaj>
    <derivirana_varijabla naziv="DomainObject.Predmet.ProtuStrankaListFormatedWithAdressOIB_1">
      <item>BARBARA ROSA d.o.o. za prijevoz, trgovinu, turizam i usluge, OIB 16867310364, Gorica Svetog Vlaha 2, 20000 Dubrovnik</item>
    </derivirana_varijabla>
  </DomainObject.Predmet.ProtuStrankaListFormatedWithAdressOIB>
  <DomainObject.Predmet.ProtuStrankaListNazivFormated>
    <izvorni_sadrzaj>
      <item>BARBARA ROSA d.o.o. za prijevoz, trgovinu, turizam i usluge</item>
    </izvorni_sadrzaj>
    <derivirana_varijabla naziv="DomainObject.Predmet.ProtuStrankaListNazivFormated_1">
      <item>BARBARA ROSA d.o.o. za prijevoz, trgovinu, turizam i usluge</item>
    </derivirana_varijabla>
  </DomainObject.Predmet.ProtuStrankaListNazivFormated>
  <DomainObject.Predmet.ProtuStrankaListNazivFormatedOIB>
    <izvorni_sadrzaj>
      <item>BARBARA ROSA d.o.o. za prijevoz, trgovinu, turizam i usluge, OIB 16867310364</item>
    </izvorni_sadrzaj>
    <derivirana_varijabla naziv="DomainObject.Predmet.ProtuStrankaListNazivFormatedOIB_1">
      <item>BARBARA ROSA d.o.o. za prijevoz, trgovinu, turizam i usluge, OIB 16867310364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2015.</izvorni_sadrzaj>
    <derivirana_varijabla naziv="DomainObject.Datum_1">22.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Split, Nagodbeno vijeće: ST01</izvorni_sadrzaj>
    <derivirana_varijabla naziv="DomainObject.Predmet.StrankaIDrugi_1">FINA, Regionalni centar Split, Nagodbeno vijeće: ST01</derivirana_varijabla>
  </DomainObject.Predmet.StrankaIDrugi>
  <DomainObject.Predmet.ProtustrankaIDrugi>
    <izvorni_sadrzaj>BARBARA ROSA d.o.o. za prijevoz, trgovinu, turizam i usluge</izvorni_sadrzaj>
    <derivirana_varijabla naziv="DomainObject.Predmet.ProtustrankaIDrugi_1">BARBARA ROSA d.o.o. za prijevoz, trgovinu, turizam i usluge</derivirana_varijabla>
  </DomainObject.Predmet.ProtustrankaIDrugi>
  <DomainObject.Predmet.StrankaIDrugiAdressOIB>
    <izvorni_sadrzaj>FINA, Regionalni centar Split, Nagodbeno vijeće: ST01, OIB 85821130368, Mažuranićevo šetalište 24b, 21000 Split</izvorni_sadrzaj>
    <derivirana_varijabla naziv="DomainObject.Predmet.StrankaIDrugiAdressOIB_1">FINA, Regionalni centar Split, Nagodbeno vijeće: ST01, OIB 85821130368, Mažuranićevo šetalište 24b, 21000 Split</derivirana_varijabla>
  </DomainObject.Predmet.StrankaIDrugiAdressOIB>
  <DomainObject.Predmet.ProtustrankaIDrugiAdressOIB>
    <izvorni_sadrzaj>BARBARA ROSA d.o.o. za prijevoz, trgovinu, turizam i usluge, OIB 16867310364, Gorica Svetog Vlaha 2, 20000 Dubrovnik</izvorni_sadrzaj>
    <derivirana_varijabla naziv="DomainObject.Predmet.ProtustrankaIDrugiAdressOIB_1">BARBARA ROSA d.o.o. za prijevoz, trgovinu, turizam i usluge, OIB 16867310364, Gorica Svetog Vlaha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BARBARA ROSA d.o.o. za prijevoz, trgovinu, turizam i usluge</item>
      <item>FINA, Regionalni centar Split, Nagodbeno vijeće: ST01</item>
    </izvorni_sadrzaj>
    <derivirana_varijabla naziv="DomainObject.Predmet.SudioniciListNaziv_1">
      <item>BARBARA ROSA d.o.o. za prijevoz, trgovinu, turizam i usluge</item>
      <item>FINA, Regionalni centar Split, Nagodbeno vijeće: ST01</item>
    </derivirana_varijabla>
  </DomainObject.Predmet.SudioniciListNaziv>
  <DomainObject.Predmet.SudioniciListAdressOIB>
    <izvorni_sadrzaj>
      <item>BARBARA ROSA d.o.o. za prijevoz, trgovinu, turizam i usluge, OIB 16867310364, Gorica Svetog Vlaha 2,20000 Dubrovnik</item>
      <item>FINA, Regionalni centar Split, Nagodbeno vijeće: ST01, OIB 85821130368, Mažuranićevo šetalište 24b,21000 Split</item>
    </izvorni_sadrzaj>
    <derivirana_varijabla naziv="DomainObject.Predmet.SudioniciListAdressOIB_1">
      <item>BARBARA ROSA d.o.o. za prijevoz, trgovinu, turizam i usluge, OIB 16867310364, Gorica Svetog Vlaha 2,20000 Dubrovnik</item>
      <item>FINA, Regionalni centar Split, Nagodbeno vijeće: ST01,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16867310364</item>
      <item>, OIB 85821130368</item>
    </izvorni_sadrzaj>
    <derivirana_varijabla naziv="DomainObject.Predmet.SudioniciListNazivOIB_1">
      <item>, OIB 16867310364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1632</properties:Characters>
  <properties:Lines>72</properties:Lines>
  <properties:Paragraphs>28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2015-09-22T12:20:00Z</dcterms:created>
  <dc:creator>Mara Marčinko</dc:creator>
  <cp:lastModifiedBy>Mara Marčinko</cp:lastModifiedBy>
  <cp:lastPrinted>2015-09-22T12:30:00Z</cp:lastPrinted>
  <dcterms:modified xmlns:xsi="http://www.w3.org/2001/XMLSchema-instance" xsi:type="dcterms:W3CDTF">2015-09-22T12:33:00Z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