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46683" w14:paraId="7946683" w:rsidRDefault="002A6D55" w:rsidP="00910611" w:rsidR="002A6D5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A6D55" w:rsidP="00910611" w:rsidR="002A6D55">
      <w:r>
        <w:rPr>
          <w:rFonts w:eastAsia="MS Mincho"/>
        </w:rPr>
        <w:t xml:space="preserve">   REPUBLIKA HRVATSKA</w:t>
      </w:r>
    </w:p>
    <w:p w:rsidRDefault="002A6D55" w:rsidP="00910611" w:rsidR="002A6D55">
      <w:r>
        <w:rPr>
          <w:rFonts w:eastAsia="MS Mincho"/>
        </w:rPr>
        <w:t>TRGOVAČKI SUD U RIJECI</w:t>
      </w:r>
    </w:p>
    <w:p w:rsidRDefault="002A6D55" w:rsidR="0092065A">
      <w:pPr>
        <w:rPr>
          <w:rFonts w:eastAsia="MS Mincho"/>
        </w:rPr>
      </w:pPr>
      <w:r>
        <w:rPr>
          <w:rFonts w:eastAsia="MS Mincho"/>
        </w:rPr>
        <w:t xml:space="preserve">       Rijeka, Zadarska 1 i 3</w:t>
      </w:r>
    </w:p>
    <w:p w:rsidRDefault="00B55595" w:rsidP="00B55595" w:rsidR="007D625F">
      <w:pPr>
        <w:jc w:val="right"/>
        <w:rPr>
          <w:rFonts w:eastAsia="MS Mincho"/>
        </w:rPr>
      </w:pPr>
      <w:r w:rsidRPr="007E04FC">
        <w:t xml:space="preserve">                                                               </w:t>
      </w:r>
      <w:r>
        <w:t xml:space="preserve">                           Poslovni broj</w:t>
      </w:r>
      <w:r w:rsidRPr="007E04FC">
        <w:t xml:space="preserve"> 15 St-</w:t>
      </w:r>
      <w:r w:rsidR="00833D4C">
        <w:t>475</w:t>
      </w:r>
      <w:r>
        <w:t>/17-14</w:t>
      </w:r>
    </w:p>
    <w:p w:rsidRDefault="009B36DA" w:rsidP="00034EB5" w:rsidR="009B36DA" w:rsidRPr="007E04FC">
      <w:pPr>
        <w:jc w:val="both"/>
      </w:pPr>
    </w:p>
    <w:p w:rsidRDefault="007E04FC" w:rsidP="007E04FC" w:rsidR="009B36DA" w:rsidRPr="00196785">
      <w:pPr>
        <w:jc w:val="center"/>
      </w:pPr>
      <w:r w:rsidRPr="00196785">
        <w:t>R E P U B L I K A   H R V A T S K A</w:t>
      </w:r>
    </w:p>
    <w:p w:rsidRDefault="00C76C87" w:rsidP="00034EB5" w:rsidR="00C76C87" w:rsidRPr="00196785">
      <w:pPr>
        <w:jc w:val="both"/>
      </w:pPr>
    </w:p>
    <w:p w:rsidRDefault="00034EB5" w:rsidP="00034EB5" w:rsidR="00034EB5" w:rsidRPr="00196785">
      <w:pPr>
        <w:jc w:val="center"/>
      </w:pPr>
      <w:r w:rsidRPr="00196785">
        <w:t>R J E Š E N J E</w:t>
      </w:r>
    </w:p>
    <w:p w:rsidRDefault="00034EB5" w:rsidP="00034EB5" w:rsidR="00034EB5" w:rsidRPr="007E04FC">
      <w:pPr>
        <w:jc w:val="both"/>
      </w:pPr>
    </w:p>
    <w:p w:rsidRDefault="00B54CC0" w:rsidP="009E16BD" w:rsidR="009E16BD">
      <w:pPr>
        <w:jc w:val="both"/>
      </w:pPr>
      <w:r w:rsidRPr="00B54CC0">
        <w:tab/>
      </w:r>
      <w:r w:rsidR="00833D4C">
        <w:t xml:space="preserve">Trgovački sud u Rijeci, OIB 88785964957, po sucu pojedincu Danieli Korlević, u prethodnom postupku radi utvrđivanja pretpostavki za otvaranje stečajnog postupka nad dužnikom </w:t>
      </w:r>
      <w:r w:rsidR="00833D4C">
        <w:rPr>
          <w:b/>
        </w:rPr>
        <w:t>IM.TRE d.o.o. za poslovanje nekretninama, Rijeka, Strossmayerova 16, OIB 34159378611</w:t>
      </w:r>
      <w:r w:rsidRPr="00B54CC0">
        <w:t xml:space="preserve">, dana </w:t>
      </w:r>
      <w:r w:rsidR="00833D4C">
        <w:t>23</w:t>
      </w:r>
      <w:r>
        <w:t>. ožujka 201</w:t>
      </w:r>
      <w:r w:rsidR="00B55595">
        <w:t>8.</w:t>
      </w:r>
    </w:p>
    <w:p w:rsidRDefault="00B54CC0" w:rsidP="009E16BD" w:rsidR="00B54CC0" w:rsidRPr="007E04FC">
      <w:pPr>
        <w:jc w:val="both"/>
      </w:pPr>
    </w:p>
    <w:p w:rsidRDefault="00034EB5" w:rsidP="001733E3" w:rsidR="001733E3" w:rsidRP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B54CC0" w:rsidR="001733E3" w:rsidRPr="004D44CF">
      <w:pPr>
        <w:numPr>
          <w:ilvl w:val="0"/>
          <w:numId w:val="1"/>
        </w:numPr>
        <w:jc w:val="both"/>
      </w:pPr>
      <w:r w:rsidRPr="007E04FC">
        <w:t xml:space="preserve">Otvara se  stečajni postupak nad </w:t>
      </w:r>
      <w:r w:rsidR="00914E92">
        <w:t>dužnikom</w:t>
      </w:r>
      <w:r w:rsidR="001B4340">
        <w:t xml:space="preserve"> </w:t>
      </w:r>
      <w:r w:rsidR="00833D4C">
        <w:rPr>
          <w:b/>
        </w:rPr>
        <w:t>IM.TRE d.o.o. za poslovanje nekretninama, Rijeka, Strossmayerova 16, OIB 34159378611</w:t>
      </w:r>
      <w:r w:rsidR="004D44CF">
        <w:rPr>
          <w:b/>
        </w:rPr>
        <w:t>.</w:t>
      </w:r>
    </w:p>
    <w:p w:rsidRDefault="004D44CF" w:rsidP="004D44CF" w:rsidR="004D44CF">
      <w:pPr>
        <w:ind w:left="1080"/>
        <w:jc w:val="both"/>
      </w:pPr>
    </w:p>
    <w:p w:rsidRDefault="00914E92" w:rsidP="00914E92" w:rsidR="00914E92">
      <w:pPr>
        <w:pStyle w:val="Odlomakpopisa"/>
        <w:numPr>
          <w:ilvl w:val="0"/>
          <w:numId w:val="1"/>
        </w:numPr>
        <w:jc w:val="both"/>
      </w:pPr>
      <w:r w:rsidRPr="00914E92">
        <w:t xml:space="preserve">Stečajni postupak otvoren je dana </w:t>
      </w:r>
      <w:r w:rsidR="00833D4C">
        <w:t>23</w:t>
      </w:r>
      <w:r w:rsidR="00B55595">
        <w:t>. ožujka 2018</w:t>
      </w:r>
      <w:r w:rsidRPr="00914E92">
        <w:t xml:space="preserve">. u </w:t>
      </w:r>
      <w:r w:rsidR="00663E4D">
        <w:t>13</w:t>
      </w:r>
      <w:r w:rsidRPr="00914E92">
        <w:t xml:space="preserve"> sati i </w:t>
      </w:r>
      <w:r w:rsidR="00F977DB">
        <w:t>35</w:t>
      </w:r>
      <w:r w:rsidRPr="00914E92">
        <w:t xml:space="preserve"> minuta, kada je ovo rješenje objavljeno na mrežnoj stranici e-Oglasna ploča sud</w:t>
      </w:r>
      <w:r w:rsidR="00B54CC0">
        <w:t>ov</w:t>
      </w:r>
      <w:r w:rsidRPr="00914E92">
        <w:t xml:space="preserve">a. </w:t>
      </w:r>
    </w:p>
    <w:p w:rsidRDefault="00914E92" w:rsidP="00914E92" w:rsidR="00914E92">
      <w:pPr>
        <w:pStyle w:val="Odlomakpopisa"/>
      </w:pPr>
    </w:p>
    <w:p w:rsidRDefault="00914E92" w:rsidP="00914E92" w:rsidR="00914E92" w:rsidRPr="002A1F6A">
      <w:pPr>
        <w:pStyle w:val="Odlomakpopisa"/>
        <w:numPr>
          <w:ilvl w:val="0"/>
          <w:numId w:val="1"/>
        </w:numPr>
        <w:jc w:val="both"/>
      </w:pPr>
      <w:r w:rsidRPr="007E04FC">
        <w:t>Za stečajnog upravitelja imenuje se</w:t>
      </w:r>
      <w:r>
        <w:t xml:space="preserve"> </w:t>
      </w:r>
      <w:r w:rsidR="00833D4C">
        <w:t>Gordana Padjen Štefanić iz Rijeke, Ciottina 20, OIB 18837874897.</w:t>
      </w:r>
    </w:p>
    <w:p w:rsidRDefault="001733E3" w:rsidP="001733E3" w:rsidR="001733E3">
      <w:pPr>
        <w:pStyle w:val="Odlomakpopisa"/>
      </w:pPr>
    </w:p>
    <w:p w:rsidRDefault="00034EB5" w:rsidP="002D0963" w:rsidR="00034EB5" w:rsidRPr="007E04FC">
      <w:pPr>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833D4C">
        <w:t>Gordani Padjen Štefanić iz Rijeke, Ciottina 20</w:t>
      </w:r>
      <w:r w:rsidR="00B54CC0">
        <w:t xml:space="preserve">, </w:t>
      </w:r>
      <w:r w:rsidR="007A2A7E">
        <w:t>na propisanom obrascu u dva primjerka koji sadržava podatke iz čl.257.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833D4C">
        <w:t>475</w:t>
      </w:r>
      <w:r w:rsidR="00B55595">
        <w:t>-2017</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 i pravovremenim.</w:t>
      </w:r>
      <w:r w:rsidR="00EB56E1" w:rsidRPr="007E04FC">
        <w:t xml:space="preserve"> </w:t>
      </w:r>
    </w:p>
    <w:p w:rsidRDefault="00C1087D" w:rsidP="004E018D" w:rsidR="00C1087D">
      <w:pPr>
        <w:ind w:firstLine="708"/>
        <w:jc w:val="both"/>
      </w:pPr>
    </w:p>
    <w:p w:rsidRDefault="00034EB5" w:rsidP="001733E3" w:rsidR="001733E3">
      <w:pPr>
        <w:numPr>
          <w:ilvl w:val="0"/>
          <w:numId w:val="1"/>
        </w:numPr>
        <w:jc w:val="both"/>
      </w:pPr>
      <w:r w:rsidRPr="007E04FC">
        <w:lastRenderedPageBreak/>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11557F" w:rsidR="00C1087D" w:rsidRPr="006447CD">
      <w:pPr>
        <w:numPr>
          <w:ilvl w:val="0"/>
          <w:numId w:val="1"/>
        </w:numPr>
        <w:jc w:val="both"/>
      </w:pPr>
      <w:r w:rsidRPr="007E04FC">
        <w:t>Pozivaju se dužnikovi dužnici da svoje obveze bez odgode ispunjavaju stečajnom upravitelju za stečajnog dužnika</w:t>
      </w:r>
      <w:r w:rsidR="0011557F">
        <w:rPr>
          <w:b/>
        </w:rPr>
        <w:t xml:space="preserve">. </w:t>
      </w:r>
    </w:p>
    <w:p w:rsidRDefault="006447CD" w:rsidP="006447CD" w:rsidR="006447CD" w:rsidRPr="00C1087D">
      <w:pPr>
        <w:jc w:val="both"/>
      </w:pPr>
    </w:p>
    <w:p w:rsidRDefault="001733E3" w:rsidP="00B55595" w:rsidR="00B55595" w:rsidRPr="00833D4C">
      <w:pPr>
        <w:pStyle w:val="Odlomakpopisa"/>
        <w:numPr>
          <w:ilvl w:val="0"/>
          <w:numId w:val="1"/>
        </w:numPr>
        <w:jc w:val="both"/>
        <w:rPr>
          <w:bCs/>
          <w:color w:val="000000"/>
        </w:rPr>
      </w:pPr>
      <w:r>
        <w:t>Ovo</w:t>
      </w:r>
      <w:r w:rsidR="00034EB5" w:rsidRPr="007E04FC">
        <w:t xml:space="preserve"> rješenje dostavlja se </w:t>
      </w:r>
      <w:r w:rsidR="00E6499B">
        <w:t>sudskom</w:t>
      </w:r>
      <w:r w:rsidR="00034EB5" w:rsidRPr="007E04FC">
        <w:t xml:space="preserve"> registru</w:t>
      </w:r>
      <w:r w:rsidR="005156DD">
        <w:t xml:space="preserve"> i </w:t>
      </w:r>
      <w:r w:rsidR="00F977DB">
        <w:t xml:space="preserve">Općinskom sudu u </w:t>
      </w:r>
      <w:r w:rsidR="00833D4C">
        <w:t>Puli-Pola</w:t>
      </w:r>
      <w:r w:rsidR="00F977DB">
        <w:t>, Z</w:t>
      </w:r>
      <w:r w:rsidR="00C1087D">
        <w:t>emljišnoknjižnom odjelu</w:t>
      </w:r>
      <w:r w:rsidR="00F977DB">
        <w:t xml:space="preserve"> </w:t>
      </w:r>
      <w:r w:rsidR="00833D4C">
        <w:t>Pula</w:t>
      </w:r>
      <w:r w:rsidR="00C1087D">
        <w:t xml:space="preserve">, </w:t>
      </w:r>
      <w:r w:rsidR="0004280A">
        <w:t>te se određuje upis zabilježbe otvaranja stečajnog postupka na</w:t>
      </w:r>
      <w:r w:rsidR="00C1087D">
        <w:t xml:space="preserve"> nekretninama </w:t>
      </w:r>
      <w:r w:rsidR="0004280A">
        <w:t>dužnik</w:t>
      </w:r>
      <w:r w:rsidR="00C1087D">
        <w:t xml:space="preserve">a </w:t>
      </w:r>
      <w:r w:rsidR="00833D4C">
        <w:rPr>
          <w:b/>
        </w:rPr>
        <w:t>IM.TRE d.o.o. za poslovanje nekretninama, Rijeka, Strossmayerova 16, OIB 34159378611</w:t>
      </w:r>
    </w:p>
    <w:p w:rsidRDefault="00833D4C" w:rsidP="00833D4C" w:rsidR="00833D4C" w:rsidRPr="00833D4C">
      <w:pPr>
        <w:pStyle w:val="Odlomakpopisa"/>
        <w:ind w:left="1080"/>
        <w:jc w:val="both"/>
        <w:rPr>
          <w:bCs/>
          <w:color w:val="000000"/>
        </w:rPr>
      </w:pPr>
    </w:p>
    <w:p w:rsidRDefault="00B55595" w:rsidP="00833D4C" w:rsidR="00B55595">
      <w:pPr>
        <w:pStyle w:val="Odlomakpopisa"/>
        <w:numPr>
          <w:ilvl w:val="0"/>
          <w:numId w:val="19"/>
        </w:numPr>
        <w:jc w:val="both"/>
        <w:rPr>
          <w:bCs/>
          <w:color w:val="000000"/>
        </w:rPr>
      </w:pPr>
      <w:r>
        <w:rPr>
          <w:bCs/>
          <w:color w:val="000000"/>
        </w:rPr>
        <w:t xml:space="preserve">k.č.br. </w:t>
      </w:r>
      <w:r w:rsidR="00833D4C">
        <w:rPr>
          <w:bCs/>
          <w:color w:val="000000"/>
        </w:rPr>
        <w:t>3723/357, pašnjak površine 985 m2</w:t>
      </w:r>
      <w:r w:rsidR="001330B2">
        <w:rPr>
          <w:bCs/>
          <w:color w:val="000000"/>
        </w:rPr>
        <w:t xml:space="preserve"> upisan u z.k.ul. 9765 k.o. Pula</w:t>
      </w:r>
    </w:p>
    <w:p w:rsidRDefault="001330B2" w:rsidP="00833D4C" w:rsidR="001330B2">
      <w:pPr>
        <w:pStyle w:val="Odlomakpopisa"/>
        <w:numPr>
          <w:ilvl w:val="0"/>
          <w:numId w:val="19"/>
        </w:numPr>
        <w:jc w:val="both"/>
        <w:rPr>
          <w:bCs/>
          <w:color w:val="000000"/>
        </w:rPr>
      </w:pPr>
      <w:r>
        <w:rPr>
          <w:bCs/>
          <w:color w:val="000000"/>
        </w:rPr>
        <w:t>k.č.br. 184 pašnjak, površine 270 m2 upisan u z.k.ul. 260 k.o. Premantura</w:t>
      </w:r>
    </w:p>
    <w:p w:rsidRDefault="001330B2" w:rsidP="001330B2" w:rsidR="001330B2">
      <w:pPr>
        <w:pStyle w:val="Odlomakpopisa"/>
        <w:numPr>
          <w:ilvl w:val="0"/>
          <w:numId w:val="19"/>
        </w:numPr>
        <w:jc w:val="both"/>
        <w:rPr>
          <w:bCs/>
          <w:color w:val="000000"/>
        </w:rPr>
      </w:pPr>
      <w:r>
        <w:rPr>
          <w:bCs/>
          <w:color w:val="000000"/>
        </w:rPr>
        <w:t xml:space="preserve">k.č.br. 191/1 oranica površine 1066 m2 i </w:t>
      </w:r>
      <w:r w:rsidRPr="001330B2">
        <w:rPr>
          <w:bCs/>
          <w:color w:val="000000"/>
        </w:rPr>
        <w:t xml:space="preserve">k.č.br. 191/2 </w:t>
      </w:r>
      <w:r>
        <w:rPr>
          <w:bCs/>
          <w:color w:val="000000"/>
        </w:rPr>
        <w:t xml:space="preserve">oranica, površine 1181 m2 upisano u z.k.ul. 788 k.o. Premantura </w:t>
      </w:r>
    </w:p>
    <w:p w:rsidRDefault="001330B2" w:rsidP="001330B2" w:rsidR="001330B2" w:rsidRPr="001330B2">
      <w:pPr>
        <w:pStyle w:val="Odlomakpopisa"/>
        <w:numPr>
          <w:ilvl w:val="0"/>
          <w:numId w:val="19"/>
        </w:numPr>
        <w:jc w:val="both"/>
        <w:rPr>
          <w:bCs/>
          <w:color w:val="000000"/>
        </w:rPr>
      </w:pPr>
      <w:r>
        <w:rPr>
          <w:bCs/>
          <w:color w:val="000000"/>
        </w:rPr>
        <w:t xml:space="preserve">k.č.br. 190, oranica površine 1090 m2, k.č.b.r 192/1 pašnjak površine 710 m2 i k.č.br. 192/2, pašnjak površine 690 m2, upisano u z.k.ul. 1060 k.o. Premantura </w:t>
      </w:r>
    </w:p>
    <w:p w:rsidRDefault="00B55595" w:rsidP="00B55595" w:rsidR="00B55595" w:rsidRPr="00344173">
      <w:pPr>
        <w:pStyle w:val="Odlomakpopisa"/>
        <w:ind w:left="1800"/>
        <w:jc w:val="both"/>
        <w:rPr>
          <w:bCs/>
          <w:color w:val="000000"/>
        </w:rPr>
      </w:pPr>
    </w:p>
    <w:p w:rsidRDefault="001733E3" w:rsidP="001733E3" w:rsidR="00034EB5">
      <w:pPr>
        <w:numPr>
          <w:ilvl w:val="0"/>
          <w:numId w:val="1"/>
        </w:numPr>
        <w:jc w:val="both"/>
      </w:pPr>
      <w:r>
        <w:t>Is</w:t>
      </w:r>
      <w:r w:rsidR="00034EB5" w:rsidRPr="007E04FC">
        <w:t>pitno ročište na kojem će se ispitivati prijavljene tražbine određuje se za dan</w:t>
      </w:r>
    </w:p>
    <w:p w:rsidRDefault="00850A25" w:rsidP="00850A25" w:rsidR="00850A25" w:rsidRPr="007E04FC">
      <w:pPr>
        <w:ind w:left="1080"/>
        <w:jc w:val="both"/>
      </w:pPr>
    </w:p>
    <w:p w:rsidRDefault="007538F1" w:rsidP="000F391A" w:rsidR="00034EB5" w:rsidRPr="000F391A">
      <w:pPr>
        <w:ind w:left="1080"/>
        <w:jc w:val="center"/>
        <w:rPr>
          <w:b/>
        </w:rPr>
      </w:pPr>
      <w:r>
        <w:rPr>
          <w:b/>
        </w:rPr>
        <w:t>14. lipnja</w:t>
      </w:r>
      <w:r w:rsidR="002025B4">
        <w:rPr>
          <w:b/>
        </w:rPr>
        <w:t xml:space="preserve"> 2018.</w:t>
      </w:r>
      <w:r w:rsidR="00034EB5" w:rsidRPr="000F391A">
        <w:rPr>
          <w:b/>
        </w:rPr>
        <w:t xml:space="preserve"> u </w:t>
      </w:r>
      <w:r w:rsidR="00287A13" w:rsidRPr="000F391A">
        <w:rPr>
          <w:b/>
        </w:rPr>
        <w:t>10</w:t>
      </w:r>
      <w:r w:rsidR="00034EB5" w:rsidRPr="000F391A">
        <w:rPr>
          <w:b/>
        </w:rPr>
        <w:t>:00 sati</w:t>
      </w:r>
    </w:p>
    <w:p w:rsidRDefault="00DA639A" w:rsidP="00034EB5" w:rsidR="00B54CC0">
      <w:pPr>
        <w:jc w:val="center"/>
        <w:rPr>
          <w:b/>
        </w:rPr>
      </w:pPr>
      <w:r>
        <w:rPr>
          <w:b/>
        </w:rPr>
        <w:t xml:space="preserve">           </w:t>
      </w:r>
      <w:r w:rsidR="000F391A">
        <w:rPr>
          <w:b/>
        </w:rPr>
        <w:t xml:space="preserve">      </w:t>
      </w:r>
      <w:r w:rsidR="00034EB5" w:rsidRPr="00DA639A">
        <w:rPr>
          <w:b/>
        </w:rPr>
        <w:t xml:space="preserve">u Trgovačkom sudu </w:t>
      </w:r>
      <w:r w:rsidR="00E0215E" w:rsidRPr="00DA639A">
        <w:rPr>
          <w:b/>
        </w:rPr>
        <w:t>u Rijeci</w:t>
      </w:r>
      <w:r w:rsidR="00034EB5" w:rsidRPr="00DA639A">
        <w:rPr>
          <w:b/>
        </w:rPr>
        <w:t>,</w:t>
      </w:r>
      <w:r w:rsidR="00B54CC0" w:rsidRPr="00B54CC0">
        <w:rPr>
          <w:b/>
        </w:rPr>
        <w:t xml:space="preserve"> </w:t>
      </w:r>
    </w:p>
    <w:p w:rsidRDefault="00DA639A" w:rsidP="00034EB5" w:rsidR="00034EB5" w:rsidRPr="00DA639A">
      <w:pPr>
        <w:jc w:val="center"/>
        <w:rPr>
          <w:b/>
        </w:rPr>
      </w:pPr>
      <w:r>
        <w:rPr>
          <w:b/>
        </w:rPr>
        <w:t xml:space="preserve">   </w:t>
      </w:r>
      <w:r w:rsidR="000F391A">
        <w:rPr>
          <w:b/>
        </w:rPr>
        <w:t xml:space="preserve">           </w:t>
      </w:r>
      <w:r>
        <w:rPr>
          <w:b/>
        </w:rPr>
        <w:t xml:space="preserve"> </w:t>
      </w:r>
      <w:r w:rsidR="00034EB5" w:rsidRPr="00DA639A">
        <w:rPr>
          <w:b/>
        </w:rPr>
        <w:t>Zadarska 1 i 3</w:t>
      </w:r>
    </w:p>
    <w:p w:rsidRDefault="00B54CC0" w:rsidP="00034EB5" w:rsidR="007659B7">
      <w:pPr>
        <w:jc w:val="center"/>
        <w:rPr>
          <w:b/>
        </w:rPr>
      </w:pPr>
      <w:r>
        <w:rPr>
          <w:b/>
        </w:rPr>
        <w:t xml:space="preserve">              </w:t>
      </w:r>
      <w:r w:rsidRPr="00DA639A">
        <w:rPr>
          <w:b/>
        </w:rPr>
        <w:t>sudnica broj 2, I. kat</w:t>
      </w:r>
    </w:p>
    <w:p w:rsidRDefault="00B54CC0" w:rsidP="00034EB5" w:rsidR="00B54CC0" w:rsidRPr="007E04FC">
      <w:pPr>
        <w:jc w:val="center"/>
        <w:rPr>
          <w:b/>
        </w:rPr>
      </w:pPr>
    </w:p>
    <w:p w:rsidRDefault="007A2A7E" w:rsidP="0011557F" w:rsidR="001733E3">
      <w:pPr>
        <w:ind w:firstLine="708"/>
        <w:jc w:val="both"/>
      </w:pPr>
      <w:r>
        <w:t xml:space="preserve">      </w:t>
      </w:r>
      <w:r w:rsidR="00034EB5" w:rsidRPr="007E04FC">
        <w:t>Ročištu mogu prisustvovati vjerovnici odnosno njihovi punomoćnici.</w:t>
      </w:r>
    </w:p>
    <w:p w:rsidRDefault="00DA639A" w:rsidP="00DA639A" w:rsidR="00DA639A">
      <w:pPr>
        <w:ind w:left="1080"/>
        <w:jc w:val="both"/>
      </w:pPr>
    </w:p>
    <w:p w:rsidRDefault="00034EB5" w:rsidP="00DA639A" w:rsidR="007A2A7E">
      <w:pPr>
        <w:pStyle w:val="Odlomakpopisa"/>
        <w:numPr>
          <w:ilvl w:val="0"/>
          <w:numId w:val="1"/>
        </w:numPr>
        <w:jc w:val="both"/>
      </w:pPr>
      <w:r w:rsidRPr="007E04FC">
        <w:t>Tablic</w:t>
      </w:r>
      <w:r w:rsidR="007A2A7E">
        <w:t>e iz čl</w:t>
      </w:r>
      <w:r w:rsidR="002301B7">
        <w:t>.</w:t>
      </w:r>
      <w:r w:rsidR="007A2A7E">
        <w:t>259.</w:t>
      </w:r>
      <w:r w:rsidR="002301B7">
        <w:t xml:space="preserve"> st.2.</w:t>
      </w:r>
      <w:r w:rsidR="007A2A7E">
        <w:t xml:space="preserve"> Stečajnog zakona objavit će se na mrežnoj stranici e-Oglasne ploče suda nakon isteka roka za prijavu tražbina, a najkasnije osam dana prije održavanja ispitnog ročišta.  </w:t>
      </w:r>
    </w:p>
    <w:p w:rsidRDefault="0001744C" w:rsidP="000F391A" w:rsidR="0001744C">
      <w:pPr>
        <w:pStyle w:val="Odlomakpopisa"/>
        <w:ind w:left="1080"/>
        <w:jc w:val="both"/>
      </w:pPr>
    </w:p>
    <w:p w:rsidRDefault="007A2A7E" w:rsidP="000F391A" w:rsidR="001733E3">
      <w:pPr>
        <w:pStyle w:val="Odlomakpopisa"/>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2301B7">
        <w:t>259. st.3</w:t>
      </w:r>
      <w:r w:rsidR="00034EB5" w:rsidRPr="007E04FC">
        <w:t>. Stečajnog zakona).</w:t>
      </w:r>
      <w:r>
        <w:t xml:space="preserve"> </w:t>
      </w:r>
    </w:p>
    <w:p w:rsidRDefault="001733E3" w:rsidP="00DA639A" w:rsidR="001733E3">
      <w:pPr>
        <w:pStyle w:val="Odlomakpopisa"/>
        <w:ind w:left="1134"/>
        <w:jc w:val="both"/>
      </w:pPr>
    </w:p>
    <w:p w:rsidRDefault="00034EB5" w:rsidP="00DA639A" w:rsidR="00034EB5">
      <w:pPr>
        <w:pStyle w:val="Odlomakpopisa"/>
        <w:numPr>
          <w:ilvl w:val="0"/>
          <w:numId w:val="1"/>
        </w:numPr>
        <w:jc w:val="both"/>
      </w:pPr>
      <w:r w:rsidRPr="007E04FC">
        <w:t>Izvještajno ročište na kojem će se na temelju izvješća stečajnog upravitelja odlučivati o daljnjem tijeku stečajnog postupka određuje se za dan</w:t>
      </w:r>
    </w:p>
    <w:p w:rsidRDefault="002025B4" w:rsidP="002025B4" w:rsidR="002025B4">
      <w:pPr>
        <w:pStyle w:val="Odlomakpopisa"/>
        <w:ind w:left="720"/>
        <w:jc w:val="center"/>
      </w:pPr>
    </w:p>
    <w:p w:rsidRDefault="007538F1" w:rsidP="002025B4" w:rsidR="00034EB5" w:rsidRPr="00B54CC0">
      <w:pPr>
        <w:pStyle w:val="Odlomakpopisa"/>
        <w:ind w:left="720"/>
        <w:jc w:val="center"/>
        <w:rPr>
          <w:b/>
        </w:rPr>
      </w:pPr>
      <w:r>
        <w:rPr>
          <w:b/>
        </w:rPr>
        <w:t xml:space="preserve">14. lipnja </w:t>
      </w:r>
      <w:r w:rsidR="002025B4">
        <w:rPr>
          <w:b/>
        </w:rPr>
        <w:t>2018.</w:t>
      </w:r>
      <w:r w:rsidR="002025B4" w:rsidRPr="000F391A">
        <w:rPr>
          <w:b/>
        </w:rPr>
        <w:t xml:space="preserve"> </w:t>
      </w:r>
      <w:r w:rsidR="00034EB5" w:rsidRPr="00B54CC0">
        <w:rPr>
          <w:b/>
        </w:rPr>
        <w:t xml:space="preserve">u </w:t>
      </w:r>
      <w:r w:rsidR="00287A13" w:rsidRPr="00B54CC0">
        <w:rPr>
          <w:b/>
        </w:rPr>
        <w:t>10</w:t>
      </w:r>
      <w:r w:rsidR="00034EB5" w:rsidRPr="00B54CC0">
        <w:rPr>
          <w:b/>
        </w:rPr>
        <w:t>:30 sati</w:t>
      </w:r>
    </w:p>
    <w:p w:rsidRDefault="000F391A" w:rsidP="00034EB5" w:rsidR="00034EB5" w:rsidRPr="007E04FC">
      <w:pPr>
        <w:jc w:val="center"/>
        <w:rPr>
          <w:b/>
        </w:rPr>
      </w:pPr>
      <w:r>
        <w:rPr>
          <w:b/>
        </w:rPr>
        <w:t xml:space="preserve">   </w:t>
      </w:r>
      <w:r w:rsidR="00034EB5" w:rsidRPr="007E04FC">
        <w:rPr>
          <w:b/>
        </w:rPr>
        <w:t>u Trgovačkom sudu</w:t>
      </w:r>
      <w:r w:rsidR="00E0215E">
        <w:rPr>
          <w:b/>
        </w:rPr>
        <w:t xml:space="preserve"> u Rijeci</w:t>
      </w:r>
      <w:r w:rsidR="00034EB5" w:rsidRPr="007E04FC">
        <w:rPr>
          <w:b/>
        </w:rPr>
        <w:t>,</w:t>
      </w:r>
    </w:p>
    <w:p w:rsidRDefault="000F391A" w:rsidP="0072748A" w:rsidR="00B54CC0">
      <w:pPr>
        <w:jc w:val="center"/>
        <w:rPr>
          <w:b/>
        </w:rPr>
      </w:pPr>
      <w:r>
        <w:rPr>
          <w:b/>
        </w:rPr>
        <w:t xml:space="preserve"> </w:t>
      </w:r>
      <w:r w:rsidR="00034EB5" w:rsidRPr="007E04FC">
        <w:rPr>
          <w:b/>
        </w:rPr>
        <w:t>Zadarska 1 i 3</w:t>
      </w:r>
      <w:r w:rsidR="00B54CC0" w:rsidRPr="00B54CC0">
        <w:rPr>
          <w:b/>
        </w:rPr>
        <w:t xml:space="preserve"> </w:t>
      </w:r>
      <w:r w:rsidR="00B54CC0">
        <w:rPr>
          <w:b/>
        </w:rPr>
        <w:t xml:space="preserve"> </w:t>
      </w:r>
    </w:p>
    <w:p w:rsidRDefault="00B54CC0" w:rsidP="0072748A" w:rsidR="003858CB">
      <w:pPr>
        <w:jc w:val="center"/>
        <w:rPr>
          <w:b/>
        </w:rPr>
      </w:pPr>
      <w:r w:rsidRPr="007E04FC">
        <w:rPr>
          <w:b/>
        </w:rPr>
        <w:t>sudnica broj 2,  I</w:t>
      </w:r>
      <w:r>
        <w:rPr>
          <w:b/>
        </w:rPr>
        <w:t>.</w:t>
      </w:r>
      <w:r w:rsidRPr="007E04FC">
        <w:rPr>
          <w:b/>
        </w:rPr>
        <w:t xml:space="preserve"> kat</w:t>
      </w:r>
    </w:p>
    <w:p w:rsidRDefault="003C6016" w:rsidP="00034EB5" w:rsidR="003C6016">
      <w:pPr>
        <w:jc w:val="center"/>
        <w:rPr>
          <w:b/>
        </w:rPr>
      </w:pPr>
    </w:p>
    <w:p w:rsidRDefault="00034EB5" w:rsidP="00034EB5" w:rsidR="00034EB5" w:rsidRPr="001733E3">
      <w:pPr>
        <w:jc w:val="center"/>
        <w:rPr>
          <w:b/>
        </w:rPr>
      </w:pPr>
      <w:r w:rsidRPr="001733E3">
        <w:rPr>
          <w:b/>
        </w:rPr>
        <w:t>Obrazloženje</w:t>
      </w:r>
    </w:p>
    <w:p w:rsidRDefault="00C864A2" w:rsidP="00C864A2" w:rsidR="00C864A2">
      <w:pPr>
        <w:pStyle w:val="Odlomakpopisa"/>
        <w:ind w:left="1080"/>
        <w:jc w:val="both"/>
      </w:pPr>
    </w:p>
    <w:p w:rsidRDefault="002025B4" w:rsidP="00C864A2" w:rsidR="002025B4" w:rsidRPr="00C864A2">
      <w:pPr>
        <w:pStyle w:val="Odlomakpopisa"/>
        <w:ind w:firstLine="1080" w:left="0"/>
        <w:jc w:val="both"/>
        <w:rPr>
          <w:bCs/>
          <w:color w:val="000000"/>
        </w:rPr>
      </w:pPr>
      <w:r>
        <w:t xml:space="preserve">Financijska agencija, Regionalni centar Rijeka, Podružnica Rijeka podnijela je ovome sudu </w:t>
      </w:r>
      <w:r w:rsidR="00C864A2">
        <w:t>17. siječnja 2017</w:t>
      </w:r>
      <w:r>
        <w:t xml:space="preserve">. zahtjev za provedbu skraćenog stečajnog postupka nad dužnikom </w:t>
      </w:r>
      <w:r w:rsidR="00C864A2">
        <w:rPr>
          <w:b/>
        </w:rPr>
        <w:t xml:space="preserve">IM.TRE d.o.o. za poslovanje nekretninama, Rijeka, Strossmayerova 16, OIB </w:t>
      </w:r>
      <w:r w:rsidR="00C864A2">
        <w:rPr>
          <w:b/>
        </w:rPr>
        <w:lastRenderedPageBreak/>
        <w:t>34159378611</w:t>
      </w:r>
      <w:r>
        <w:rPr>
          <w:b/>
        </w:rPr>
        <w:t xml:space="preserve"> </w:t>
      </w:r>
      <w:r>
        <w:t xml:space="preserve">(dalje: dužnik) temeljem čl.429. st.1. Stečajnog zakona (Narodne novine, broj 71/15, dalje: SZ-a). </w:t>
      </w:r>
    </w:p>
    <w:p w:rsidRDefault="002025B4" w:rsidP="002025B4" w:rsidR="002025B4">
      <w:pPr>
        <w:jc w:val="both"/>
      </w:pPr>
      <w:r>
        <w:tab/>
        <w:t xml:space="preserve">Predlagatelj je u prijedlogu naveo da dužnik na dan </w:t>
      </w:r>
      <w:r w:rsidR="00C864A2">
        <w:t>9. siječanj 2017</w:t>
      </w:r>
      <w:r>
        <w:t xml:space="preserve">. u Očevidniku redoslijeda osnova za plaćanje ima evidentirane neizvršene osnove za plaćanje u neprekinutom razdoblju od 120 dana u ukupnom iznosu od </w:t>
      </w:r>
      <w:r w:rsidR="00C864A2">
        <w:t>33.898.174,32</w:t>
      </w:r>
      <w:r>
        <w:t xml:space="preserve"> kn u koji iznos je uračunata i kamata i naknada Financijske agencije za provedbe ovrhe i da dužnik nema zaposlenih.  </w:t>
      </w:r>
    </w:p>
    <w:p w:rsidRDefault="002025B4" w:rsidP="002025B4" w:rsidR="002025B4">
      <w:pPr>
        <w:jc w:val="both"/>
      </w:pPr>
      <w:r>
        <w:tab/>
        <w:t xml:space="preserve">U skladu s odredbom čl.430. i 431. SZ-a sud je oglasom objavljenim na mrežnoj stranici e-Oglasne ploče sudova objavljene </w:t>
      </w:r>
      <w:r w:rsidR="00C864A2">
        <w:t>17. veljače</w:t>
      </w:r>
      <w:r>
        <w:t xml:space="preserve"> 2017. pozvao osobe ovlaštene za zastupanje dužnika po zakonu u roku 15 dana od dana objave oglasa podnijeti sudu popis imovine i obveza na propisanom obrascu, a vjerovnici dužnika pozvani su u roku 45 dana predložiti otvaranje stečajnog postupka i po pozivu suda predujmiti iznos potreban za namirenje troškova postupka. </w:t>
      </w:r>
    </w:p>
    <w:p w:rsidRDefault="00C864A2" w:rsidP="00C864A2" w:rsidR="00C864A2">
      <w:pPr>
        <w:jc w:val="both"/>
      </w:pPr>
      <w:r>
        <w:tab/>
        <w:t>U zakonskom roku vjerovnik Veneto banka d.d. Zagreb podnijela je prijedlog za otvaranje stečajnog postupka nad dužnikom. U prijedlogu je naveo da ima tražbinu prema dužniku u iznosu</w:t>
      </w:r>
    </w:p>
    <w:p w:rsidRDefault="00C864A2" w:rsidP="00C864A2" w:rsidR="00C864A2">
      <w:pPr>
        <w:pStyle w:val="Odlomakpopisa"/>
        <w:numPr>
          <w:ilvl w:val="0"/>
          <w:numId w:val="21"/>
        </w:numPr>
        <w:jc w:val="both"/>
      </w:pPr>
      <w:r>
        <w:t>88.141,51 eura protuvrijednost u kunama prema srednjem tečaju HNB, odnosno 656.185,69 kn koja se temelji na Ugovoru o kratkoročnom kreditu broj KS-138-2014 od 12. lipnja 2014. godine, te Aneksa broj 1 od 27. lipnja 2014. godine;</w:t>
      </w:r>
    </w:p>
    <w:p w:rsidRDefault="00C864A2" w:rsidP="00C864A2" w:rsidR="00C864A2">
      <w:pPr>
        <w:pStyle w:val="Odlomakpopisa"/>
        <w:numPr>
          <w:ilvl w:val="0"/>
          <w:numId w:val="21"/>
        </w:numPr>
        <w:jc w:val="both"/>
      </w:pPr>
      <w:r>
        <w:t>3.768.818,67 eura protuvrijednost u kunama prema srednjem tečaju HNB, odnosno 28.057.664,04 kn koja se temelji na Ugovoru u dugoročnom kreditu broj KS-172-2012 od 20. prosinca 2012. godine, te Aneksa broj 1 od 08. veljače 2013. godine, te Aneksa br. 2 od 31. prosinca 2013. godine;</w:t>
      </w:r>
    </w:p>
    <w:p w:rsidRDefault="00C864A2" w:rsidP="00C864A2" w:rsidR="00C864A2">
      <w:pPr>
        <w:pStyle w:val="Odlomakpopisa"/>
        <w:numPr>
          <w:ilvl w:val="0"/>
          <w:numId w:val="21"/>
        </w:numPr>
        <w:jc w:val="both"/>
      </w:pPr>
      <w:r>
        <w:t>537.043,11 eura protuvrijednost u kunama prema srednjem tečaju HNB, odnosno 3.998.116,25 kn koja se temelji na Ugovoru u dugoročnom kreditu broj KS-173-2012 od 20.12.2012. godine, te Aneksa broj 1 od 08. veljače 2013. godine, te Aneksa br. 2 od 31. svibnja 2013. godine, te Aneksa broj 3 od 31. prosinca 2013. godine i</w:t>
      </w:r>
    </w:p>
    <w:p w:rsidRDefault="00C864A2" w:rsidP="00C864A2" w:rsidR="00C864A2">
      <w:pPr>
        <w:pStyle w:val="Odlomakpopisa"/>
        <w:numPr>
          <w:ilvl w:val="0"/>
          <w:numId w:val="21"/>
        </w:numPr>
        <w:jc w:val="both"/>
      </w:pPr>
      <w:r>
        <w:t>31.695,13 eura protuvrijednost u kunama prema srednjem tečaju HNB, odnosno 235.960,22 kn koja se temelji na Ugovoru u dugoročnom kreditu broj KS-174-2012 od 20.12.2012. godine, te Aneksa broj 1 od 08. veljače 2013. godine, te Aneksa br. 2 od 31. svibnja 2013. godine, te Aneksa broj 3 od 31. prosinca 2013. godine, Aneksa broj 4 od 13. ožujka 2014. godine, te Aneksa broj 5 od 17. travnja 2014. godine,</w:t>
      </w:r>
    </w:p>
    <w:p w:rsidRDefault="00C864A2" w:rsidP="00C864A2" w:rsidR="00C864A2">
      <w:pPr>
        <w:jc w:val="both"/>
      </w:pPr>
      <w:r>
        <w:t>a koje su tražbine osigurane razlučnim pravom na nekretninama dužnika upisanim u zemljišne knjige Općinskog suda u Puli – Pola, Zemljišnoknjižni odjel Pula – Pola, upisanim u zk.ul. 9765, k.o. Pula, zk.ul. 260, k.o. Premantura, zk.ul. 788, k.o. Premantura i zk.ul.1060, k.o. Premantura.</w:t>
      </w:r>
    </w:p>
    <w:p w:rsidRDefault="00C864A2" w:rsidP="00C864A2" w:rsidR="00C864A2">
      <w:pPr>
        <w:jc w:val="both"/>
      </w:pPr>
      <w:r>
        <w:tab/>
        <w:t xml:space="preserve">Uz prijedlog vjerovnik je dostavio Ugovor o kreditima, izvatke iz zemljišnih knjiga, izvadak iz poslovnih knjiga na dan 10. studenoga 2016. godine, te oglas suda od 17. veljače 2017. godine.   </w:t>
      </w:r>
    </w:p>
    <w:p w:rsidRDefault="00C864A2" w:rsidP="00C864A2" w:rsidR="00C864A2">
      <w:pPr>
        <w:jc w:val="both"/>
      </w:pPr>
      <w:r>
        <w:tab/>
        <w:t>Zaključkom od 14. lipnja 2017. godine sud je pozvao vjerovnika uplatiti ukupan iznos od 21.000,00 kn za namirenje troškova stečajnog postupka, što je isti učinio 21. lipnja 2017. godine.</w:t>
      </w:r>
    </w:p>
    <w:p w:rsidRDefault="00DF72E5" w:rsidP="00DF72E5" w:rsidR="00DF72E5">
      <w:pPr>
        <w:ind w:firstLine="708"/>
        <w:jc w:val="both"/>
      </w:pPr>
      <w:r>
        <w:t xml:space="preserve">Budući nisu ispunjene pretpostavke za istodobno otvaranje i zaključenje skraćenog stečajnog postupka u smislu odredbe čl.431. SZ-a, sud je rješenjem </w:t>
      </w:r>
      <w:r w:rsidR="00196785">
        <w:t>St-</w:t>
      </w:r>
      <w:r w:rsidR="00C864A2">
        <w:t>33/17</w:t>
      </w:r>
      <w:r w:rsidR="00196785">
        <w:t xml:space="preserve"> od </w:t>
      </w:r>
      <w:r w:rsidR="00C864A2">
        <w:t>3. srpnja</w:t>
      </w:r>
      <w:r w:rsidR="00196785">
        <w:t xml:space="preserve"> 2017. </w:t>
      </w:r>
      <w:r>
        <w:t xml:space="preserve">obustavio skraćeni stečajni postupak nad dužnikom. </w:t>
      </w:r>
    </w:p>
    <w:p w:rsidRDefault="00DF72E5" w:rsidP="00DF72E5" w:rsidR="00DF72E5">
      <w:pPr>
        <w:ind w:firstLine="708"/>
        <w:jc w:val="both"/>
      </w:pPr>
      <w:r>
        <w:t>Rješenjem posl. broj St-</w:t>
      </w:r>
      <w:r w:rsidR="00C864A2">
        <w:t>475</w:t>
      </w:r>
      <w:r w:rsidR="00196785">
        <w:t>/17</w:t>
      </w:r>
      <w:r>
        <w:t xml:space="preserve"> od </w:t>
      </w:r>
      <w:r w:rsidR="00C864A2">
        <w:t>1. prosinca 2017</w:t>
      </w:r>
      <w:r w:rsidR="00196785">
        <w:t>.</w:t>
      </w:r>
      <w:r>
        <w:t xml:space="preserve"> pokrenut je prethodni postupak radi utvrđivanja pretpostavki za otvaranje stečajnog postupka nad dužnikom i imenovan privremeni stečajni upravitelj. </w:t>
      </w:r>
    </w:p>
    <w:p w:rsidRDefault="00196785" w:rsidP="00196785" w:rsidR="00196785" w:rsidRPr="0018423E">
      <w:pPr>
        <w:jc w:val="both"/>
        <w:rPr>
          <w:b/>
        </w:rPr>
      </w:pPr>
      <w:r>
        <w:tab/>
      </w:r>
      <w:r w:rsidRPr="0018423E">
        <w:t>U prethodnom postupku privremeni stečajni upravitelj je utvrdio slijedeće:</w:t>
      </w:r>
    </w:p>
    <w:p w:rsidRDefault="00196785" w:rsidP="00C864A2" w:rsidR="00C864A2">
      <w:pPr>
        <w:jc w:val="both"/>
        <w:rPr>
          <w:b/>
          <w:bCs/>
        </w:rPr>
      </w:pPr>
      <w:r w:rsidRPr="0018423E">
        <w:lastRenderedPageBreak/>
        <w:tab/>
      </w:r>
      <w:r w:rsidR="00C864A2">
        <w:rPr>
          <w:bCs/>
        </w:rPr>
        <w:t xml:space="preserve">Prema bilanci na 31. prosinca 2015. dužnik ima iskazanu ukupnu imovinu u vrijednosti od 31.060.111,00 kn koju čine dugotrajna imovina u vrijednosti od 2.652.564,00 kn i kratkotrajna imovina u vrijednosti od 28.405.979,00 kn, koja se sastoji od zaliha u vrijednosti od 26.339.564,00 kn, potraživanja u vrijednosti od 1.624.481,00 kn, kratkoročne financijske imovine u visini 280.860,00 kn. Ukupne obveze dužnika iskazane u bilanci na dan 31. prosinca 2015. iznose 33.182.918,00 kn. Dužnik ne obavlja registriranu djelatnost i nema zaposlenih. </w:t>
      </w:r>
    </w:p>
    <w:p w:rsidRDefault="00C864A2" w:rsidP="00C864A2" w:rsidR="000166AB" w:rsidRPr="00C864A2">
      <w:pPr>
        <w:jc w:val="both"/>
        <w:rPr>
          <w:b/>
          <w:bCs/>
        </w:rPr>
      </w:pPr>
      <w:r>
        <w:rPr>
          <w:bCs/>
        </w:rPr>
        <w:tab/>
        <w:t>Do završetka prethodnog postupka kod dužnika je utvrđeno postojanje stečajnog razloga, nesposobnost za plaćanje. Prema Očevidniku redoslijeda osnova za plaćanje na dan 20. ožujka 2018. dužnik ima iskazane neizvršene osnove za plaćanje u ukupnom iznosu od 33.899.919,66 kn, u razdoblju dužem od 60 dana.</w:t>
      </w:r>
    </w:p>
    <w:p w:rsidRDefault="00D32731" w:rsidP="0004280A" w:rsidR="00D32731" w:rsidRPr="0004280A">
      <w:pPr>
        <w:ind w:firstLine="708"/>
        <w:jc w:val="both"/>
        <w:rPr>
          <w:bCs/>
        </w:rPr>
      </w:pPr>
      <w:r>
        <w:rPr>
          <w:bCs/>
        </w:rPr>
        <w:t>Prema čl.5. SZ-a stečajni postupak može se otvoriti ako sud utvrdi postojanje stečajnog razloga. Prema st</w:t>
      </w:r>
      <w:r w:rsidR="00D84794">
        <w:rPr>
          <w:bCs/>
        </w:rPr>
        <w:t xml:space="preserve">avku </w:t>
      </w:r>
      <w:r>
        <w:rPr>
          <w:bCs/>
        </w:rPr>
        <w:t xml:space="preserve">2. istog članka stečajni razlozi su: nesposobnost za plaćanje i prezaduženost. </w:t>
      </w:r>
    </w:p>
    <w:p w:rsidRDefault="0004280A" w:rsidP="0004280A" w:rsidR="0004280A" w:rsidRPr="0004280A">
      <w:pPr>
        <w:ind w:firstLine="708"/>
        <w:jc w:val="both"/>
        <w:rPr>
          <w:bCs/>
        </w:rPr>
      </w:pPr>
      <w:r w:rsidRPr="0004280A">
        <w:rPr>
          <w:bCs/>
        </w:rPr>
        <w:t>Dakle, nedvojbeno je da su ispunjene pretpostavke za otva</w:t>
      </w:r>
      <w:r w:rsidR="00C864A2">
        <w:rPr>
          <w:bCs/>
        </w:rPr>
        <w:t>ranje stečajnog postupka iz čl.6</w:t>
      </w:r>
      <w:r w:rsidRPr="0004280A">
        <w:rPr>
          <w:bCs/>
        </w:rPr>
        <w:t xml:space="preserve">. st.2. </w:t>
      </w:r>
      <w:r>
        <w:rPr>
          <w:bCs/>
        </w:rPr>
        <w:t>SZ-a</w:t>
      </w:r>
      <w:r w:rsidRPr="0004280A">
        <w:rPr>
          <w:bCs/>
        </w:rPr>
        <w:t>, jer je dužnik nesposoban za plaćanje.</w:t>
      </w:r>
      <w:r w:rsidR="003B213E">
        <w:rPr>
          <w:bCs/>
        </w:rPr>
        <w:t xml:space="preserve"> </w:t>
      </w:r>
    </w:p>
    <w:p w:rsidRDefault="0004280A" w:rsidP="0004280A" w:rsidR="000C7A85">
      <w:pPr>
        <w:ind w:firstLine="708"/>
        <w:jc w:val="both"/>
        <w:rPr>
          <w:bCs/>
        </w:rPr>
      </w:pPr>
      <w:r w:rsidRPr="0004280A">
        <w:rPr>
          <w:bCs/>
        </w:rPr>
        <w:t>Obzirom da je u prethodnom postupku utvrđeno postojanje stečajnog razloga,</w:t>
      </w:r>
      <w:r>
        <w:rPr>
          <w:bCs/>
        </w:rPr>
        <w:t xml:space="preserve"> nesposobnost za plaćanje,</w:t>
      </w:r>
      <w:r w:rsidRPr="0004280A">
        <w:rPr>
          <w:bCs/>
        </w:rPr>
        <w:t xml:space="preserve"> kao i činjenica dostatnosti dužnikove imovine za </w:t>
      </w:r>
      <w:r w:rsidR="005156DD">
        <w:rPr>
          <w:bCs/>
        </w:rPr>
        <w:t>namirenje</w:t>
      </w:r>
      <w:r w:rsidR="0011557F">
        <w:rPr>
          <w:bCs/>
        </w:rPr>
        <w:t xml:space="preserve"> troškova stečajnog postupka, valjalo je</w:t>
      </w:r>
      <w:r w:rsidR="0011557F" w:rsidRPr="0011557F">
        <w:rPr>
          <w:bCs/>
        </w:rPr>
        <w:t xml:space="preserve"> </w:t>
      </w:r>
      <w:r w:rsidR="0011557F">
        <w:rPr>
          <w:bCs/>
        </w:rPr>
        <w:t xml:space="preserve">temeljem čl.6., 129. i 130. SZ-a odlučiti kao u izreci.  </w:t>
      </w:r>
    </w:p>
    <w:p w:rsidRDefault="000C5F86" w:rsidP="0004280A" w:rsidR="000C5F86">
      <w:pPr>
        <w:ind w:firstLine="708"/>
        <w:jc w:val="both"/>
        <w:rPr>
          <w:bCs/>
        </w:rPr>
      </w:pPr>
      <w:r>
        <w:rPr>
          <w:bCs/>
        </w:rPr>
        <w:t>Stečajni upravitelj imenovan je temeljem čl.85. st.</w:t>
      </w:r>
      <w:r w:rsidR="00196785">
        <w:rPr>
          <w:bCs/>
        </w:rPr>
        <w:t>2</w:t>
      </w:r>
      <w:r>
        <w:rPr>
          <w:bCs/>
        </w:rPr>
        <w:t xml:space="preserve">. SZ-a. </w:t>
      </w:r>
    </w:p>
    <w:p w:rsidRDefault="002301B7" w:rsidP="002301B7" w:rsidR="002301B7" w:rsidRPr="007E04FC">
      <w:pPr>
        <w:ind w:firstLine="708"/>
        <w:jc w:val="both"/>
      </w:pPr>
    </w:p>
    <w:p w:rsidRDefault="00034EB5" w:rsidP="00196785" w:rsidR="00196785">
      <w:pPr>
        <w:jc w:val="center"/>
      </w:pPr>
      <w:r w:rsidRPr="007E04FC">
        <w:t>U Rijeci,</w:t>
      </w:r>
      <w:r w:rsidR="00E97099" w:rsidRPr="007E04FC">
        <w:t xml:space="preserve"> </w:t>
      </w:r>
      <w:r w:rsidR="00C864A2">
        <w:t>23</w:t>
      </w:r>
      <w:r w:rsidR="00196785">
        <w:t>. ožujka 2018</w:t>
      </w:r>
      <w:r w:rsidR="00E97099" w:rsidRPr="007E04FC">
        <w:t>.</w:t>
      </w:r>
      <w:r w:rsidRPr="007E04FC">
        <w:t xml:space="preserve"> </w:t>
      </w:r>
    </w:p>
    <w:p w:rsidRDefault="00196785" w:rsidP="00E51BCF" w:rsidR="00E51BCF">
      <w:pPr>
        <w:jc w:val="center"/>
      </w:pPr>
      <w:r>
        <w:tab/>
      </w:r>
      <w:r>
        <w:tab/>
      </w:r>
      <w:r>
        <w:tab/>
      </w:r>
      <w:r>
        <w:tab/>
      </w:r>
      <w:r>
        <w:tab/>
      </w:r>
      <w:r>
        <w:tab/>
      </w:r>
      <w:r>
        <w:tab/>
      </w:r>
      <w:r>
        <w:tab/>
      </w:r>
      <w:r w:rsidR="00317E29">
        <w:t>S</w:t>
      </w:r>
      <w:r w:rsidR="00034EB5" w:rsidRPr="007E04FC">
        <w:t>udac</w:t>
      </w:r>
    </w:p>
    <w:p w:rsidRDefault="00E51BCF" w:rsidP="00D20E6A" w:rsidR="00D505E1" w:rsidRPr="00E51BCF">
      <w:pPr>
        <w:jc w:val="center"/>
      </w:pPr>
      <w:r>
        <w:tab/>
      </w:r>
      <w:r>
        <w:tab/>
      </w:r>
      <w:r>
        <w:tab/>
      </w:r>
      <w:r>
        <w:tab/>
      </w:r>
      <w:r>
        <w:tab/>
      </w:r>
      <w:r>
        <w:tab/>
      </w:r>
      <w:r>
        <w:tab/>
      </w:r>
      <w:r>
        <w:tab/>
        <w:t xml:space="preserve"> </w:t>
      </w:r>
      <w:r w:rsidR="00034EB5" w:rsidRPr="007E04FC">
        <w:t>Daniela Korlević</w:t>
      </w:r>
      <w:r w:rsidR="00C2361F">
        <w:t xml:space="preserve"> </w:t>
      </w:r>
    </w:p>
    <w:p w:rsidRDefault="00DD2638" w:rsidP="001A5F3A" w:rsidR="00DD2638">
      <w:pPr>
        <w:ind w:firstLine="708" w:left="1416"/>
        <w:jc w:val="right"/>
      </w:pPr>
    </w:p>
    <w:p w:rsidRDefault="00196785" w:rsidP="001A5F3A" w:rsidR="00196785">
      <w:pPr>
        <w:ind w:firstLine="708" w:left="1416"/>
        <w:jc w:val="right"/>
      </w:pPr>
    </w:p>
    <w:p w:rsidRDefault="00196785" w:rsidP="001A5F3A" w:rsidR="00196785">
      <w:pPr>
        <w:ind w:firstLine="708" w:left="1416"/>
        <w:jc w:val="right"/>
      </w:pPr>
    </w:p>
    <w:p w:rsidRDefault="00034EB5" w:rsidP="00034EB5" w:rsidR="007D471A" w:rsidRPr="007E04FC">
      <w:pPr>
        <w:jc w:val="both"/>
        <w:rPr>
          <w:b/>
        </w:rPr>
      </w:pPr>
      <w:r w:rsidRPr="007E04FC">
        <w:rPr>
          <w:b/>
        </w:rPr>
        <w:t>UPUTA O PRAVNOM LIJEKU:</w:t>
      </w:r>
    </w:p>
    <w:p w:rsidRDefault="00034EB5" w:rsidP="00034EB5" w:rsidR="000C5F86">
      <w:pPr>
        <w:jc w:val="both"/>
      </w:pPr>
      <w:r w:rsidRPr="007E04FC">
        <w:t>Protiv rješenja o otvaranju stečajnog postupka žalbu može podnijeti osoba koja je bila zastupnik po zakonu dužnika pravne osobe do dana nastupanja pravnih posljedica otvaranja stečajnog postupka i dužnik pojedinac (čl.</w:t>
      </w:r>
      <w:r w:rsidR="000C5F86">
        <w:t>128. st.8</w:t>
      </w:r>
      <w:r w:rsidRPr="007E04FC">
        <w:t>.</w:t>
      </w:r>
      <w:r w:rsidR="000C5F86">
        <w:t xml:space="preserve"> </w:t>
      </w:r>
      <w:r w:rsidRPr="007E04FC">
        <w:t>SZ</w:t>
      </w:r>
      <w:r w:rsidR="000C5F86">
        <w:t>-a</w:t>
      </w:r>
      <w:r w:rsidRPr="007E04FC">
        <w:t xml:space="preserve">). </w:t>
      </w:r>
    </w:p>
    <w:p w:rsidRDefault="000E65C8" w:rsidP="00034EB5" w:rsidR="00034EB5">
      <w:pPr>
        <w:jc w:val="both"/>
      </w:pPr>
      <w:r w:rsidRPr="000A7232">
        <w:t xml:space="preserve">Žalba se </w:t>
      </w:r>
      <w:r>
        <w:t xml:space="preserve">izjavljuje u dva primjerka u roku osam dana od dostave prvostupanjskog rješenja. Dostava se smatra obavljenom </w:t>
      </w:r>
      <w:r w:rsidRPr="000A7232">
        <w:t>istekom osmoga dana od dana objave pismena na mrežnoj stranici e-Oglasna ploča</w:t>
      </w:r>
      <w:r>
        <w:t xml:space="preserve"> sudova, </w:t>
      </w:r>
      <w:r w:rsidRPr="000A7232">
        <w:t xml:space="preserve">a o žalbi odlučuje Visoki trgovački sud Republike Hrvatske. </w:t>
      </w:r>
    </w:p>
    <w:p w:rsidRDefault="000C7A85" w:rsidP="003C2A27" w:rsidR="000C7A85">
      <w:pPr>
        <w:jc w:val="both"/>
      </w:pPr>
    </w:p>
    <w:p w:rsidRDefault="00051C8C" w:rsidP="003C2A27" w:rsidR="00051C8C">
      <w:pPr>
        <w:jc w:val="both"/>
        <w:rPr>
          <w:b/>
          <w:sz w:val="20"/>
          <w:szCs w:val="22"/>
        </w:rPr>
      </w:pPr>
    </w:p>
    <w:p w:rsidRDefault="00051C8C" w:rsidP="003C2A27" w:rsidR="00051C8C">
      <w:pPr>
        <w:jc w:val="both"/>
        <w:rPr>
          <w:b/>
          <w:sz w:val="20"/>
          <w:szCs w:val="22"/>
        </w:rPr>
      </w:pPr>
    </w:p>
    <w:p w:rsidRDefault="00BC2635" w:rsidP="000166AB" w:rsidR="00BC2635" w:rsidRPr="001733E3">
      <w:pPr>
        <w:pStyle w:val="Odlomakpopisa"/>
        <w:ind w:left="0"/>
        <w:jc w:val="both"/>
        <w:rPr>
          <w:sz w:val="20"/>
          <w:szCs w:val="20"/>
        </w:rPr>
      </w:pPr>
    </w:p>
    <w:sectPr w:rsidSect="00B55595" w:rsidR="00BC2635" w:rsidRPr="001733E3">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6D55">
      <w:rPr>
        <w:rStyle w:val="Brojstranice"/>
        <w:noProof/>
      </w:rPr>
      <w:t>4</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w:t>
    </w:r>
    <w:r w:rsidR="00E6699C">
      <w:t>Poslovni broj</w:t>
    </w:r>
    <w:r w:rsidRPr="007E04FC">
      <w:t xml:space="preserve"> 15 St-</w:t>
    </w:r>
    <w:r w:rsidR="00C864A2">
      <w:t>475</w:t>
    </w:r>
    <w:r w:rsidR="00B55595">
      <w:t>/17</w:t>
    </w:r>
    <w:r w:rsidR="000520BE">
      <w:t>-</w:t>
    </w:r>
    <w:r w:rsidR="00E6699C">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B7410"/>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204A64"/>
    <w:multiLevelType w:val="hybridMultilevel"/>
    <w:tmpl w:val="944CC46C"/>
    <w:lvl w:tplc="2C14870E" w:ilvl="0">
      <w:start w:val="120"/>
      <w:numFmt w:val="bullet"/>
      <w:lvlText w:val="-"/>
      <w:lvlJc w:val="left"/>
      <w:pPr>
        <w:ind w:hanging="360" w:left="1494"/>
      </w:pPr>
      <w:rPr>
        <w:rFonts w:cs="Times New Roman" w:eastAsia="Times New Roman" w:hAnsi="Times New Roman" w:ascii="Times New Roman" w:hint="default"/>
        <w:color w:val="auto"/>
      </w:rPr>
    </w:lvl>
    <w:lvl w:tentative="true" w:tplc="041A0003" w:ilvl="1">
      <w:start w:val="1"/>
      <w:numFmt w:val="bullet"/>
      <w:lvlText w:val="o"/>
      <w:lvlJc w:val="left"/>
      <w:pPr>
        <w:ind w:hanging="360" w:left="2214"/>
      </w:pPr>
      <w:rPr>
        <w:rFonts w:cs="Courier New" w:hAnsi="Courier New" w:ascii="Courier New" w:hint="default"/>
      </w:rPr>
    </w:lvl>
    <w:lvl w:tentative="true" w:tplc="041A0005" w:ilvl="2">
      <w:start w:val="1"/>
      <w:numFmt w:val="bullet"/>
      <w:lvlText w:val=""/>
      <w:lvlJc w:val="left"/>
      <w:pPr>
        <w:ind w:hanging="360" w:left="2934"/>
      </w:pPr>
      <w:rPr>
        <w:rFonts w:hAnsi="Wingdings" w:ascii="Wingdings" w:hint="default"/>
      </w:rPr>
    </w:lvl>
    <w:lvl w:tentative="true" w:tplc="041A0001" w:ilvl="3">
      <w:start w:val="1"/>
      <w:numFmt w:val="bullet"/>
      <w:lvlText w:val=""/>
      <w:lvlJc w:val="left"/>
      <w:pPr>
        <w:ind w:hanging="360" w:left="3654"/>
      </w:pPr>
      <w:rPr>
        <w:rFonts w:hAnsi="Symbol" w:ascii="Symbol" w:hint="default"/>
      </w:rPr>
    </w:lvl>
    <w:lvl w:tentative="true" w:tplc="041A0003" w:ilvl="4">
      <w:start w:val="1"/>
      <w:numFmt w:val="bullet"/>
      <w:lvlText w:val="o"/>
      <w:lvlJc w:val="left"/>
      <w:pPr>
        <w:ind w:hanging="360" w:left="4374"/>
      </w:pPr>
      <w:rPr>
        <w:rFonts w:cs="Courier New" w:hAnsi="Courier New" w:ascii="Courier New" w:hint="default"/>
      </w:rPr>
    </w:lvl>
    <w:lvl w:tentative="true" w:tplc="041A0005" w:ilvl="5">
      <w:start w:val="1"/>
      <w:numFmt w:val="bullet"/>
      <w:lvlText w:val=""/>
      <w:lvlJc w:val="left"/>
      <w:pPr>
        <w:ind w:hanging="360" w:left="5094"/>
      </w:pPr>
      <w:rPr>
        <w:rFonts w:hAnsi="Wingdings" w:ascii="Wingdings" w:hint="default"/>
      </w:rPr>
    </w:lvl>
    <w:lvl w:tentative="true" w:tplc="041A0001" w:ilvl="6">
      <w:start w:val="1"/>
      <w:numFmt w:val="bullet"/>
      <w:lvlText w:val=""/>
      <w:lvlJc w:val="left"/>
      <w:pPr>
        <w:ind w:hanging="360" w:left="5814"/>
      </w:pPr>
      <w:rPr>
        <w:rFonts w:hAnsi="Symbol" w:ascii="Symbol" w:hint="default"/>
      </w:rPr>
    </w:lvl>
    <w:lvl w:tentative="true" w:tplc="041A0003" w:ilvl="7">
      <w:start w:val="1"/>
      <w:numFmt w:val="bullet"/>
      <w:lvlText w:val="o"/>
      <w:lvlJc w:val="left"/>
      <w:pPr>
        <w:ind w:hanging="360" w:left="6534"/>
      </w:pPr>
      <w:rPr>
        <w:rFonts w:cs="Courier New" w:hAnsi="Courier New" w:ascii="Courier New" w:hint="default"/>
      </w:rPr>
    </w:lvl>
    <w:lvl w:tentative="true" w:tplc="041A0005" w:ilvl="8">
      <w:start w:val="1"/>
      <w:numFmt w:val="bullet"/>
      <w:lvlText w:val=""/>
      <w:lvlJc w:val="left"/>
      <w:pPr>
        <w:ind w:hanging="360" w:left="7254"/>
      </w:pPr>
      <w:rPr>
        <w:rFonts w:hAnsi="Wingdings" w:ascii="Wingdings" w:hint="default"/>
      </w:rPr>
    </w:lvl>
  </w:abstractNum>
  <w:abstractNum w:abstractNumId="2">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5">
    <w:nsid w:val="2A2206EB"/>
    <w:multiLevelType w:val="hybridMultilevel"/>
    <w:tmpl w:val="7E7246BC"/>
    <w:lvl w:tplc="B5D64272" w:ilvl="0">
      <w:numFmt w:val="bullet"/>
      <w:lvlText w:val="-"/>
      <w:lvlJc w:val="left"/>
      <w:pPr>
        <w:ind w:hanging="360" w:left="1800"/>
      </w:pPr>
      <w:rPr>
        <w:rFonts w:cs="Times New Roman" w:eastAsia="Times New Roman" w:hAnsi="Times New Roman" w:ascii="Times New Roman" w:hint="default"/>
        <w:color w:val="auto"/>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6">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0">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11">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1BB36C2"/>
    <w:multiLevelType w:val="hybridMultilevel"/>
    <w:tmpl w:val="F184FBE6"/>
    <w:lvl w:tplc="7F1CE0DC" w:ilvl="0">
      <w:start w:val="3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3767A07"/>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6F350A3B"/>
    <w:multiLevelType w:val="hybridMultilevel"/>
    <w:tmpl w:val="AE0C6D1A"/>
    <w:lvl w:tplc="95E03CF4"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0">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0"/>
  </w:num>
  <w:num w:numId="2">
    <w:abstractNumId w:val="10"/>
  </w:num>
  <w:num w:numId="3">
    <w:abstractNumId w:val="4"/>
  </w:num>
  <w:num w:numId="4">
    <w:abstractNumId w:val="18"/>
  </w:num>
  <w:num w:numId="5">
    <w:abstractNumId w:val="3"/>
  </w:num>
  <w:num w:numId="6">
    <w:abstractNumId w:val="11"/>
  </w:num>
  <w:num w:numId="7">
    <w:abstractNumId w:val="20"/>
  </w:num>
  <w:num w:numId="8">
    <w:abstractNumId w:val="8"/>
  </w:num>
  <w:num w:numId="9">
    <w:abstractNumId w:val="16"/>
  </w:num>
  <w:num w:numId="10">
    <w:abstractNumId w:val="12"/>
  </w:num>
  <w:num w:numId="11">
    <w:abstractNumId w:val="6"/>
  </w:num>
  <w:num w:numId="12">
    <w:abstractNumId w:val="7"/>
  </w:num>
  <w:num w:numId="13">
    <w:abstractNumId w:val="19"/>
  </w:num>
  <w:num w:numId="14">
    <w:abstractNumId w:val="2"/>
  </w:num>
  <w:num w:numId="15">
    <w:abstractNumId w:val="9"/>
  </w:num>
  <w:num w:numId="16">
    <w:abstractNumId w:val="14"/>
  </w:num>
  <w:num w:numId="17">
    <w:abstractNumId w:val="1"/>
  </w:num>
  <w:num w:numId="18">
    <w:abstractNumId w:val="17"/>
  </w:num>
  <w:num w:numId="19">
    <w:abstractNumId w:val="5"/>
  </w:num>
  <w:num w:numId="20">
    <w:abstractNumId w:val="15"/>
  </w:num>
  <w:num w:numId="21">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66AB"/>
    <w:rsid w:val="0001744C"/>
    <w:rsid w:val="00022DBE"/>
    <w:rsid w:val="00034EB5"/>
    <w:rsid w:val="0004280A"/>
    <w:rsid w:val="00051C8C"/>
    <w:rsid w:val="000520BE"/>
    <w:rsid w:val="000A4636"/>
    <w:rsid w:val="000C5F86"/>
    <w:rsid w:val="000C7A85"/>
    <w:rsid w:val="000E5EAD"/>
    <w:rsid w:val="000E65C8"/>
    <w:rsid w:val="000F391A"/>
    <w:rsid w:val="001149CE"/>
    <w:rsid w:val="0011557F"/>
    <w:rsid w:val="001330B2"/>
    <w:rsid w:val="0016181C"/>
    <w:rsid w:val="001733E3"/>
    <w:rsid w:val="00187469"/>
    <w:rsid w:val="00196785"/>
    <w:rsid w:val="001B4340"/>
    <w:rsid w:val="001C097C"/>
    <w:rsid w:val="001C1030"/>
    <w:rsid w:val="002025B4"/>
    <w:rsid w:val="002105E1"/>
    <w:rsid w:val="002301B7"/>
    <w:rsid w:val="002432C5"/>
    <w:rsid w:val="002506DD"/>
    <w:rsid w:val="00261A73"/>
    <w:rsid w:val="0027259D"/>
    <w:rsid w:val="002830DE"/>
    <w:rsid w:val="00287A13"/>
    <w:rsid w:val="002A18EC"/>
    <w:rsid w:val="002A6D55"/>
    <w:rsid w:val="002B70EF"/>
    <w:rsid w:val="002D0963"/>
    <w:rsid w:val="00317E29"/>
    <w:rsid w:val="00344173"/>
    <w:rsid w:val="00353092"/>
    <w:rsid w:val="003858CB"/>
    <w:rsid w:val="003930AB"/>
    <w:rsid w:val="003B213E"/>
    <w:rsid w:val="003C2A27"/>
    <w:rsid w:val="003C6016"/>
    <w:rsid w:val="003D3AF7"/>
    <w:rsid w:val="003E5333"/>
    <w:rsid w:val="004020B8"/>
    <w:rsid w:val="004060A6"/>
    <w:rsid w:val="00435451"/>
    <w:rsid w:val="0044024F"/>
    <w:rsid w:val="00476240"/>
    <w:rsid w:val="004D44CF"/>
    <w:rsid w:val="004E018D"/>
    <w:rsid w:val="004E6668"/>
    <w:rsid w:val="004F4B0D"/>
    <w:rsid w:val="00514290"/>
    <w:rsid w:val="005156DD"/>
    <w:rsid w:val="00540AA3"/>
    <w:rsid w:val="00542252"/>
    <w:rsid w:val="0056590B"/>
    <w:rsid w:val="005A7105"/>
    <w:rsid w:val="006046C2"/>
    <w:rsid w:val="00617E91"/>
    <w:rsid w:val="006447CD"/>
    <w:rsid w:val="00657325"/>
    <w:rsid w:val="00663E4D"/>
    <w:rsid w:val="0068476E"/>
    <w:rsid w:val="00687AAC"/>
    <w:rsid w:val="006956DB"/>
    <w:rsid w:val="006B12B4"/>
    <w:rsid w:val="00705FE8"/>
    <w:rsid w:val="0072748A"/>
    <w:rsid w:val="00730271"/>
    <w:rsid w:val="00744E1A"/>
    <w:rsid w:val="007538F1"/>
    <w:rsid w:val="0075514B"/>
    <w:rsid w:val="00755B55"/>
    <w:rsid w:val="00764375"/>
    <w:rsid w:val="007659B7"/>
    <w:rsid w:val="00775A6A"/>
    <w:rsid w:val="00786576"/>
    <w:rsid w:val="007A2A7E"/>
    <w:rsid w:val="007C3583"/>
    <w:rsid w:val="007C3750"/>
    <w:rsid w:val="007D471A"/>
    <w:rsid w:val="007D625F"/>
    <w:rsid w:val="007D7E40"/>
    <w:rsid w:val="007E04FC"/>
    <w:rsid w:val="008146A1"/>
    <w:rsid w:val="00816142"/>
    <w:rsid w:val="00833D4C"/>
    <w:rsid w:val="00850A25"/>
    <w:rsid w:val="008570E0"/>
    <w:rsid w:val="008E5736"/>
    <w:rsid w:val="009124F2"/>
    <w:rsid w:val="00914E92"/>
    <w:rsid w:val="0092065A"/>
    <w:rsid w:val="00927925"/>
    <w:rsid w:val="00934B63"/>
    <w:rsid w:val="00942D1B"/>
    <w:rsid w:val="00946737"/>
    <w:rsid w:val="00956B8C"/>
    <w:rsid w:val="009671B2"/>
    <w:rsid w:val="00971169"/>
    <w:rsid w:val="00973F2B"/>
    <w:rsid w:val="0097552E"/>
    <w:rsid w:val="009B36DA"/>
    <w:rsid w:val="009E16BD"/>
    <w:rsid w:val="00A212C9"/>
    <w:rsid w:val="00A5395F"/>
    <w:rsid w:val="00A53A39"/>
    <w:rsid w:val="00AA4E45"/>
    <w:rsid w:val="00AB722B"/>
    <w:rsid w:val="00AC2B54"/>
    <w:rsid w:val="00B167E7"/>
    <w:rsid w:val="00B300A3"/>
    <w:rsid w:val="00B54CC0"/>
    <w:rsid w:val="00B55595"/>
    <w:rsid w:val="00B8320D"/>
    <w:rsid w:val="00B95A74"/>
    <w:rsid w:val="00BC2635"/>
    <w:rsid w:val="00BC3E9B"/>
    <w:rsid w:val="00BD776D"/>
    <w:rsid w:val="00BE60AB"/>
    <w:rsid w:val="00C1087D"/>
    <w:rsid w:val="00C13BB7"/>
    <w:rsid w:val="00C14E5D"/>
    <w:rsid w:val="00C2361F"/>
    <w:rsid w:val="00C445DA"/>
    <w:rsid w:val="00C71480"/>
    <w:rsid w:val="00C76C87"/>
    <w:rsid w:val="00C864A2"/>
    <w:rsid w:val="00CD217B"/>
    <w:rsid w:val="00CE61D3"/>
    <w:rsid w:val="00CF0B25"/>
    <w:rsid w:val="00CF2F27"/>
    <w:rsid w:val="00D123C9"/>
    <w:rsid w:val="00D20E6A"/>
    <w:rsid w:val="00D32731"/>
    <w:rsid w:val="00D45AC0"/>
    <w:rsid w:val="00D505E1"/>
    <w:rsid w:val="00D506BD"/>
    <w:rsid w:val="00D60B67"/>
    <w:rsid w:val="00D84794"/>
    <w:rsid w:val="00DA639A"/>
    <w:rsid w:val="00DB5A78"/>
    <w:rsid w:val="00DD1EB6"/>
    <w:rsid w:val="00DD2638"/>
    <w:rsid w:val="00DF72E5"/>
    <w:rsid w:val="00E0215E"/>
    <w:rsid w:val="00E428B9"/>
    <w:rsid w:val="00E44F16"/>
    <w:rsid w:val="00E51BCF"/>
    <w:rsid w:val="00E6499B"/>
    <w:rsid w:val="00E6699C"/>
    <w:rsid w:val="00E85DB7"/>
    <w:rsid w:val="00E964B1"/>
    <w:rsid w:val="00E97099"/>
    <w:rsid w:val="00EB2D38"/>
    <w:rsid w:val="00EB56E1"/>
    <w:rsid w:val="00EC29B5"/>
    <w:rsid w:val="00EE64AD"/>
    <w:rsid w:val="00F305B3"/>
    <w:rsid w:val="00F40B41"/>
    <w:rsid w:val="00F41D54"/>
    <w:rsid w:val="00F64928"/>
    <w:rsid w:val="00F90787"/>
    <w:rsid w:val="00F96BDE"/>
    <w:rsid w:val="00F977DB"/>
    <w:rsid w:val="00FD4AD3"/>
    <w:rsid w:val="00FE7F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customStyle="true" w:styleId="Odlomakpopisa1" w:type="paragraph">
    <w:name w:val="Odlomak popisa1"/>
    <w:basedOn w:val="Normal"/>
    <w:rsid w:val="00196785"/>
    <w:pPr>
      <w:spacing w:lineRule="auto" w:line="276" w:after="200"/>
      <w:ind w:left="720"/>
      <w:contextualSpacing/>
    </w:pPr>
    <w:rPr>
      <w:rFonts w:hAnsi="Calibri" w:ascii="Calibri"/>
      <w:sz w:val="22"/>
      <w:szCs w:val="22"/>
    </w:rPr>
  </w:style>
  <w:style w:styleId="Tijeloteksta" w:type="paragraph">
    <w:name w:val="Body Text"/>
    <w:basedOn w:val="Normal"/>
    <w:link w:val="TijelotekstaChar"/>
    <w:rsid w:val="00196785"/>
    <w:pPr>
      <w:widowControl w:val="false"/>
      <w:suppressAutoHyphens/>
      <w:spacing w:after="120"/>
    </w:pPr>
    <w:rPr>
      <w:rFonts w:cs="Mangal" w:eastAsia="SimSun" w:hAnsi="Arial" w:ascii="Arial"/>
      <w:kern w:val="1"/>
      <w:sz w:val="22"/>
      <w:lang w:bidi="hi-IN" w:eastAsia="hi-IN"/>
    </w:rPr>
  </w:style>
  <w:style w:customStyle="true" w:styleId="TijelotekstaChar" w:type="character">
    <w:name w:val="Tijelo teksta Char"/>
    <w:basedOn w:val="Zadanifontodlomka"/>
    <w:link w:val="Tijeloteksta"/>
    <w:rsid w:val="00196785"/>
    <w:rPr>
      <w:rFonts w:cs="Mangal" w:eastAsia="SimSun" w:hAnsi="Arial" w:ascii="Arial"/>
      <w:kern w:val="1"/>
      <w:sz w:val="22"/>
      <w:szCs w:val="24"/>
      <w:lang w:bidi="hi-IN" w:eastAsia="hi-IN"/>
    </w:rPr>
  </w:style>
  <w:style w:styleId="Tekstrezerviranogmjesta" w:type="character">
    <w:name w:val="Placeholder Text"/>
    <w:basedOn w:val="Zadanifontodlomka"/>
    <w:uiPriority w:val="99"/>
    <w:semiHidden/>
    <w:rsid w:val="002A6D55"/>
    <w:rPr>
      <w:color w:val="808080"/>
      <w:bdr w:space="0" w:sz="0" w:color="auto" w:val="none"/>
      <w:shd w:fill="auto" w:color="auto" w:val="clear"/>
    </w:rPr>
  </w:style>
  <w:style w:customStyle="true" w:styleId="eSPISCCParagraphDefaultFont" w:type="character">
    <w:name w:val="eSPIS_CC_Paragraph Default Font"/>
    <w:basedOn w:val="Zadanifontodlomka"/>
    <w:rsid w:val="002A6D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6D55"/>
    <w:rPr>
      <w:bdr w:space="0" w:sz="0" w:color="auto" w:val="none"/>
      <w:shd w:fill="FFFFCC" w:color="auto" w:val="clear"/>
      <w:lang w:val="hr-HR"/>
    </w:rPr>
  </w:style>
  <w:style w:customStyle="true" w:styleId="PozadinaSvijetloCrvena" w:type="character">
    <w:name w:val="Pozadina_SvijetloCrvena"/>
    <w:basedOn w:val="eSPISCCParagraphDefaultFont"/>
    <w:rsid w:val="002A6D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6D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customStyle="1" w:styleId="Odlomakpopisa1" w:type="paragraph">
    <w:name w:val="Odlomak popisa1"/>
    <w:basedOn w:val="Normal"/>
    <w:rsid w:val="00196785"/>
    <w:pPr>
      <w:spacing w:after="200" w:line="276" w:lineRule="auto"/>
      <w:ind w:left="720"/>
      <w:contextualSpacing/>
    </w:pPr>
    <w:rPr>
      <w:rFonts w:ascii="Calibri" w:hAnsi="Calibri"/>
      <w:sz w:val="22"/>
      <w:szCs w:val="22"/>
    </w:rPr>
  </w:style>
  <w:style w:styleId="Tijeloteksta" w:type="paragraph">
    <w:name w:val="Body Text"/>
    <w:basedOn w:val="Normal"/>
    <w:link w:val="TijelotekstaChar"/>
    <w:rsid w:val="00196785"/>
    <w:pPr>
      <w:widowControl w:val="0"/>
      <w:suppressAutoHyphens/>
      <w:spacing w:after="120"/>
    </w:pPr>
    <w:rPr>
      <w:rFonts w:ascii="Arial" w:cs="Mangal" w:eastAsia="SimSun" w:hAnsi="Arial"/>
      <w:kern w:val="1"/>
      <w:sz w:val="22"/>
      <w:lang w:bidi="hi-IN" w:eastAsia="hi-IN"/>
    </w:rPr>
  </w:style>
  <w:style w:customStyle="1" w:styleId="TijelotekstaChar" w:type="character">
    <w:name w:val="Tijelo teksta Char"/>
    <w:basedOn w:val="Zadanifontodlomka"/>
    <w:link w:val="Tijeloteksta"/>
    <w:rsid w:val="00196785"/>
    <w:rPr>
      <w:rFonts w:ascii="Arial" w:cs="Mangal" w:eastAsia="SimSun" w:hAnsi="Arial"/>
      <w:kern w:val="1"/>
      <w:sz w:val="22"/>
      <w:szCs w:val="24"/>
      <w:lang w:bidi="hi-IN" w:eastAsia="hi-IN"/>
    </w:rPr>
  </w:style>
  <w:style w:styleId="Tekstrezerviranogmjesta" w:type="character">
    <w:name w:val="Placeholder Text"/>
    <w:basedOn w:val="Zadanifontodlomka"/>
    <w:uiPriority w:val="99"/>
    <w:semiHidden/>
    <w:rsid w:val="002A6D55"/>
    <w:rPr>
      <w:color w:val="808080"/>
      <w:bdr w:color="auto" w:space="0" w:sz="0" w:val="none"/>
      <w:shd w:color="auto" w:fill="auto" w:val="clear"/>
    </w:rPr>
  </w:style>
  <w:style w:customStyle="1" w:styleId="eSPISCCParagraphDefaultFont" w:type="character">
    <w:name w:val="eSPIS_CC_Paragraph Default Font"/>
    <w:basedOn w:val="Zadanifontodlomka"/>
    <w:rsid w:val="002A6D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6D55"/>
    <w:rPr>
      <w:bdr w:color="auto" w:space="0" w:sz="0" w:val="none"/>
      <w:shd w:color="auto" w:fill="FFFFCC" w:val="clear"/>
      <w:lang w:val="hr-HR"/>
    </w:rPr>
  </w:style>
  <w:style w:customStyle="1" w:styleId="PozadinaSvijetloCrvena" w:type="character">
    <w:name w:val="Pozadina_SvijetloCrvena"/>
    <w:basedOn w:val="eSPISCCParagraphDefaultFont"/>
    <w:rsid w:val="002A6D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6D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457574020">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 w:id="17582868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St-475/2017-14</izvorni_sadrzaj>
    <derivirana_varijabla naziv="DomainObject.Oznaka_1">St-475/2017-14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St-475/2017</izvorni_sadrzaj>
    <derivirana_varijabla naziv="DomainObject.Predmet.OznakaBroj_1">St-475/2017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 St-33/17</izvorni_sadrzaj>
    <derivirana_varijabla naziv="DomainObject.Predmet.PrimjedbaSuca_1">Veza 4 St-33/17</derivirana_varijabla>
  </DomainObject.Predmet.PrimjedbaSuca>
  <DomainObject.Predmet.ProtustrankaFormated>
    <izvorni_sadrzaj>  IM. TRE d.o.o.</izvorni_sadrzaj>
    <derivirana_varijabla naziv="DomainObject.Predmet.ProtustrankaFormated_1">  IM. TRE d.o.o.</derivirana_varijabla>
  </DomainObject.Predmet.ProtustrankaFormated>
  <DomainObject.Predmet.ProtustrankaFormatedOIB>
    <izvorni_sadrzaj>  IM. TRE d.o.o., OIB 34159378611</izvorni_sadrzaj>
    <derivirana_varijabla naziv="DomainObject.Predmet.ProtustrankaFormatedOIB_1">  IM. TRE d.o.o., OIB 34159378611</derivirana_varijabla>
  </DomainObject.Predmet.ProtustrankaFormatedOIB>
  <DomainObject.Predmet.ProtustrankaFormatedWithAdress>
    <izvorni_sadrzaj> IM. TRE d.o.o., Strossmayerova 16, 51000 Rijeka</izvorni_sadrzaj>
    <derivirana_varijabla naziv="DomainObject.Predmet.ProtustrankaFormatedWithAdress_1"> IM. TRE d.o.o., Strossmayerova 16, 51000 Rijeka</derivirana_varijabla>
  </DomainObject.Predmet.ProtustrankaFormatedWithAdress>
  <DomainObject.Predmet.ProtustrankaFormatedWithAdressOIB>
    <izvorni_sadrzaj> IM. TRE d.o.o., OIB 34159378611, Strossmayerova 16, 51000 Rijeka</izvorni_sadrzaj>
    <derivirana_varijabla naziv="DomainObject.Predmet.ProtustrankaFormatedWithAdressOIB_1"> IM. TRE d.o.o., OIB 34159378611, Strossmayerova 16, 51000 Rijeka</derivirana_varijabla>
  </DomainObject.Predmet.ProtustrankaFormatedWithAdressOIB>
  <DomainObject.Predmet.ProtustrankaWithAdress>
    <izvorni_sadrzaj>IM. TRE d.o.o. Strossmayerova 16, 51000 Rijeka</izvorni_sadrzaj>
    <derivirana_varijabla naziv="DomainObject.Predmet.ProtustrankaWithAdress_1">IM. TRE d.o.o. Strossmayerova 16, 51000 Rijeka</derivirana_varijabla>
  </DomainObject.Predmet.ProtustrankaWithAdress>
  <DomainObject.Predmet.ProtustrankaWithAdressOIB>
    <izvorni_sadrzaj>IM. TRE d.o.o., OIB 34159378611, Strossmayerova 16, 51000 Rijeka</izvorni_sadrzaj>
    <derivirana_varijabla naziv="DomainObject.Predmet.ProtustrankaWithAdressOIB_1">IM. TRE d.o.o., OIB 34159378611, Strossmayerova 16, 51000 Rijeka</derivirana_varijabla>
  </DomainObject.Predmet.ProtustrankaWithAdressOIB>
  <DomainObject.Predmet.ProtustrankaNazivFormated>
    <izvorni_sadrzaj>IM. TRE d.o.o.</izvorni_sadrzaj>
    <derivirana_varijabla naziv="DomainObject.Predmet.ProtustrankaNazivFormated_1">IM. TRE d.o.o.</derivirana_varijabla>
  </DomainObject.Predmet.ProtustrankaNazivFormated>
  <DomainObject.Predmet.ProtustrankaNazivFormatedOIB>
    <izvorni_sadrzaj>IM. TRE d.o.o., OIB 34159378611</izvorni_sadrzaj>
    <derivirana_varijabla naziv="DomainObject.Predmet.ProtustrankaNazivFormatedOIB_1">IM. TRE d.o.o., OIB 34159378611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VENETO BANKA d.d.</izvorni_sadrzaj>
    <derivirana_varijabla naziv="DomainObject.Predmet.StrankaFormated_1">  VENETO BANKA d.d.</derivirana_varijabla>
  </DomainObject.Predmet.StrankaFormated>
  <DomainObject.Predmet.StrankaFormatedOIB>
    <izvorni_sadrzaj>  VENETO BANKA d.d., OIB 81712716992</izvorni_sadrzaj>
    <derivirana_varijabla naziv="DomainObject.Predmet.StrankaFormatedOIB_1">  VENETO BANKA d.d., OIB 81712716992</derivirana_varijabla>
  </DomainObject.Predmet.StrankaFormatedOIB>
  <DomainObject.Predmet.StrankaFormatedWithAdress>
    <izvorni_sadrzaj> VENETO BANKA d.d., Draškovićeva 58, 10000 Zagreb</izvorni_sadrzaj>
    <derivirana_varijabla naziv="DomainObject.Predmet.StrankaFormatedWithAdress_1"> VENETO BANKA d.d., Draškovićeva 58, 10000 Zagreb</derivirana_varijabla>
  </DomainObject.Predmet.StrankaFormatedWithAdress>
  <DomainObject.Predmet.StrankaFormatedWithAdressOIB>
    <izvorni_sadrzaj> VENETO BANKA d.d., OIB 81712716992, Draškovićeva 58, 10000 Zagreb</izvorni_sadrzaj>
    <derivirana_varijabla naziv="DomainObject.Predmet.StrankaFormatedWithAdressOIB_1"> VENETO BANKA d.d., OIB 81712716992, Draškovićeva 58, 10000 Zagreb</derivirana_varijabla>
  </DomainObject.Predmet.StrankaFormatedWithAdressOIB>
  <DomainObject.Predmet.StrankaWithAdress>
    <izvorni_sadrzaj>VENETO BANKA d.d. Draškovićeva 58,10000 Zagreb</izvorni_sadrzaj>
    <derivirana_varijabla naziv="DomainObject.Predmet.StrankaWithAdress_1">VENETO BANKA d.d. Draškovićeva 58,10000 Zagreb</derivirana_varijabla>
  </DomainObject.Predmet.StrankaWithAdress>
  <DomainObject.Predmet.StrankaWithAdressOIB>
    <izvorni_sadrzaj>VENETO BANKA d.d., OIB 81712716992, Draškovićeva 58,10000 Zagreb</izvorni_sadrzaj>
    <derivirana_varijabla naziv="DomainObject.Predmet.StrankaWithAdressOIB_1">VENETO BANKA d.d., OIB 81712716992, Draškovićeva 58,10000 Zagreb</derivirana_varijabla>
  </DomainObject.Predmet.StrankaWithAdressOIB>
  <DomainObject.Predmet.StrankaNazivFormated>
    <izvorni_sadrzaj>VENETO BANKA d.d.</izvorni_sadrzaj>
    <derivirana_varijabla naziv="DomainObject.Predmet.StrankaNazivFormated_1">VENETO BANKA d.d.</derivirana_varijabla>
  </DomainObject.Predmet.StrankaNazivFormated>
  <DomainObject.Predmet.StrankaNazivFormatedOIB>
    <izvorni_sadrzaj>VENETO BANKA d.d., OIB 81712716992</izvorni_sadrzaj>
    <derivirana_varijabla naziv="DomainObject.Predmet.StrankaNazivFormatedOIB_1">VENETO BANKA d.d., OIB 81712716992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VENETO BANKA d.d.</item>
    </izvorni_sadrzaj>
    <derivirana_varijabla naziv="DomainObject.Predmet.StrankaListFormated_1">
      <item>VENETO BANKA d.d.</item>
    </derivirana_varijabla>
  </DomainObject.Predmet.StrankaListFormated>
  <DomainObject.Predmet.StrankaListFormatedOIB>
    <izvorni_sadrzaj>
      <item>VENETO BANKA d.d., OIB 81712716992</item>
    </izvorni_sadrzaj>
    <derivirana_varijabla naziv="DomainObject.Predmet.StrankaListFormatedOIB_1">
      <item>VENETO BANKA d.d., OIB 81712716992</item>
    </derivirana_varijabla>
  </DomainObject.Predmet.StrankaListFormatedOIB>
  <DomainObject.Predmet.StrankaListFormatedWithAdress>
    <izvorni_sadrzaj>
      <item>VENETO BANKA d.d., Draškovićeva 58, 10000 Zagreb</item>
    </izvorni_sadrzaj>
    <derivirana_varijabla naziv="DomainObject.Predmet.StrankaListFormatedWithAdress_1">
      <item>VENETO BANKA d.d., Draškovićeva 58, 10000 Zagreb</item>
    </derivirana_varijabla>
  </DomainObject.Predmet.StrankaListFormatedWithAdress>
  <DomainObject.Predmet.StrankaListFormatedWithAdressOIB>
    <izvorni_sadrzaj>
      <item>VENETO BANKA d.d., OIB 81712716992, Draškovićeva 58, 10000 Zagreb</item>
    </izvorni_sadrzaj>
    <derivirana_varijabla naziv="DomainObject.Predmet.StrankaListFormatedWithAdressOIB_1">
      <item>VENETO BANKA d.d., OIB 81712716992, Draškovićeva 58, 10000 Zagreb</item>
    </derivirana_varijabla>
  </DomainObject.Predmet.StrankaListFormatedWithAdressOIB>
  <DomainObject.Predmet.StrankaListNazivFormated>
    <izvorni_sadrzaj>
      <item>VENETO BANKA d.d.</item>
    </izvorni_sadrzaj>
    <derivirana_varijabla naziv="DomainObject.Predmet.StrankaListNazivFormated_1">
      <item>VENETO BANKA d.d.</item>
    </derivirana_varijabla>
  </DomainObject.Predmet.StrankaListNazivFormated>
  <DomainObject.Predmet.StrankaListNazivFormatedOIB>
    <izvorni_sadrzaj>
      <item>VENETO BANKA d.d., OIB 81712716992</item>
    </izvorni_sadrzaj>
    <derivirana_varijabla naziv="DomainObject.Predmet.StrankaListNazivFormatedOIB_1">
      <item>VENETO BANKA d.d., OIB 81712716992</item>
    </derivirana_varijabla>
  </DomainObject.Predmet.StrankaListNazivFormatedOIB>
  <DomainObject.Predmet.ProtuStrankaListFormated>
    <izvorni_sadrzaj>
      <item>IM. TRE d.o.o.</item>
    </izvorni_sadrzaj>
    <derivirana_varijabla naziv="DomainObject.Predmet.ProtuStrankaListFormated_1">
      <item>IM. TRE d.o.o.</item>
    </derivirana_varijabla>
  </DomainObject.Predmet.ProtuStrankaListFormated>
  <DomainObject.Predmet.ProtuStrankaListFormatedOIB>
    <izvorni_sadrzaj>
      <item>IM. TRE d.o.o., OIB 34159378611</item>
    </izvorni_sadrzaj>
    <derivirana_varijabla naziv="DomainObject.Predmet.ProtuStrankaListFormatedOIB_1">
      <item>IM. TRE d.o.o., OIB 34159378611</item>
    </derivirana_varijabla>
  </DomainObject.Predmet.ProtuStrankaListFormatedOIB>
  <DomainObject.Predmet.ProtuStrankaListFormatedWithAdress>
    <izvorni_sadrzaj>
      <item>IM. TRE d.o.o., Strossmayerova 16, 51000 Rijeka</item>
    </izvorni_sadrzaj>
    <derivirana_varijabla naziv="DomainObject.Predmet.ProtuStrankaListFormatedWithAdress_1">
      <item>IM. TRE d.o.o., Strossmayerova 16, 51000 Rijeka</item>
    </derivirana_varijabla>
  </DomainObject.Predmet.ProtuStrankaListFormatedWithAdress>
  <DomainObject.Predmet.ProtuStrankaListFormatedWithAdressOIB>
    <izvorni_sadrzaj>
      <item>IM. TRE d.o.o., OIB 34159378611, Strossmayerova 16, 51000 Rijeka</item>
    </izvorni_sadrzaj>
    <derivirana_varijabla naziv="DomainObject.Predmet.ProtuStrankaListFormatedWithAdressOIB_1">
      <item>IM. TRE d.o.o., OIB 34159378611, Strossmayerova 16, 51000 Rijeka</item>
    </derivirana_varijabla>
  </DomainObject.Predmet.ProtuStrankaListFormatedWithAdressOIB>
  <DomainObject.Predmet.ProtuStrankaListNazivFormated>
    <izvorni_sadrzaj>
      <item>IM. TRE d.o.o.</item>
    </izvorni_sadrzaj>
    <derivirana_varijabla naziv="DomainObject.Predmet.ProtuStrankaListNazivFormated_1">
      <item>IM. TRE d.o.o.</item>
    </derivirana_varijabla>
  </DomainObject.Predmet.ProtuStrankaListNazivFormated>
  <DomainObject.Predmet.ProtuStrankaListNazivFormatedOIB>
    <izvorni_sadrzaj>
      <item>IM. TRE d.o.o., OIB 34159378611</item>
    </izvorni_sadrzaj>
    <derivirana_varijabla naziv="DomainObject.Predmet.ProtuStrankaListNazivFormatedOIB_1">
      <item>IM. TRE d.o.o., OIB 34159378611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St-475/2017-14</izvorni_sadrzaj>
    <derivirana_varijabla naziv="DomainObject.PoslovniBrojDokumenta_1">St-475/2017-14</derivirana_varijabla>
  </DomainObject.PoslovniBrojDokumenta>
  <DomainObject.Predmet.StrankaIDrugi>
    <izvorni_sadrzaj>VENETO BANKA d.d.</izvorni_sadrzaj>
    <derivirana_varijabla naziv="DomainObject.Predmet.StrankaIDrugi_1">VENETO BANKA d.d.</derivirana_varijabla>
  </DomainObject.Predmet.StrankaIDrugi>
  <DomainObject.Predmet.ProtustrankaIDrugi>
    <izvorni_sadrzaj>IM. TRE d.o.o.</izvorni_sadrzaj>
    <derivirana_varijabla naziv="DomainObject.Predmet.ProtustrankaIDrugi_1">IM. TRE d.o.o.</derivirana_varijabla>
  </DomainObject.Predmet.ProtustrankaIDrugi>
  <DomainObject.Predmet.StrankaIDrugiAdressOIB>
    <izvorni_sadrzaj>VENETO BANKA d.d., OIB 81712716992, Draškovićeva 58, 10000 Zagreb</izvorni_sadrzaj>
    <derivirana_varijabla naziv="DomainObject.Predmet.StrankaIDrugiAdressOIB_1">VENETO BANKA d.d., OIB 81712716992, Draškovićeva 58, 10000 Zagreb</derivirana_varijabla>
  </DomainObject.Predmet.StrankaIDrugiAdressOIB>
  <DomainObject.Predmet.ProtustrankaIDrugiAdressOIB>
    <izvorni_sadrzaj>IM. TRE d.o.o., OIB 34159378611, Strossmayerova 16, 51000 Rijeka</izvorni_sadrzaj>
    <derivirana_varijabla naziv="DomainObject.Predmet.ProtustrankaIDrugiAdressOIB_1">IM. TRE d.o.o., OIB 34159378611, Strossmayerova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VENETO BANKA d.d.</item>
      <item>IM. TRE d.o.o.</item>
    </izvorni_sadrzaj>
    <derivirana_varijabla naziv="DomainObject.Predmet.SudioniciListNaziv_1">
      <item>VENETO BANKA d.d.</item>
      <item>IM. TRE d.o.o.</item>
    </derivirana_varijabla>
  </DomainObject.Predmet.SudioniciListNaziv>
  <DomainObject.Predmet.SudioniciListAdressOIB>
    <izvorni_sadrzaj>
      <item>VENETO BANKA d.d., OIB 81712716992, Draškovićeva 58,10000 Zagreb</item>
      <item>IM. TRE d.o.o., OIB 34159378611, Strossmayerova 16,51000 Rijeka</item>
    </izvorni_sadrzaj>
    <derivirana_varijabla naziv="DomainObject.Predmet.SudioniciListAdressOIB_1">
      <item>VENETO BANKA d.d., OIB 81712716992, Draškovićeva 58,10000 Zagreb</item>
      <item>IM. TRE d.o.o., OIB 34159378611, Strossmayerova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81712716992</item>
      <item>, OIB 34159378611</item>
    </izvorni_sadrzaj>
    <derivirana_varijabla naziv="DomainObject.Predmet.SudioniciListNazivOIB_1">
      <item>, OIB 81712716992</item>
      <item>, OIB 34159378611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1433FD-F70C-4D5A-8DFA-2207A88C88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1487</properties:Words>
  <properties:Characters>8221</properties:Characters>
  <properties:Lines>184</properties:Lines>
  <properties:Paragraphs>63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2018-03-23T11:42:00Z</dcterms:created>
  <dc:creator>ksarlija</dc:creator>
  <cp:lastModifiedBy>Jasna Radulović</cp:lastModifiedBy>
  <cp:lastPrinted>2018-03-23T11:59:00Z</cp:lastPrinted>
  <dcterms:modified xmlns:xsi="http://www.w3.org/2001/XMLSchema-instance" xsi:type="dcterms:W3CDTF">2018-03-23T12:10:00Z</dcterms:modified>
  <cp:revision>11</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St-475/2017-14 / Odluka - Rješenje - otvaranje stečajnog postupka (475-17 otvaranje nakon obustave skraćenog NOVO.docx)</vt:lpwstr>
  </prop:property>
  <prop:property name="CC_coloring" pid="4" fmtid="{D5CDD505-2E9C-101B-9397-08002B2CF9AE}">
    <vt:bool>false</vt:bool>
  </prop:property>
  <prop:property name="BrojStranica" pid="5" fmtid="{D5CDD505-2E9C-101B-9397-08002B2CF9AE}">
    <vt:i4>4</vt:i4>
  </prop:property>
</prop:Properties>
</file>