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8337" w14:paraId="c5b8337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C26B9C">
        <w:rPr>
          <w:rFonts w:hAnsi="Times New Roman" w:ascii="Times New Roman"/>
          <w:szCs w:val="24"/>
        </w:rPr>
        <w:t>6104</w:t>
      </w:r>
      <w:r w:rsidR="002452B9">
        <w:rPr>
          <w:rFonts w:hAnsi="Times New Roman" w:ascii="Times New Roman"/>
          <w:szCs w:val="24"/>
        </w:rPr>
        <w:t>/16</w:t>
      </w:r>
      <w:r w:rsidR="002A7A25">
        <w:rPr>
          <w:rFonts w:hAnsi="Times New Roman" w:ascii="Times New Roman"/>
          <w:szCs w:val="24"/>
        </w:rPr>
        <w:t>-14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D045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u stečajnom postupku </w:t>
      </w:r>
      <w:r w:rsidR="002452B9">
        <w:rPr>
          <w:rFonts w:hAnsi="Times New Roman" w:ascii="Times New Roman"/>
          <w:szCs w:val="24"/>
        </w:rPr>
        <w:t xml:space="preserve">postupajući po prijedlogu Financijske agencije Zagreb, Regionalni centar Zagreb, </w:t>
      </w:r>
      <w:r w:rsidR="00C50166">
        <w:rPr>
          <w:rFonts w:hAnsi="Times New Roman" w:ascii="Times New Roman"/>
          <w:szCs w:val="24"/>
        </w:rPr>
        <w:t>Koturačka 43</w:t>
      </w:r>
      <w:r w:rsidR="002452B9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za otvaranje stečajnog postupka nad dužnikom </w:t>
      </w:r>
      <w:r w:rsidR="00C26B9C">
        <w:rPr>
          <w:rFonts w:hAnsi="Times New Roman" w:ascii="Times New Roman"/>
          <w:szCs w:val="24"/>
        </w:rPr>
        <w:t>FLAMMULA NEKRETNINE d.o.o. za poslovanje nekretninama,</w:t>
      </w:r>
      <w:r w:rsidR="00C26B9C">
        <w:t xml:space="preserve"> </w:t>
      </w:r>
      <w:r w:rsidR="00C26B9C">
        <w:rPr>
          <w:rFonts w:hAnsi="Times New Roman" w:ascii="Times New Roman"/>
          <w:szCs w:val="24"/>
        </w:rPr>
        <w:t>Sesvete (Grad Zagreb), Primorska 5, OIB 57849965874</w:t>
      </w:r>
      <w:r>
        <w:rPr>
          <w:rFonts w:hAnsi="Times New Roman" w:ascii="Times New Roman"/>
          <w:szCs w:val="24"/>
        </w:rPr>
        <w:t xml:space="preserve">, </w:t>
      </w:r>
      <w:r w:rsidR="00C26B9C" w:rsidRPr="00D0450F">
        <w:rPr>
          <w:rFonts w:hAnsi="Times New Roman" w:ascii="Times New Roman"/>
          <w:szCs w:val="24"/>
        </w:rPr>
        <w:t xml:space="preserve">dana </w:t>
      </w:r>
      <w:r w:rsidR="00F73228" w:rsidRPr="00D0450F">
        <w:rPr>
          <w:rFonts w:hAnsi="Times New Roman" w:ascii="Times New Roman"/>
          <w:szCs w:val="24"/>
        </w:rPr>
        <w:t>11</w:t>
      </w:r>
      <w:r w:rsidRPr="00D0450F">
        <w:rPr>
          <w:rFonts w:hAnsi="Times New Roman" w:ascii="Times New Roman"/>
          <w:szCs w:val="24"/>
        </w:rPr>
        <w:t xml:space="preserve">. </w:t>
      </w:r>
      <w:r w:rsidR="00C26B9C" w:rsidRPr="00D0450F">
        <w:rPr>
          <w:rFonts w:hAnsi="Times New Roman" w:ascii="Times New Roman"/>
          <w:szCs w:val="24"/>
        </w:rPr>
        <w:t>svibnja</w:t>
      </w:r>
      <w:r w:rsidRPr="00D0450F">
        <w:rPr>
          <w:rFonts w:hAnsi="Times New Roman" w:ascii="Times New Roman"/>
          <w:szCs w:val="24"/>
        </w:rPr>
        <w:t xml:space="preserve"> 2018.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4D338B" w:rsid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C26B9C">
        <w:rPr>
          <w:rFonts w:hAnsi="Times New Roman" w:ascii="Times New Roman"/>
          <w:szCs w:val="24"/>
        </w:rPr>
        <w:t>FLAMMULA NEKRETNINE d.o.o. za poslovanje nekretninama,</w:t>
      </w:r>
      <w:r w:rsidR="00C26B9C">
        <w:t xml:space="preserve"> </w:t>
      </w:r>
      <w:r w:rsidR="00C26B9C">
        <w:rPr>
          <w:rFonts w:hAnsi="Times New Roman" w:ascii="Times New Roman"/>
          <w:szCs w:val="24"/>
        </w:rPr>
        <w:t>Sesvete (Grad Zagreb), Primorska 5, OIB 57849965874</w:t>
      </w:r>
      <w:r w:rsidRPr="00535EEB">
        <w:rPr>
          <w:rFonts w:hAnsi="Times New Roman" w:ascii="Times New Roman"/>
          <w:szCs w:val="24"/>
        </w:rPr>
        <w:t>.</w:t>
      </w:r>
    </w:p>
    <w:p w:rsidRDefault="00363250" w:rsidP="00363250" w:rsidR="0036325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F73228" w:rsidR="004A7DF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6A3ADE">
        <w:rPr>
          <w:rFonts w:eastAsia="Batang" w:hAnsi="Times New Roman" w:ascii="Times New Roman"/>
          <w:bCs/>
          <w:szCs w:val="24"/>
        </w:rPr>
        <w:t>Za stečajnog upravitelja imenuje se</w:t>
      </w:r>
      <w:r w:rsidR="00363250" w:rsidRPr="006A3ADE">
        <w:rPr>
          <w:rFonts w:eastAsia="Batang" w:hAnsi="Times New Roman" w:ascii="Times New Roman"/>
          <w:bCs/>
          <w:szCs w:val="24"/>
        </w:rPr>
        <w:t xml:space="preserve"> </w:t>
      </w:r>
      <w:r w:rsidR="00F73228" w:rsidRPr="00F73228">
        <w:rPr>
          <w:rFonts w:eastAsia="Batang" w:hAnsi="Times New Roman" w:ascii="Times New Roman"/>
          <w:bCs/>
          <w:szCs w:val="24"/>
        </w:rPr>
        <w:t>Vanda Kovačević Gelenčer, Virovitica, A, Mihanovića 1/III, OIB 48951193011.</w:t>
      </w:r>
    </w:p>
    <w:p w:rsidRDefault="006A3ADE" w:rsidP="006A3ADE" w:rsidR="006A3ADE" w:rsidRPr="006A3ADE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D0450F">
        <w:rPr>
          <w:rFonts w:hAnsi="Times New Roman" w:ascii="Times New Roman"/>
          <w:szCs w:val="24"/>
        </w:rPr>
        <w:t xml:space="preserve">dana </w:t>
      </w:r>
      <w:r w:rsidR="00B11409" w:rsidRPr="00D0450F">
        <w:rPr>
          <w:rFonts w:hAnsi="Times New Roman" w:ascii="Times New Roman"/>
          <w:szCs w:val="24"/>
          <w:u w:val="single"/>
        </w:rPr>
        <w:t>11</w:t>
      </w:r>
      <w:r w:rsidRPr="00D0450F">
        <w:rPr>
          <w:rFonts w:hAnsi="Times New Roman" w:ascii="Times New Roman"/>
          <w:szCs w:val="24"/>
          <w:u w:val="single"/>
        </w:rPr>
        <w:t xml:space="preserve">. </w:t>
      </w:r>
      <w:r w:rsidR="00B11409" w:rsidRPr="00D0450F">
        <w:rPr>
          <w:rFonts w:hAnsi="Times New Roman" w:ascii="Times New Roman"/>
          <w:szCs w:val="24"/>
          <w:u w:val="single"/>
        </w:rPr>
        <w:t>svibnja</w:t>
      </w:r>
      <w:r w:rsidR="002E4B60" w:rsidRPr="00D0450F">
        <w:rPr>
          <w:rFonts w:hAnsi="Times New Roman" w:ascii="Times New Roman"/>
          <w:szCs w:val="24"/>
          <w:u w:val="single"/>
        </w:rPr>
        <w:t xml:space="preserve"> 2018. </w:t>
      </w:r>
      <w:r w:rsidR="004D338B" w:rsidRPr="00D0450F">
        <w:rPr>
          <w:rFonts w:hAnsi="Times New Roman" w:ascii="Times New Roman"/>
          <w:szCs w:val="24"/>
          <w:u w:val="single"/>
        </w:rPr>
        <w:t xml:space="preserve"> </w:t>
      </w:r>
      <w:r w:rsidR="00D0450F" w:rsidRPr="00D0450F">
        <w:rPr>
          <w:rFonts w:hAnsi="Times New Roman" w:ascii="Times New Roman"/>
          <w:szCs w:val="24"/>
          <w:u w:val="single"/>
        </w:rPr>
        <w:t xml:space="preserve">u </w:t>
      </w:r>
      <w:r w:rsidR="00C337AE" w:rsidRPr="00C337AE">
        <w:rPr>
          <w:rFonts w:hAnsi="Times New Roman" w:ascii="Times New Roman"/>
          <w:szCs w:val="24"/>
          <w:u w:val="single"/>
        </w:rPr>
        <w:t>10,15</w:t>
      </w:r>
      <w:r w:rsidRPr="00C337AE">
        <w:rPr>
          <w:rFonts w:hAnsi="Times New Roman" w:ascii="Times New Roman"/>
          <w:szCs w:val="24"/>
          <w:u w:val="single"/>
        </w:rPr>
        <w:t xml:space="preserve"> sati</w:t>
      </w:r>
      <w:r w:rsidRPr="00C337AE">
        <w:rPr>
          <w:rFonts w:hAnsi="Times New Roman" w:ascii="Times New Roman"/>
          <w:szCs w:val="24"/>
        </w:rPr>
        <w:t xml:space="preserve">, a kojeg </w:t>
      </w:r>
      <w:r w:rsidRPr="00535EEB">
        <w:rPr>
          <w:rFonts w:hAnsi="Times New Roman" w:ascii="Times New Roman"/>
          <w:szCs w:val="24"/>
        </w:rPr>
        <w:t>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0F44A6">
        <w:rPr>
          <w:rFonts w:hAnsi="Times New Roman" w:ascii="Times New Roman"/>
          <w:szCs w:val="24"/>
        </w:rPr>
        <w:t>,104/17</w:t>
      </w:r>
      <w:r w:rsidR="004A7DF3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 w:rsidR="006D526B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15D2F" w:rsidP="004D338B" w:rsidR="004D338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F15D2F">
        <w:rPr>
          <w:rFonts w:hAnsi="Times New Roman" w:ascii="Times New Roman"/>
          <w:szCs w:val="24"/>
        </w:rPr>
        <w:t>Rješenje o otvaranju stečajnog postupka dostavlja se</w:t>
      </w:r>
      <w:r w:rsidR="006A3ADE">
        <w:rPr>
          <w:rFonts w:hAnsi="Times New Roman" w:ascii="Times New Roman"/>
          <w:szCs w:val="24"/>
        </w:rPr>
        <w:t xml:space="preserve"> Općinskom građanskom sudu u Zagrebu, zemljišnoknjižni odjel Zagreb</w:t>
      </w:r>
      <w:r w:rsidRPr="00F15D2F">
        <w:rPr>
          <w:rFonts w:hAnsi="Times New Roman" w:ascii="Times New Roman"/>
          <w:szCs w:val="24"/>
        </w:rPr>
        <w:t xml:space="preserve">, radi provedbe upisa zabilježbe otvaranja stečajnog postupka nad dužnikom </w:t>
      </w:r>
      <w:r w:rsidR="006A3ADE">
        <w:rPr>
          <w:rFonts w:hAnsi="Times New Roman" w:ascii="Times New Roman"/>
          <w:szCs w:val="24"/>
        </w:rPr>
        <w:t>FLAMMULA NEKRETNINE d.o.o. za poslovanje nekretninama,</w:t>
      </w:r>
      <w:r w:rsidR="006A3ADE">
        <w:t xml:space="preserve"> </w:t>
      </w:r>
      <w:r w:rsidR="006A3ADE">
        <w:rPr>
          <w:rFonts w:hAnsi="Times New Roman" w:ascii="Times New Roman"/>
          <w:szCs w:val="24"/>
        </w:rPr>
        <w:t>Sesvete (Grad Zagreb), Primorska 5, OIB 57849965874</w:t>
      </w:r>
      <w:r>
        <w:rPr>
          <w:rFonts w:hAnsi="Times New Roman" w:ascii="Times New Roman"/>
          <w:szCs w:val="24"/>
        </w:rPr>
        <w:t>,</w:t>
      </w:r>
      <w:r w:rsidR="004D338B">
        <w:rPr>
          <w:rFonts w:hAnsi="Times New Roman" w:ascii="Times New Roman"/>
          <w:szCs w:val="24"/>
        </w:rPr>
        <w:t xml:space="preserve">na </w:t>
      </w:r>
      <w:r w:rsidR="006A3ADE">
        <w:rPr>
          <w:rFonts w:hAnsi="Times New Roman" w:ascii="Times New Roman"/>
          <w:szCs w:val="24"/>
        </w:rPr>
        <w:t>nekretninama</w:t>
      </w:r>
      <w:r w:rsidR="004D338B">
        <w:rPr>
          <w:rFonts w:hAnsi="Times New Roman" w:ascii="Times New Roman"/>
          <w:szCs w:val="24"/>
        </w:rPr>
        <w:t xml:space="preserve"> kako slijedi:</w:t>
      </w:r>
    </w:p>
    <w:p w:rsidRDefault="004D338B" w:rsidP="004D338B" w:rsidR="004D338B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21E98" w:rsidP="00E601F4" w:rsidR="00521E98" w:rsidRPr="00E9075D">
      <w:pPr>
        <w:pStyle w:val="Odlomakpopisa"/>
        <w:numPr>
          <w:ilvl w:val="0"/>
          <w:numId w:val="9"/>
        </w:numPr>
        <w:ind w:left="1428"/>
        <w:jc w:val="both"/>
        <w:rPr>
          <w:rFonts w:hAnsi="Times New Roman" w:ascii="Times New Roman"/>
          <w:szCs w:val="24"/>
        </w:rPr>
      </w:pPr>
      <w:r w:rsidRPr="00E9075D">
        <w:rPr>
          <w:rFonts w:hAnsi="Times New Roman" w:ascii="Times New Roman"/>
          <w:szCs w:val="24"/>
        </w:rPr>
        <w:lastRenderedPageBreak/>
        <w:t>nekretnina upisana u zk ul. 10308, k.o. Vrapče Novo, kat. čest. 6356/2- LIVADA površine 540 čhv, 1941 m2 i to: 5. suvlasnički dio: 536/1941,</w:t>
      </w:r>
    </w:p>
    <w:p w:rsidRDefault="00521E98" w:rsidP="00E601F4" w:rsidR="00521E98">
      <w:pPr>
        <w:pStyle w:val="Odlomakpopisa"/>
        <w:ind w:left="1788"/>
        <w:jc w:val="both"/>
        <w:rPr>
          <w:rFonts w:hAnsi="Times New Roman" w:ascii="Times New Roman"/>
          <w:szCs w:val="24"/>
        </w:rPr>
      </w:pPr>
    </w:p>
    <w:p w:rsidRDefault="00E9075D" w:rsidP="00E601F4" w:rsidR="006A3ADE">
      <w:pPr>
        <w:pStyle w:val="Odlomakpopisa"/>
        <w:numPr>
          <w:ilvl w:val="0"/>
          <w:numId w:val="9"/>
        </w:numPr>
        <w:ind w:left="142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upisana u zk ul. </w:t>
      </w:r>
      <w:r w:rsidR="00422F52">
        <w:rPr>
          <w:rFonts w:hAnsi="Times New Roman" w:ascii="Times New Roman"/>
          <w:szCs w:val="24"/>
        </w:rPr>
        <w:t>10769</w:t>
      </w:r>
      <w:r>
        <w:rPr>
          <w:rFonts w:hAnsi="Times New Roman" w:ascii="Times New Roman"/>
          <w:szCs w:val="24"/>
        </w:rPr>
        <w:t xml:space="preserve">, k.o. Vrapče, kat. čest. </w:t>
      </w:r>
      <w:r w:rsidR="00422F52">
        <w:rPr>
          <w:rFonts w:hAnsi="Times New Roman" w:ascii="Times New Roman"/>
          <w:szCs w:val="24"/>
        </w:rPr>
        <w:t>375/14 – ORANICA, SAVSKA O</w:t>
      </w:r>
      <w:r w:rsidR="00F350C6">
        <w:rPr>
          <w:rFonts w:hAnsi="Times New Roman" w:ascii="Times New Roman"/>
          <w:szCs w:val="24"/>
        </w:rPr>
        <w:t>PATOVINA površine 2218 m2, i to:</w:t>
      </w:r>
      <w:r w:rsidR="00422F52">
        <w:rPr>
          <w:rFonts w:hAnsi="Times New Roman" w:ascii="Times New Roman"/>
          <w:szCs w:val="24"/>
        </w:rPr>
        <w:t xml:space="preserve"> 3. suvlasnički dio</w:t>
      </w:r>
      <w:r w:rsidR="00F350C6">
        <w:rPr>
          <w:rFonts w:hAnsi="Times New Roman" w:ascii="Times New Roman"/>
          <w:szCs w:val="24"/>
        </w:rPr>
        <w:t>:</w:t>
      </w:r>
      <w:r w:rsidR="00422F52">
        <w:rPr>
          <w:rFonts w:hAnsi="Times New Roman" w:ascii="Times New Roman"/>
          <w:szCs w:val="24"/>
        </w:rPr>
        <w:t xml:space="preserve"> 805/2218,</w:t>
      </w:r>
    </w:p>
    <w:p w:rsidRDefault="00422F52" w:rsidP="00E601F4" w:rsidR="00422F52" w:rsidRPr="00422F52">
      <w:pPr>
        <w:pStyle w:val="Odlomakpopisa"/>
        <w:ind w:left="1428"/>
        <w:rPr>
          <w:rFonts w:hAnsi="Times New Roman" w:ascii="Times New Roman"/>
          <w:szCs w:val="24"/>
        </w:rPr>
      </w:pPr>
    </w:p>
    <w:p w:rsidRDefault="00422F52" w:rsidP="00E601F4" w:rsidR="00422F52">
      <w:pPr>
        <w:pStyle w:val="Odlomakpopisa"/>
        <w:numPr>
          <w:ilvl w:val="0"/>
          <w:numId w:val="9"/>
        </w:numPr>
        <w:ind w:left="142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upisana u zk ul. </w:t>
      </w:r>
      <w:r w:rsidR="00331C7F">
        <w:rPr>
          <w:rFonts w:hAnsi="Times New Roman" w:ascii="Times New Roman"/>
          <w:szCs w:val="24"/>
        </w:rPr>
        <w:t>4425</w:t>
      </w:r>
      <w:r>
        <w:rPr>
          <w:rFonts w:hAnsi="Times New Roman" w:ascii="Times New Roman"/>
          <w:szCs w:val="24"/>
        </w:rPr>
        <w:t xml:space="preserve">, k.o. Vrapče, kat. čest. </w:t>
      </w:r>
      <w:r w:rsidR="00331C7F">
        <w:rPr>
          <w:rFonts w:hAnsi="Times New Roman" w:ascii="Times New Roman"/>
          <w:szCs w:val="24"/>
        </w:rPr>
        <w:t>375/50, - ORANICA TLOCRTNE POVRŠINE  1420 I PUT TLOCRTNE POVRŠINE 38 čm, ukupne površine 1458 čm, i to: 8. suvlasnički dio</w:t>
      </w:r>
      <w:r w:rsidR="00F350C6">
        <w:rPr>
          <w:rFonts w:hAnsi="Times New Roman" w:ascii="Times New Roman"/>
          <w:szCs w:val="24"/>
        </w:rPr>
        <w:t>:</w:t>
      </w:r>
      <w:r w:rsidR="00331C7F">
        <w:rPr>
          <w:rFonts w:hAnsi="Times New Roman" w:ascii="Times New Roman"/>
          <w:szCs w:val="24"/>
        </w:rPr>
        <w:t xml:space="preserve"> 119/729.</w:t>
      </w:r>
    </w:p>
    <w:p w:rsidRDefault="00331C7F" w:rsidP="00E601F4" w:rsidR="00331C7F" w:rsidRPr="00331C7F">
      <w:pPr>
        <w:pStyle w:val="Odlomakpopisa"/>
        <w:ind w:left="1428"/>
        <w:rPr>
          <w:rFonts w:hAnsi="Times New Roman" w:ascii="Times New Roman"/>
          <w:szCs w:val="24"/>
        </w:rPr>
      </w:pPr>
    </w:p>
    <w:p w:rsidRDefault="00331C7F" w:rsidP="00E601F4" w:rsidR="00E601F4">
      <w:pPr>
        <w:pStyle w:val="Odlomakpopisa"/>
        <w:numPr>
          <w:ilvl w:val="0"/>
          <w:numId w:val="9"/>
        </w:numPr>
        <w:ind w:left="142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upisana u zk ul. </w:t>
      </w:r>
      <w:r w:rsidR="00F350C6">
        <w:rPr>
          <w:rFonts w:hAnsi="Times New Roman" w:ascii="Times New Roman"/>
          <w:szCs w:val="24"/>
        </w:rPr>
        <w:t>10526</w:t>
      </w:r>
      <w:r>
        <w:rPr>
          <w:rFonts w:hAnsi="Times New Roman" w:ascii="Times New Roman"/>
          <w:szCs w:val="24"/>
        </w:rPr>
        <w:t xml:space="preserve">, k.o. Vrapče, </w:t>
      </w:r>
    </w:p>
    <w:p w:rsidRDefault="00E601F4" w:rsidP="00C765FE" w:rsidR="00E601F4" w:rsidRPr="00C765FE">
      <w:pPr>
        <w:ind w:firstLine="708" w:left="720"/>
        <w:jc w:val="both"/>
        <w:rPr>
          <w:rFonts w:hAnsi="Times New Roman" w:ascii="Times New Roman"/>
          <w:szCs w:val="24"/>
        </w:rPr>
      </w:pPr>
      <w:r w:rsidRPr="00C765FE">
        <w:rPr>
          <w:rFonts w:hAnsi="Times New Roman" w:ascii="Times New Roman"/>
          <w:szCs w:val="24"/>
        </w:rPr>
        <w:t>-</w:t>
      </w:r>
      <w:r w:rsidR="00331C7F" w:rsidRPr="00C765FE">
        <w:rPr>
          <w:rFonts w:hAnsi="Times New Roman" w:ascii="Times New Roman"/>
          <w:szCs w:val="24"/>
        </w:rPr>
        <w:t xml:space="preserve">kat. čest. </w:t>
      </w:r>
      <w:r w:rsidRPr="00C765FE">
        <w:rPr>
          <w:rFonts w:hAnsi="Times New Roman" w:ascii="Times New Roman"/>
          <w:szCs w:val="24"/>
        </w:rPr>
        <w:t xml:space="preserve">366/2, ORANICA, ŠKRINJARIĆKA povšrine 2632 m2, </w:t>
      </w:r>
    </w:p>
    <w:p w:rsidRDefault="00E601F4" w:rsidP="00C765FE" w:rsidR="00331C7F" w:rsidRPr="00C765FE">
      <w:pPr>
        <w:ind w:left="1416"/>
        <w:jc w:val="both"/>
        <w:rPr>
          <w:rFonts w:hAnsi="Times New Roman" w:ascii="Times New Roman"/>
          <w:szCs w:val="24"/>
        </w:rPr>
      </w:pPr>
      <w:r w:rsidRPr="00C765FE">
        <w:rPr>
          <w:rFonts w:hAnsi="Times New Roman" w:ascii="Times New Roman"/>
          <w:szCs w:val="24"/>
        </w:rPr>
        <w:t>-kat. čest. 366/3 ORANICA šKRINJARIĆKA površine 73 m2 i to: 4. suvlasnički dio: 20/709</w:t>
      </w:r>
      <w:r w:rsidR="007E11D4">
        <w:rPr>
          <w:rFonts w:hAnsi="Times New Roman" w:ascii="Times New Roman"/>
          <w:szCs w:val="24"/>
        </w:rPr>
        <w:t>.</w:t>
      </w:r>
    </w:p>
    <w:p w:rsidRDefault="00E601F4" w:rsidP="00E601F4" w:rsidR="00E601F4">
      <w:pPr>
        <w:pStyle w:val="Odlomakpopisa"/>
        <w:ind w:left="2832"/>
        <w:jc w:val="both"/>
        <w:rPr>
          <w:rFonts w:hAnsi="Times New Roman" w:ascii="Times New Roman"/>
          <w:szCs w:val="24"/>
        </w:rPr>
      </w:pPr>
    </w:p>
    <w:p w:rsidRDefault="00E601F4" w:rsidP="00E601F4" w:rsidR="00E601F4">
      <w:pPr>
        <w:pStyle w:val="Odlomakpopisa"/>
        <w:numPr>
          <w:ilvl w:val="0"/>
          <w:numId w:val="9"/>
        </w:numPr>
        <w:ind w:left="142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upisana u zk ul. </w:t>
      </w:r>
      <w:r w:rsidR="00C765FE">
        <w:rPr>
          <w:rFonts w:hAnsi="Times New Roman" w:ascii="Times New Roman"/>
          <w:szCs w:val="24"/>
        </w:rPr>
        <w:t>3374</w:t>
      </w:r>
      <w:r>
        <w:rPr>
          <w:rFonts w:hAnsi="Times New Roman" w:ascii="Times New Roman"/>
          <w:szCs w:val="24"/>
        </w:rPr>
        <w:t xml:space="preserve">, k.o. Vrapče, kat. čest. </w:t>
      </w:r>
      <w:r w:rsidR="00C765FE">
        <w:rPr>
          <w:rFonts w:hAnsi="Times New Roman" w:ascii="Times New Roman"/>
          <w:szCs w:val="24"/>
        </w:rPr>
        <w:t xml:space="preserve"> 375/51- PUT I ORANICA SAVSKA OPATOVINA, površine 3060 m2 i to: 8. suvlasnički dio: 482/3050</w:t>
      </w:r>
      <w:r w:rsidR="007E11D4">
        <w:rPr>
          <w:rFonts w:hAnsi="Times New Roman" w:ascii="Times New Roman"/>
          <w:szCs w:val="24"/>
        </w:rPr>
        <w:t>.</w:t>
      </w:r>
    </w:p>
    <w:p w:rsidRDefault="006C35ED" w:rsidP="006C35ED" w:rsidR="006C35ED">
      <w:pPr>
        <w:pStyle w:val="Odlomakpopisa"/>
        <w:ind w:left="1428"/>
        <w:jc w:val="both"/>
        <w:rPr>
          <w:rFonts w:hAnsi="Times New Roman" w:ascii="Times New Roman"/>
          <w:szCs w:val="24"/>
        </w:rPr>
      </w:pPr>
    </w:p>
    <w:p w:rsidRDefault="006C35ED" w:rsidP="00E601F4" w:rsidR="00C765FE">
      <w:pPr>
        <w:pStyle w:val="Odlomakpopisa"/>
        <w:numPr>
          <w:ilvl w:val="0"/>
          <w:numId w:val="9"/>
        </w:numPr>
        <w:ind w:left="142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upisana u zk ul. 2434, k.o. Vrapče, kat. čest.  </w:t>
      </w:r>
      <w:r w:rsidR="00E8236F">
        <w:rPr>
          <w:rFonts w:hAnsi="Times New Roman" w:ascii="Times New Roman"/>
          <w:szCs w:val="24"/>
        </w:rPr>
        <w:t>375/13- ORANICA U PREKIĆU, površine 1446 m2,i to: 3. suvlasnički dio: 433/723</w:t>
      </w:r>
      <w:r w:rsidR="007E11D4">
        <w:rPr>
          <w:rFonts w:hAnsi="Times New Roman" w:ascii="Times New Roman"/>
          <w:szCs w:val="24"/>
        </w:rPr>
        <w:t>.</w:t>
      </w:r>
    </w:p>
    <w:p w:rsidRDefault="00E8236F" w:rsidP="00E8236F" w:rsidR="00E8236F" w:rsidRPr="00E8236F">
      <w:pPr>
        <w:pStyle w:val="Odlomakpopisa"/>
        <w:rPr>
          <w:rFonts w:hAnsi="Times New Roman" w:ascii="Times New Roman"/>
          <w:szCs w:val="24"/>
        </w:rPr>
      </w:pPr>
    </w:p>
    <w:p w:rsidRDefault="00C11324" w:rsidP="00E601F4" w:rsidR="00E8236F">
      <w:pPr>
        <w:pStyle w:val="Odlomakpopisa"/>
        <w:numPr>
          <w:ilvl w:val="0"/>
          <w:numId w:val="9"/>
        </w:numPr>
        <w:ind w:left="142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 upisana u zk ul. 6675, k.o. Vrapče Novo, kat. čest.  6354- ORANICA KRČEVINA, površine 1558 čhv, 5605 m2, i to: 7. suvlasnički dio: 262/5605</w:t>
      </w:r>
      <w:r w:rsidR="007E11D4">
        <w:rPr>
          <w:rFonts w:hAnsi="Times New Roman" w:ascii="Times New Roman"/>
          <w:szCs w:val="24"/>
        </w:rPr>
        <w:t>.</w:t>
      </w:r>
    </w:p>
    <w:p w:rsidRDefault="00C11324" w:rsidP="00C11324" w:rsidR="00C11324" w:rsidRPr="00C11324">
      <w:pPr>
        <w:pStyle w:val="Odlomakpopisa"/>
        <w:rPr>
          <w:rFonts w:hAnsi="Times New Roman" w:ascii="Times New Roman"/>
          <w:szCs w:val="24"/>
        </w:rPr>
      </w:pPr>
    </w:p>
    <w:p w:rsidRDefault="00C11324" w:rsidP="00E601F4" w:rsidR="00C11324">
      <w:pPr>
        <w:pStyle w:val="Odlomakpopisa"/>
        <w:numPr>
          <w:ilvl w:val="0"/>
          <w:numId w:val="9"/>
        </w:numPr>
        <w:ind w:left="142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upisana u zk ul. </w:t>
      </w:r>
      <w:r w:rsidR="00C45550">
        <w:rPr>
          <w:rFonts w:hAnsi="Times New Roman" w:ascii="Times New Roman"/>
          <w:szCs w:val="24"/>
        </w:rPr>
        <w:t>17145</w:t>
      </w:r>
      <w:r>
        <w:rPr>
          <w:rFonts w:hAnsi="Times New Roman" w:ascii="Times New Roman"/>
          <w:szCs w:val="24"/>
        </w:rPr>
        <w:t xml:space="preserve">, k.o. Vrapče Novo, kat. čest.  </w:t>
      </w:r>
      <w:r w:rsidR="00C45550">
        <w:rPr>
          <w:rFonts w:hAnsi="Times New Roman" w:ascii="Times New Roman"/>
          <w:szCs w:val="24"/>
        </w:rPr>
        <w:t>6355- ORANICA površine 743 čhv, 2671 m2</w:t>
      </w:r>
      <w:r w:rsidR="007E11D4">
        <w:rPr>
          <w:rFonts w:hAnsi="Times New Roman" w:ascii="Times New Roman"/>
          <w:szCs w:val="24"/>
        </w:rPr>
        <w:t>.</w:t>
      </w:r>
    </w:p>
    <w:p w:rsidRDefault="00C45550" w:rsidP="00C45550" w:rsidR="00C45550" w:rsidRPr="00C45550">
      <w:pPr>
        <w:pStyle w:val="Odlomakpopisa"/>
        <w:rPr>
          <w:rFonts w:hAnsi="Times New Roman" w:ascii="Times New Roman"/>
          <w:szCs w:val="24"/>
        </w:rPr>
      </w:pPr>
    </w:p>
    <w:p w:rsidRDefault="00C45550" w:rsidP="00E601F4" w:rsidR="00C45550">
      <w:pPr>
        <w:pStyle w:val="Odlomakpopisa"/>
        <w:numPr>
          <w:ilvl w:val="0"/>
          <w:numId w:val="9"/>
        </w:numPr>
        <w:ind w:left="142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upisana u zk ul. </w:t>
      </w:r>
      <w:r w:rsidR="002C01D5">
        <w:rPr>
          <w:rFonts w:hAnsi="Times New Roman" w:ascii="Times New Roman"/>
          <w:szCs w:val="24"/>
        </w:rPr>
        <w:t>100616</w:t>
      </w:r>
      <w:r>
        <w:rPr>
          <w:rFonts w:hAnsi="Times New Roman" w:ascii="Times New Roman"/>
          <w:szCs w:val="24"/>
        </w:rPr>
        <w:t xml:space="preserve">, k.o. Vrapče Novo, kat. čest.  </w:t>
      </w:r>
      <w:r w:rsidR="002C01D5">
        <w:rPr>
          <w:rFonts w:hAnsi="Times New Roman" w:ascii="Times New Roman"/>
          <w:szCs w:val="24"/>
        </w:rPr>
        <w:t>5562/12- ORANICA KRČEVINA, površine 999 m2, i to: 1. vlasnički dio: 1/1</w:t>
      </w:r>
      <w:r w:rsidR="007E11D4">
        <w:rPr>
          <w:rFonts w:hAnsi="Times New Roman" w:ascii="Times New Roman"/>
          <w:szCs w:val="24"/>
        </w:rPr>
        <w:t>.</w:t>
      </w:r>
    </w:p>
    <w:p w:rsidRDefault="006C0674" w:rsidP="006C0674" w:rsidR="006C0674" w:rsidRPr="006C0674">
      <w:pPr>
        <w:pStyle w:val="Odlomakpopisa"/>
        <w:rPr>
          <w:rFonts w:hAnsi="Times New Roman" w:ascii="Times New Roman"/>
          <w:szCs w:val="24"/>
        </w:rPr>
      </w:pPr>
    </w:p>
    <w:p w:rsidRDefault="006C0674" w:rsidP="00E601F4" w:rsidR="006C0674">
      <w:pPr>
        <w:pStyle w:val="Odlomakpopisa"/>
        <w:numPr>
          <w:ilvl w:val="0"/>
          <w:numId w:val="9"/>
        </w:numPr>
        <w:ind w:left="142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nekretnina upisana u zk ul. 5622, k.o. Vrapče Novo, kat. čest.  6357- LIVADA MAGDIN PUT, površine 1099 čhv, 3953 m2, i to: 2. suvlasnički dio: 1384/3953.</w:t>
      </w:r>
    </w:p>
    <w:p w:rsidRDefault="006C0674" w:rsidP="006C0674" w:rsidR="006C0674" w:rsidRPr="006C0674">
      <w:pPr>
        <w:pStyle w:val="Odlomakpopisa"/>
        <w:rPr>
          <w:rFonts w:hAnsi="Times New Roman" w:ascii="Times New Roman"/>
          <w:szCs w:val="24"/>
        </w:rPr>
      </w:pPr>
    </w:p>
    <w:p w:rsidRDefault="006C0674" w:rsidP="00E601F4" w:rsidR="006C0674">
      <w:pPr>
        <w:pStyle w:val="Odlomakpopisa"/>
        <w:numPr>
          <w:ilvl w:val="0"/>
          <w:numId w:val="9"/>
        </w:numPr>
        <w:ind w:left="142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nekretnina upisana u zk ul. </w:t>
      </w:r>
      <w:r w:rsidR="00EA4A65">
        <w:rPr>
          <w:rFonts w:hAnsi="Times New Roman" w:ascii="Times New Roman"/>
          <w:szCs w:val="24"/>
        </w:rPr>
        <w:t>101231</w:t>
      </w:r>
      <w:r>
        <w:rPr>
          <w:rFonts w:hAnsi="Times New Roman" w:ascii="Times New Roman"/>
          <w:szCs w:val="24"/>
        </w:rPr>
        <w:t xml:space="preserve">, k.o. Vrapče Novo, kat. čest.  </w:t>
      </w:r>
      <w:r w:rsidR="00EA4A65">
        <w:rPr>
          <w:rFonts w:hAnsi="Times New Roman" w:ascii="Times New Roman"/>
          <w:szCs w:val="24"/>
        </w:rPr>
        <w:t>6356/1, ORANICA površine 779 čhv, 2803 m2, i to: 3. suvlasnički dio: 587/2803</w:t>
      </w:r>
      <w:r w:rsidR="007E11D4">
        <w:rPr>
          <w:rFonts w:hAnsi="Times New Roman" w:ascii="Times New Roman"/>
          <w:szCs w:val="24"/>
        </w:rPr>
        <w:t>.</w:t>
      </w:r>
    </w:p>
    <w:p w:rsidRDefault="00E601F4" w:rsidP="00E601F4" w:rsidR="00E601F4" w:rsidRPr="00E601F4">
      <w:pPr>
        <w:ind w:firstLine="708" w:left="372"/>
        <w:jc w:val="both"/>
        <w:rPr>
          <w:rFonts w:hAnsi="Times New Roman" w:ascii="Times New Roman"/>
          <w:szCs w:val="24"/>
        </w:rPr>
      </w:pPr>
    </w:p>
    <w:p w:rsidRDefault="00E9075D" w:rsidP="004D338B" w:rsidR="00E9075D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D526B">
        <w:rPr>
          <w:rFonts w:hAnsi="Times New Roman" w:ascii="Times New Roman"/>
          <w:b/>
          <w:szCs w:val="24"/>
          <w:u w:val="single"/>
        </w:rPr>
        <w:t xml:space="preserve">dan </w:t>
      </w:r>
      <w:r w:rsidR="007E11D4">
        <w:rPr>
          <w:rFonts w:hAnsi="Times New Roman" w:ascii="Times New Roman"/>
          <w:b/>
          <w:szCs w:val="24"/>
          <w:u w:val="single"/>
        </w:rPr>
        <w:t>20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7E11D4">
        <w:rPr>
          <w:rFonts w:hAnsi="Times New Roman" w:ascii="Times New Roman"/>
          <w:b/>
          <w:szCs w:val="24"/>
          <w:u w:val="single"/>
        </w:rPr>
        <w:t>rujna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C11A59">
        <w:rPr>
          <w:rFonts w:hAnsi="Times New Roman" w:ascii="Times New Roman"/>
          <w:b/>
          <w:szCs w:val="24"/>
          <w:u w:val="single"/>
        </w:rPr>
        <w:t xml:space="preserve"> u 10:45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</w:t>
      </w:r>
      <w:r w:rsidR="00C11A59">
        <w:rPr>
          <w:rFonts w:hAnsi="Times New Roman" w:ascii="Times New Roman"/>
          <w:szCs w:val="24"/>
        </w:rPr>
        <w:t>eb, Petrinjska 8, soba br. 91</w:t>
      </w:r>
      <w:r w:rsidRPr="00535EEB">
        <w:rPr>
          <w:rFonts w:hAnsi="Times New Roman" w:ascii="Times New Roman"/>
          <w:szCs w:val="24"/>
        </w:rPr>
        <w:t xml:space="preserve">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C11A59">
        <w:rPr>
          <w:rFonts w:hAnsi="Times New Roman" w:ascii="Times New Roman"/>
          <w:b/>
          <w:szCs w:val="24"/>
          <w:u w:val="single"/>
        </w:rPr>
        <w:t>11:00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D0450F" w:rsidP="00D0450F" w:rsidR="00D0450F" w:rsidRPr="00D0450F">
      <w:pPr>
        <w:pStyle w:val="Odlomakpopisa"/>
        <w:rPr>
          <w:rFonts w:hAnsi="Times New Roman" w:ascii="Times New Roman"/>
          <w:szCs w:val="24"/>
        </w:rPr>
      </w:pPr>
    </w:p>
    <w:p w:rsidRDefault="00D0450F" w:rsidP="00D0450F" w:rsidR="00D0450F">
      <w:pPr>
        <w:jc w:val="both"/>
        <w:rPr>
          <w:rFonts w:hAnsi="Times New Roman" w:ascii="Times New Roman"/>
          <w:szCs w:val="24"/>
        </w:rPr>
      </w:pPr>
    </w:p>
    <w:p w:rsidRDefault="00D0450F" w:rsidP="00D0450F" w:rsidR="00D0450F">
      <w:pPr>
        <w:jc w:val="both"/>
        <w:rPr>
          <w:rFonts w:hAnsi="Times New Roman" w:ascii="Times New Roman"/>
          <w:szCs w:val="24"/>
        </w:rPr>
      </w:pPr>
    </w:p>
    <w:p w:rsidRDefault="00D0450F" w:rsidP="00D0450F" w:rsidR="00D0450F" w:rsidRPr="00D0450F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1B2E6B" w:rsidP="001B2E6B" w:rsidR="001B2E6B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Regionalni centar Zagreb, podnijela je ovom sudu prijedlog za otvaranje stečajnog postupka nad dužnikom FLAMMULA NEKRETNINE d.o.o. za poslovanje nekretninama,</w:t>
      </w:r>
      <w:r>
        <w:t xml:space="preserve"> </w:t>
      </w:r>
      <w:r>
        <w:rPr>
          <w:rFonts w:hAnsi="Times New Roman" w:ascii="Times New Roman"/>
          <w:szCs w:val="24"/>
        </w:rPr>
        <w:t>Sesvete (Grad Zagreb), Primorska 5, OIB 57849965874.</w:t>
      </w:r>
    </w:p>
    <w:p w:rsidRDefault="001B2E6B" w:rsidP="001B2E6B" w:rsidR="001B2E6B">
      <w:pPr>
        <w:ind w:firstLine="709"/>
        <w:jc w:val="both"/>
        <w:rPr>
          <w:rFonts w:hAnsi="Times New Roman" w:ascii="Times New Roman"/>
          <w:szCs w:val="24"/>
        </w:rPr>
      </w:pPr>
    </w:p>
    <w:p w:rsidRDefault="001B2E6B" w:rsidP="001B2E6B" w:rsidR="001B2E6B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je podnesen temeljem odredbe članka 27. stavak 5. Zakona o financijskom poslovanju i predstečajnoj nagodbi (Narodne novine br. 108/12 i 144/12, dalje ZFPN) obzirom je pravomoćnom odlukom od 29. kolovoza 2016. poslovni broj Ur. br. 04-06-16-8887-43, Nagodbeno vijeće obustavilo postupak predstečajne nagodbe. </w:t>
      </w:r>
    </w:p>
    <w:p w:rsidRDefault="008357AA" w:rsidP="00271B17" w:rsidR="008357AA">
      <w:pPr>
        <w:jc w:val="both"/>
        <w:rPr>
          <w:rFonts w:hAnsi="Times New Roman" w:ascii="Times New Roman"/>
          <w:szCs w:val="24"/>
        </w:rPr>
      </w:pPr>
    </w:p>
    <w:p w:rsidRDefault="009C5AD8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rješenjem od 1</w:t>
      </w:r>
      <w:r w:rsidR="004D338B">
        <w:rPr>
          <w:rFonts w:hAnsi="Times New Roman" w:ascii="Times New Roman"/>
          <w:szCs w:val="24"/>
        </w:rPr>
        <w:t>8</w:t>
      </w:r>
      <w:r w:rsidR="004A7DF3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siječnja</w:t>
      </w:r>
      <w:r w:rsidR="004A7DF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2018</w:t>
      </w:r>
      <w:r w:rsidR="00271B17">
        <w:rPr>
          <w:rFonts w:hAnsi="Times New Roman" w:ascii="Times New Roman"/>
          <w:szCs w:val="24"/>
        </w:rPr>
        <w:t xml:space="preserve">.g. pokrenuo prethodni postupak, odredio i održao ročište radi izjašnjena o prijedlogu za otvaranje stečajnog postupka nad predmetnim dužnikom, te zatim u prethodnom postupku imenovao privremenog stečajnog upravitelja sa zadatkom da ispita da li kod ovog dužnika i dalje postoji koji od stečajnih razloga, da li dužnik ima imovine koji bi činili stečajnu masu, a čijim unovčenjem bi se mogli pokriti troškovi, kako prethodnog, tako i otvorenog stečajnog postupka. </w:t>
      </w: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</w:p>
    <w:p w:rsidRDefault="004A7DF3" w:rsidP="00271B17" w:rsidR="00271B1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</w:t>
      </w:r>
      <w:r w:rsidR="00271B17">
        <w:rPr>
          <w:rFonts w:hAnsi="Times New Roman" w:ascii="Times New Roman"/>
          <w:szCs w:val="24"/>
        </w:rPr>
        <w:t>tečajni up</w:t>
      </w:r>
      <w:r w:rsidR="00AE373D">
        <w:rPr>
          <w:rFonts w:hAnsi="Times New Roman" w:ascii="Times New Roman"/>
          <w:szCs w:val="24"/>
        </w:rPr>
        <w:t xml:space="preserve">ravitelj u ovosudni </w:t>
      </w:r>
      <w:r w:rsidR="004D338B">
        <w:rPr>
          <w:rFonts w:hAnsi="Times New Roman" w:ascii="Times New Roman"/>
          <w:szCs w:val="24"/>
        </w:rPr>
        <w:t xml:space="preserve">spis dana </w:t>
      </w:r>
      <w:r w:rsidR="006D1F1E">
        <w:rPr>
          <w:rFonts w:hAnsi="Times New Roman" w:ascii="Times New Roman"/>
          <w:szCs w:val="24"/>
        </w:rPr>
        <w:t xml:space="preserve">29. siječnja </w:t>
      </w:r>
      <w:r w:rsidR="00AE373D">
        <w:rPr>
          <w:rFonts w:hAnsi="Times New Roman" w:ascii="Times New Roman"/>
          <w:szCs w:val="24"/>
        </w:rPr>
        <w:t>2018</w:t>
      </w:r>
      <w:r w:rsidR="00271B17">
        <w:rPr>
          <w:rFonts w:hAnsi="Times New Roman" w:ascii="Times New Roman"/>
          <w:szCs w:val="24"/>
        </w:rPr>
        <w:t>.</w:t>
      </w:r>
      <w:r w:rsidR="004D338B">
        <w:rPr>
          <w:rFonts w:hAnsi="Times New Roman" w:ascii="Times New Roman"/>
          <w:szCs w:val="24"/>
        </w:rPr>
        <w:t>g.</w:t>
      </w:r>
      <w:r w:rsidR="00271B17">
        <w:rPr>
          <w:rFonts w:hAnsi="Times New Roman" w:ascii="Times New Roman"/>
          <w:szCs w:val="24"/>
        </w:rPr>
        <w:t xml:space="preserve"> dostavio je pisano izvješće (list </w:t>
      </w:r>
      <w:r w:rsidR="006D1F1E">
        <w:rPr>
          <w:rFonts w:hAnsi="Times New Roman" w:ascii="Times New Roman"/>
          <w:szCs w:val="24"/>
        </w:rPr>
        <w:t>187-208</w:t>
      </w:r>
      <w:r w:rsidR="00271B17">
        <w:rPr>
          <w:rFonts w:hAnsi="Times New Roman" w:ascii="Times New Roman"/>
          <w:szCs w:val="24"/>
        </w:rPr>
        <w:t xml:space="preserve"> spisa).</w:t>
      </w: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Po zaprimljenom izvješću stečajnog upravitelja održano je ročište radi rasprave o pretpostavkama za otvaranje stečajnog postupka, a na kojem ročištu se privremeni stečajni upravitelj očitovao usmeno u odnosu na naloženi zadatak. </w:t>
      </w:r>
    </w:p>
    <w:p w:rsidRDefault="00A27B12" w:rsidP="000C6BC6" w:rsidR="00623E5D" w:rsidRPr="00623E5D">
      <w:pPr>
        <w:ind w:firstLine="708"/>
        <w:jc w:val="both"/>
        <w:rPr>
          <w:rFonts w:hAnsi="Times New Roman" w:ascii="Times New Roman"/>
        </w:rPr>
      </w:pPr>
      <w:r w:rsidRPr="00A27B12">
        <w:rPr>
          <w:rFonts w:hAnsi="Times New Roman" w:ascii="Times New Roman"/>
          <w:color w:themeColor="text1" w:val="000000"/>
          <w:szCs w:val="24"/>
        </w:rPr>
        <w:t xml:space="preserve">Privremeni stečajni upravitelj u svom usmenom </w:t>
      </w:r>
      <w:r w:rsidRPr="00623E5D">
        <w:rPr>
          <w:rFonts w:hAnsi="Times New Roman" w:ascii="Times New Roman"/>
          <w:color w:themeColor="text1" w:val="000000"/>
          <w:szCs w:val="24"/>
        </w:rPr>
        <w:t xml:space="preserve">izlaganju ostao </w:t>
      </w:r>
      <w:r w:rsidR="00630349">
        <w:rPr>
          <w:rFonts w:hAnsi="Times New Roman" w:ascii="Times New Roman"/>
          <w:color w:themeColor="text1" w:val="000000"/>
          <w:szCs w:val="24"/>
        </w:rPr>
        <w:t xml:space="preserve">je </w:t>
      </w:r>
      <w:r w:rsidRPr="00623E5D">
        <w:rPr>
          <w:rFonts w:hAnsi="Times New Roman" w:ascii="Times New Roman"/>
          <w:color w:themeColor="text1" w:val="000000"/>
          <w:szCs w:val="24"/>
        </w:rPr>
        <w:t>u cijelosti kod pisanih nav</w:t>
      </w:r>
      <w:r w:rsidR="006D1F1E" w:rsidRPr="00623E5D">
        <w:rPr>
          <w:rFonts w:hAnsi="Times New Roman" w:ascii="Times New Roman"/>
          <w:color w:themeColor="text1" w:val="000000"/>
          <w:szCs w:val="24"/>
        </w:rPr>
        <w:t>oda iz podnesenog izvješća od 29</w:t>
      </w:r>
      <w:r w:rsidRPr="00623E5D">
        <w:rPr>
          <w:rFonts w:hAnsi="Times New Roman" w:ascii="Times New Roman"/>
          <w:color w:themeColor="text1" w:val="000000"/>
          <w:szCs w:val="24"/>
        </w:rPr>
        <w:t xml:space="preserve">. </w:t>
      </w:r>
      <w:r w:rsidR="00AE373D" w:rsidRPr="00623E5D">
        <w:rPr>
          <w:rFonts w:hAnsi="Times New Roman" w:ascii="Times New Roman"/>
          <w:color w:themeColor="text1" w:val="000000"/>
          <w:szCs w:val="24"/>
        </w:rPr>
        <w:t>siječnja 2018</w:t>
      </w:r>
      <w:r w:rsidRPr="00623E5D">
        <w:rPr>
          <w:rFonts w:hAnsi="Times New Roman" w:ascii="Times New Roman"/>
          <w:color w:themeColor="text1" w:val="000000"/>
          <w:szCs w:val="24"/>
        </w:rPr>
        <w:t xml:space="preserve">. godine, </w:t>
      </w:r>
      <w:r w:rsidR="00623E5D" w:rsidRPr="00623E5D">
        <w:rPr>
          <w:rFonts w:hAnsi="Times New Roman" w:ascii="Times New Roman"/>
        </w:rPr>
        <w:t>te posebno naveo da kod ovog dužnika i nadalje postoji stečajni razlog nesposobnosti za plaćanje, te da dužnik u svom vlasništvu ima  imovine- nekretnine, a kako su iste</w:t>
      </w:r>
      <w:r w:rsidR="00630349">
        <w:rPr>
          <w:rFonts w:hAnsi="Times New Roman" w:ascii="Times New Roman"/>
        </w:rPr>
        <w:t xml:space="preserve"> navedene i opisane u toč. VII izreke ovog rješenja. D</w:t>
      </w:r>
      <w:r w:rsidR="00623E5D" w:rsidRPr="00623E5D">
        <w:rPr>
          <w:rFonts w:hAnsi="Times New Roman" w:ascii="Times New Roman"/>
        </w:rPr>
        <w:t xml:space="preserve">a poslovanje dužnika je prestalo već od prije, te da dužnik nema zaposlenika, </w:t>
      </w:r>
      <w:r w:rsidR="00630349">
        <w:rPr>
          <w:rFonts w:hAnsi="Times New Roman" w:ascii="Times New Roman"/>
        </w:rPr>
        <w:t>a da  imovina dostatna koja će se tijekom stečajnog postupka unovčiti je dostatna za namirenje troškova provedbe stečajnog postupka</w:t>
      </w:r>
      <w:r w:rsidR="000C6BC6">
        <w:rPr>
          <w:rFonts w:hAnsi="Times New Roman" w:ascii="Times New Roman"/>
        </w:rPr>
        <w:t xml:space="preserve">, pa </w:t>
      </w:r>
      <w:r w:rsidR="00630349">
        <w:rPr>
          <w:rFonts w:hAnsi="Times New Roman" w:ascii="Times New Roman"/>
        </w:rPr>
        <w:t xml:space="preserve"> </w:t>
      </w:r>
      <w:r w:rsidR="000C6BC6">
        <w:rPr>
          <w:rFonts w:hAnsi="Times New Roman" w:ascii="Times New Roman"/>
        </w:rPr>
        <w:t xml:space="preserve">barem  i za djelomično </w:t>
      </w:r>
      <w:r w:rsidR="00630349">
        <w:rPr>
          <w:rFonts w:hAnsi="Times New Roman" w:ascii="Times New Roman"/>
        </w:rPr>
        <w:t xml:space="preserve">namirenje vjerovnika </w:t>
      </w:r>
      <w:r w:rsidR="000C6BC6">
        <w:rPr>
          <w:rFonts w:hAnsi="Times New Roman" w:ascii="Times New Roman"/>
        </w:rPr>
        <w:t>,</w:t>
      </w:r>
      <w:r w:rsidR="00623E5D" w:rsidRPr="00623E5D">
        <w:rPr>
          <w:rFonts w:hAnsi="Times New Roman" w:ascii="Times New Roman"/>
        </w:rPr>
        <w:t xml:space="preserve">pa </w:t>
      </w:r>
      <w:r w:rsidR="00630349">
        <w:rPr>
          <w:rFonts w:hAnsi="Times New Roman" w:ascii="Times New Roman"/>
        </w:rPr>
        <w:t xml:space="preserve">je predložio </w:t>
      </w:r>
      <w:r w:rsidR="00623E5D" w:rsidRPr="00623E5D">
        <w:rPr>
          <w:rFonts w:hAnsi="Times New Roman" w:ascii="Times New Roman"/>
        </w:rPr>
        <w:t>da se ovaj stečajni postupak otvori i provede.</w:t>
      </w:r>
    </w:p>
    <w:p w:rsidRDefault="00302FA0" w:rsidP="00A27B12" w:rsidR="00A27B1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Nazočni zakonski zastupnik dužnika  na izvješće privremenog stečajnog upravitelja nije imao primjedbi, odnosno</w:t>
      </w:r>
      <w:r w:rsidR="004C5C4B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s prijedlogom za otvaranje i provedbu stečajnog postupka je </w:t>
      </w:r>
      <w:r w:rsidR="004C5C4B">
        <w:rPr>
          <w:rFonts w:hAnsi="Times New Roman" w:ascii="Times New Roman"/>
          <w:color w:themeColor="text1" w:val="000000"/>
          <w:szCs w:val="24"/>
        </w:rPr>
        <w:t xml:space="preserve">bio </w:t>
      </w:r>
      <w:r>
        <w:rPr>
          <w:rFonts w:hAnsi="Times New Roman" w:ascii="Times New Roman"/>
          <w:color w:themeColor="text1" w:val="000000"/>
          <w:szCs w:val="24"/>
        </w:rPr>
        <w:t>suglasan.</w:t>
      </w:r>
    </w:p>
    <w:p w:rsidRDefault="00302FA0" w:rsidP="00A27B12" w:rsidR="00302FA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Podnositelj prijedloga FINA Zagreb,</w:t>
      </w:r>
      <w:r w:rsidR="000B0B51">
        <w:rPr>
          <w:rFonts w:hAnsi="Times New Roman" w:ascii="Times New Roman"/>
          <w:color w:themeColor="text1" w:val="000000"/>
          <w:szCs w:val="24"/>
        </w:rPr>
        <w:t xml:space="preserve"> u svom pisanom očitovanju od </w:t>
      </w:r>
      <w:r w:rsidR="007E281A">
        <w:rPr>
          <w:rFonts w:hAnsi="Times New Roman" w:ascii="Times New Roman"/>
          <w:color w:themeColor="text1" w:val="000000"/>
          <w:szCs w:val="24"/>
        </w:rPr>
        <w:t>23. veljače 2018.g. (list 217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postupka, te da dužnik </w:t>
      </w:r>
      <w:r w:rsidR="00FE6736">
        <w:rPr>
          <w:rFonts w:hAnsi="Times New Roman" w:ascii="Times New Roman"/>
          <w:color w:themeColor="text1" w:val="000000"/>
          <w:szCs w:val="24"/>
        </w:rPr>
        <w:t xml:space="preserve">i nadalje </w:t>
      </w:r>
      <w:r>
        <w:rPr>
          <w:rFonts w:hAnsi="Times New Roman" w:ascii="Times New Roman"/>
          <w:color w:themeColor="text1" w:val="000000"/>
          <w:szCs w:val="24"/>
        </w:rPr>
        <w:t xml:space="preserve">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u Očevidniku redoslijeda osnova za plaćanje ima neizvršene osnove za plaćanje </w:t>
      </w:r>
      <w:r>
        <w:rPr>
          <w:rFonts w:hAnsi="Times New Roman" w:ascii="Times New Roman"/>
          <w:color w:themeColor="text1" w:val="000000"/>
          <w:szCs w:val="24"/>
        </w:rPr>
        <w:t>u n</w:t>
      </w:r>
      <w:r w:rsidR="00616DD6">
        <w:rPr>
          <w:rFonts w:hAnsi="Times New Roman" w:ascii="Times New Roman"/>
          <w:color w:themeColor="text1" w:val="000000"/>
          <w:szCs w:val="24"/>
        </w:rPr>
        <w:t>eprekinutom razdoblju od 120</w:t>
      </w:r>
      <w:r>
        <w:rPr>
          <w:rFonts w:hAnsi="Times New Roman" w:ascii="Times New Roman"/>
          <w:color w:themeColor="text1" w:val="000000"/>
          <w:szCs w:val="24"/>
        </w:rPr>
        <w:t xml:space="preserve"> dana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u ukupnom iznosu od</w:t>
      </w:r>
      <w:r w:rsidR="00616DD6">
        <w:rPr>
          <w:rFonts w:hAnsi="Times New Roman" w:ascii="Times New Roman"/>
          <w:color w:themeColor="text1" w:val="000000"/>
          <w:szCs w:val="24"/>
        </w:rPr>
        <w:t xml:space="preserve"> </w:t>
      </w:r>
      <w:r w:rsidR="007E281A">
        <w:rPr>
          <w:rFonts w:hAnsi="Times New Roman" w:ascii="Times New Roman"/>
          <w:color w:themeColor="text1" w:val="000000"/>
          <w:szCs w:val="24"/>
        </w:rPr>
        <w:t>47.411.638,83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107D66" w:rsidP="00271B17" w:rsidR="00107D66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</w:t>
      </w:r>
      <w:r w:rsidRPr="00484C2F">
        <w:rPr>
          <w:rFonts w:hAnsi="Times New Roman" w:ascii="Times New Roman"/>
          <w:bCs/>
          <w:szCs w:val="24"/>
        </w:rPr>
        <w:lastRenderedPageBreak/>
        <w:t xml:space="preserve">Ugovoru o radu, Pravilniku o radu, Kolektivnom ugovoru ili posebnom propisu, odnosno prema drugom aktu kojim se uređuju obveze poslodavca prema radniku. </w:t>
      </w:r>
    </w:p>
    <w:p w:rsidRDefault="00FE6736" w:rsidP="00271B17" w:rsidR="00FE6736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</w:t>
      </w:r>
      <w:r w:rsidR="00107D66">
        <w:rPr>
          <w:rFonts w:hAnsi="Times New Roman" w:ascii="Times New Roman"/>
          <w:bCs/>
          <w:szCs w:val="24"/>
        </w:rPr>
        <w:t xml:space="preserve">, konkretno u Potvrdu </w:t>
      </w:r>
      <w:r w:rsidR="00780305">
        <w:rPr>
          <w:rFonts w:hAnsi="Times New Roman" w:ascii="Times New Roman"/>
          <w:bCs/>
          <w:szCs w:val="24"/>
        </w:rPr>
        <w:t>FINA-e od 5</w:t>
      </w:r>
      <w:r w:rsidR="00107D66">
        <w:rPr>
          <w:rFonts w:hAnsi="Times New Roman" w:ascii="Times New Roman"/>
          <w:bCs/>
          <w:szCs w:val="24"/>
        </w:rPr>
        <w:t xml:space="preserve">. </w:t>
      </w:r>
      <w:r w:rsidR="00780305">
        <w:rPr>
          <w:rFonts w:hAnsi="Times New Roman" w:ascii="Times New Roman"/>
          <w:bCs/>
          <w:szCs w:val="24"/>
        </w:rPr>
        <w:t>ožujka 2018.g. (list 223</w:t>
      </w:r>
      <w:r w:rsidR="00FE6736">
        <w:rPr>
          <w:rFonts w:hAnsi="Times New Roman" w:ascii="Times New Roman"/>
          <w:bCs/>
          <w:szCs w:val="24"/>
        </w:rPr>
        <w:t xml:space="preserve"> </w:t>
      </w:r>
      <w:r w:rsidR="00107D66">
        <w:rPr>
          <w:rFonts w:hAnsi="Times New Roman" w:ascii="Times New Roman"/>
          <w:bCs/>
          <w:szCs w:val="24"/>
        </w:rPr>
        <w:t xml:space="preserve">spisa) </w:t>
      </w:r>
      <w:r w:rsidR="00451548">
        <w:rPr>
          <w:rFonts w:hAnsi="Times New Roman" w:ascii="Times New Roman"/>
          <w:bCs/>
          <w:szCs w:val="24"/>
        </w:rPr>
        <w:t>proizlazi</w:t>
      </w:r>
      <w:r w:rsidR="00107D66">
        <w:rPr>
          <w:rFonts w:hAnsi="Times New Roman" w:ascii="Times New Roman"/>
          <w:bCs/>
          <w:szCs w:val="24"/>
        </w:rPr>
        <w:t xml:space="preserve"> da ovaj dužnik na računima i novčanim sredstvima naved</w:t>
      </w:r>
      <w:r w:rsidR="00780305">
        <w:rPr>
          <w:rFonts w:hAnsi="Times New Roman" w:ascii="Times New Roman"/>
          <w:bCs/>
          <w:szCs w:val="24"/>
        </w:rPr>
        <w:t>enog datuma ima evidentirano 553</w:t>
      </w:r>
      <w:r w:rsidR="00107D66">
        <w:rPr>
          <w:rFonts w:hAnsi="Times New Roman" w:ascii="Times New Roman"/>
          <w:bCs/>
          <w:szCs w:val="24"/>
        </w:rPr>
        <w:t xml:space="preserve"> dana neprekidne blokade odnosno ukupno 180 dana blokade u prethodnih 6 mjeseci zbog nepodmirenih osnova za plaćanje evidentiranih u </w:t>
      </w:r>
      <w:r w:rsidR="00107D66" w:rsidRPr="00484C2F">
        <w:rPr>
          <w:rFonts w:hAnsi="Times New Roman" w:ascii="Times New Roman"/>
          <w:bCs/>
          <w:szCs w:val="24"/>
        </w:rPr>
        <w:t>Očevidniku re</w:t>
      </w:r>
      <w:r w:rsidR="00107D66">
        <w:rPr>
          <w:rFonts w:hAnsi="Times New Roman" w:ascii="Times New Roman"/>
          <w:bCs/>
          <w:szCs w:val="24"/>
        </w:rPr>
        <w:t xml:space="preserve">doslijeda osnova za plaćanje, te da nepodmirene obveze iznose </w:t>
      </w:r>
      <w:r w:rsidR="00780305">
        <w:rPr>
          <w:rFonts w:hAnsi="Times New Roman" w:ascii="Times New Roman"/>
          <w:bCs/>
          <w:szCs w:val="24"/>
        </w:rPr>
        <w:t>47.416.813,83 kn.</w:t>
      </w:r>
    </w:p>
    <w:p w:rsidRDefault="00780305" w:rsidP="00271B17" w:rsidR="00780305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484C2F">
        <w:rPr>
          <w:rFonts w:hAnsi="Times New Roman" w:ascii="Times New Roman"/>
          <w:szCs w:val="24"/>
        </w:rPr>
        <w:tab/>
      </w:r>
    </w:p>
    <w:p w:rsidRDefault="00FE6736" w:rsidP="00271B17" w:rsidR="00FE6736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FE6736" w:rsidP="00271B17" w:rsidR="00FE6736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  <w:t>Rješenjem ovog suda br. St-</w:t>
      </w:r>
      <w:r w:rsidR="00780305">
        <w:rPr>
          <w:b w:val="false"/>
          <w:szCs w:val="24"/>
        </w:rPr>
        <w:t>6104</w:t>
      </w:r>
      <w:r w:rsidRPr="00484C2F">
        <w:rPr>
          <w:b w:val="false"/>
          <w:szCs w:val="24"/>
        </w:rPr>
        <w:t>/1</w:t>
      </w:r>
      <w:r>
        <w:rPr>
          <w:b w:val="false"/>
          <w:szCs w:val="24"/>
        </w:rPr>
        <w:t>6</w:t>
      </w:r>
      <w:r w:rsidRPr="00484C2F">
        <w:rPr>
          <w:b w:val="false"/>
          <w:szCs w:val="24"/>
        </w:rPr>
        <w:t xml:space="preserve"> od </w:t>
      </w:r>
      <w:r w:rsidR="00F60772">
        <w:rPr>
          <w:b w:val="false"/>
          <w:szCs w:val="24"/>
        </w:rPr>
        <w:t>15. veljače 2018</w:t>
      </w:r>
      <w:r w:rsidRPr="00484C2F">
        <w:rPr>
          <w:b w:val="false"/>
          <w:szCs w:val="24"/>
        </w:rPr>
        <w:t>.g. imenovan</w:t>
      </w:r>
      <w:r w:rsidR="00A052B0">
        <w:rPr>
          <w:b w:val="false"/>
          <w:szCs w:val="24"/>
        </w:rPr>
        <w:t xml:space="preserve"> je privremeni</w:t>
      </w:r>
      <w:r w:rsidRPr="00484C2F">
        <w:rPr>
          <w:b w:val="false"/>
          <w:szCs w:val="24"/>
        </w:rPr>
        <w:t xml:space="preserve"> stečajn</w:t>
      </w:r>
      <w:r w:rsidR="00A052B0">
        <w:rPr>
          <w:b w:val="false"/>
          <w:szCs w:val="24"/>
        </w:rPr>
        <w:t>i</w:t>
      </w:r>
      <w:r w:rsidRPr="00484C2F">
        <w:rPr>
          <w:b w:val="false"/>
          <w:szCs w:val="24"/>
        </w:rPr>
        <w:t xml:space="preserve"> upravitelj na temelju čl. 84. st. 1. SZ-a, metodom slučajnog odabira, te je  zatim,a primjenom promjene </w:t>
      </w:r>
      <w:r w:rsidR="000E2DC4">
        <w:rPr>
          <w:b w:val="false"/>
          <w:szCs w:val="24"/>
        </w:rPr>
        <w:t>uloge</w:t>
      </w:r>
      <w:r w:rsidRPr="00484C2F">
        <w:rPr>
          <w:b w:val="false"/>
          <w:szCs w:val="24"/>
        </w:rPr>
        <w:t>, privremen</w:t>
      </w:r>
      <w:r w:rsidR="00A052B0">
        <w:rPr>
          <w:b w:val="false"/>
          <w:szCs w:val="24"/>
        </w:rPr>
        <w:t>i stečajni</w:t>
      </w:r>
      <w:r w:rsidRPr="00484C2F">
        <w:rPr>
          <w:b w:val="false"/>
          <w:szCs w:val="24"/>
        </w:rPr>
        <w:t xml:space="preserve"> upravitelj imenovan</w:t>
      </w:r>
      <w:r w:rsidR="00A052B0">
        <w:rPr>
          <w:b w:val="false"/>
          <w:szCs w:val="24"/>
        </w:rPr>
        <w:t xml:space="preserve"> stečajnim upraviteljem</w:t>
      </w:r>
      <w:r w:rsidRPr="00484C2F">
        <w:rPr>
          <w:b w:val="false"/>
          <w:szCs w:val="24"/>
        </w:rPr>
        <w:t xml:space="preserve"> u ovom otvorenom stečajnom postupku, temeljem čl.85.st.</w:t>
      </w:r>
      <w:r w:rsidR="00FE63DB">
        <w:rPr>
          <w:b w:val="false"/>
          <w:szCs w:val="24"/>
        </w:rPr>
        <w:t xml:space="preserve">1. i </w:t>
      </w:r>
      <w:r w:rsidRPr="00484C2F">
        <w:rPr>
          <w:b w:val="false"/>
          <w:szCs w:val="24"/>
        </w:rPr>
        <w:t xml:space="preserve">2. SZ-a. </w:t>
      </w:r>
    </w:p>
    <w:p w:rsidRDefault="00FE6736" w:rsidP="00FE6736" w:rsidR="00FE6736" w:rsidRPr="00FE6736"/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55AA1" w:rsidP="00535EEB" w:rsidR="00535EEB" w:rsidRPr="00D0450F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BE14F1" w:rsidRPr="00D0450F">
        <w:rPr>
          <w:b w:val="false"/>
          <w:szCs w:val="24"/>
        </w:rPr>
        <w:t>11</w:t>
      </w:r>
      <w:r w:rsidR="00535EEB" w:rsidRPr="00D0450F">
        <w:rPr>
          <w:b w:val="false"/>
          <w:szCs w:val="24"/>
        </w:rPr>
        <w:t xml:space="preserve">. </w:t>
      </w:r>
      <w:r w:rsidR="00BE14F1" w:rsidRPr="00D0450F">
        <w:rPr>
          <w:b w:val="false"/>
          <w:szCs w:val="24"/>
        </w:rPr>
        <w:t>svibnja</w:t>
      </w:r>
      <w:r w:rsidRPr="00D0450F">
        <w:rPr>
          <w:b w:val="false"/>
          <w:szCs w:val="24"/>
        </w:rPr>
        <w:t xml:space="preserve"> 2018</w:t>
      </w:r>
      <w:r w:rsidR="00535EEB" w:rsidRPr="00D0450F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2A7A25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AA089C" w:rsidP="00535EEB" w:rsidR="00AA089C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D0450F" w:rsidR="00D0450F"/>
    <w:p w:rsidRDefault="002A7A25" w:rsidP="002A7A25" w:rsidR="002A7A25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2A7A25" w:rsidP="002A7A25" w:rsidR="002A7A25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477721" w:rsidP="002A7A25" w:rsidR="00477721" w:rsidRPr="002A7A25">
      <w:pPr>
        <w:rPr>
          <w:rFonts w:hAnsi="Times New Roman" w:ascii="Times New Roman"/>
        </w:rPr>
      </w:pPr>
    </w:p>
    <w:sectPr w:rsidSect="00D0450F" w:rsidR="00477721" w:rsidRPr="002A7A25">
      <w:headerReference w:type="default" r:id="rId10"/>
      <w:pgSz w:h="16838" w:w="11906"/>
      <w:pgMar w:gutter="0" w:footer="708" w:header="708" w:left="1417" w:bottom="1134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A25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B11409">
          <w:rPr>
            <w:rFonts w:hAnsi="Times New Roman" w:ascii="Times New Roman"/>
            <w:szCs w:val="24"/>
          </w:rPr>
          <w:t>6104</w:t>
        </w:r>
        <w:r w:rsidR="006D526B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344B2C"/>
    <w:multiLevelType w:val="hybridMultilevel"/>
    <w:tmpl w:val="53DA497E"/>
    <w:lvl w:tplc="FAF63F1A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CF20C1"/>
    <w:multiLevelType w:val="hybridMultilevel"/>
    <w:tmpl w:val="63FE703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B67D62"/>
    <w:multiLevelType w:val="hybridMultilevel"/>
    <w:tmpl w:val="EDC0961C"/>
    <w:lvl w:tplc="FAF63F1A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A61330"/>
    <w:multiLevelType w:val="hybridMultilevel"/>
    <w:tmpl w:val="AF4228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86E81"/>
    <w:rsid w:val="000B0B51"/>
    <w:rsid w:val="000B5222"/>
    <w:rsid w:val="000C6BC6"/>
    <w:rsid w:val="000D0984"/>
    <w:rsid w:val="000E2DC4"/>
    <w:rsid w:val="000F44A6"/>
    <w:rsid w:val="00107D66"/>
    <w:rsid w:val="00112CAE"/>
    <w:rsid w:val="00134F9B"/>
    <w:rsid w:val="001B2E6B"/>
    <w:rsid w:val="00212FBA"/>
    <w:rsid w:val="002452B9"/>
    <w:rsid w:val="00256F52"/>
    <w:rsid w:val="00271B17"/>
    <w:rsid w:val="002A7A25"/>
    <w:rsid w:val="002B4A0D"/>
    <w:rsid w:val="002C01D5"/>
    <w:rsid w:val="002C1DF7"/>
    <w:rsid w:val="002D6206"/>
    <w:rsid w:val="002E4B60"/>
    <w:rsid w:val="00302FA0"/>
    <w:rsid w:val="00331C7F"/>
    <w:rsid w:val="00333567"/>
    <w:rsid w:val="00343B5E"/>
    <w:rsid w:val="00363250"/>
    <w:rsid w:val="003936FD"/>
    <w:rsid w:val="00414F1C"/>
    <w:rsid w:val="00422F52"/>
    <w:rsid w:val="00441812"/>
    <w:rsid w:val="00441C3B"/>
    <w:rsid w:val="00443761"/>
    <w:rsid w:val="00451548"/>
    <w:rsid w:val="00477721"/>
    <w:rsid w:val="004A7DF3"/>
    <w:rsid w:val="004C5381"/>
    <w:rsid w:val="004C5C4B"/>
    <w:rsid w:val="004C6B95"/>
    <w:rsid w:val="004D338B"/>
    <w:rsid w:val="00521E98"/>
    <w:rsid w:val="00535EEB"/>
    <w:rsid w:val="00575A9C"/>
    <w:rsid w:val="005F0EA0"/>
    <w:rsid w:val="00616DD6"/>
    <w:rsid w:val="00620FF8"/>
    <w:rsid w:val="00623E5D"/>
    <w:rsid w:val="00630349"/>
    <w:rsid w:val="006563DF"/>
    <w:rsid w:val="00666449"/>
    <w:rsid w:val="006A3ADE"/>
    <w:rsid w:val="006B07AC"/>
    <w:rsid w:val="006C0674"/>
    <w:rsid w:val="006C35ED"/>
    <w:rsid w:val="006D1F1E"/>
    <w:rsid w:val="006D526B"/>
    <w:rsid w:val="0075449D"/>
    <w:rsid w:val="00755AA1"/>
    <w:rsid w:val="00780305"/>
    <w:rsid w:val="007E11D4"/>
    <w:rsid w:val="007E281A"/>
    <w:rsid w:val="007F7B17"/>
    <w:rsid w:val="008357AA"/>
    <w:rsid w:val="008C665F"/>
    <w:rsid w:val="008C70A5"/>
    <w:rsid w:val="009548A8"/>
    <w:rsid w:val="009A67DA"/>
    <w:rsid w:val="009C5AD8"/>
    <w:rsid w:val="009D05EE"/>
    <w:rsid w:val="009F5DCF"/>
    <w:rsid w:val="00A052B0"/>
    <w:rsid w:val="00A27B12"/>
    <w:rsid w:val="00A416C9"/>
    <w:rsid w:val="00AA089C"/>
    <w:rsid w:val="00AA3AB5"/>
    <w:rsid w:val="00AE373D"/>
    <w:rsid w:val="00B00B48"/>
    <w:rsid w:val="00B113BC"/>
    <w:rsid w:val="00B11409"/>
    <w:rsid w:val="00BE14F1"/>
    <w:rsid w:val="00C059E3"/>
    <w:rsid w:val="00C11324"/>
    <w:rsid w:val="00C11A59"/>
    <w:rsid w:val="00C26B9C"/>
    <w:rsid w:val="00C337AE"/>
    <w:rsid w:val="00C45550"/>
    <w:rsid w:val="00C50166"/>
    <w:rsid w:val="00C72A22"/>
    <w:rsid w:val="00C765FE"/>
    <w:rsid w:val="00CE0DBA"/>
    <w:rsid w:val="00D03A1A"/>
    <w:rsid w:val="00D0450F"/>
    <w:rsid w:val="00D44D6B"/>
    <w:rsid w:val="00D92345"/>
    <w:rsid w:val="00E45FD8"/>
    <w:rsid w:val="00E601F4"/>
    <w:rsid w:val="00E8236F"/>
    <w:rsid w:val="00E86A5B"/>
    <w:rsid w:val="00E9075D"/>
    <w:rsid w:val="00EA4A65"/>
    <w:rsid w:val="00F15D2F"/>
    <w:rsid w:val="00F1659F"/>
    <w:rsid w:val="00F350C6"/>
    <w:rsid w:val="00F60772"/>
    <w:rsid w:val="00F73228"/>
    <w:rsid w:val="00FE63DB"/>
    <w:rsid w:val="00FE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7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A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A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A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A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A7A25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A7A25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7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A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A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A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A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A7A25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A7A25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08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5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2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04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302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St-6104/2016-14</izvorni_sadrzaj>
    <derivirana_varijabla naziv="DomainObject.Oznaka_1">St-6104/2016-14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6104</izvorni_sadrzaj>
    <derivirana_varijabla naziv="DomainObject.Predmet.Broj_1">6104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St-6104/2016</izvorni_sadrzaj>
    <derivirana_varijabla naziv="DomainObject.Predmet.OznakaBroj_1">St-6104/2016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FLAMMULA NEKRETNINE d.o.o. zastupanog po punomoćniku Petar Šola</izvorni_sadrzaj>
    <derivirana_varijabla naziv="DomainObject.Predmet.ProtustrankaFormated_1">  FLAMMULA NEKRETNINE d.o.o. zastupanog po punomoćniku Petar Šola</derivirana_varijabla>
  </DomainObject.Predmet.ProtustrankaFormated>
  <DomainObject.Predmet.ProtustrankaFormatedOIB>
    <izvorni_sadrzaj>  FLAMMULA NEKRETNINE d.o.o., OIB 57849965874 zastupanog po punomoćniku Petar Šola</izvorni_sadrzaj>
    <derivirana_varijabla naziv="DomainObject.Predmet.ProtustrankaFormatedOIB_1">  FLAMMULA NEKRETNINE d.o.o., OIB 57849965874 zastupanog po punomoćniku Petar Šola</derivirana_varijabla>
  </DomainObject.Predmet.ProtustrankaFormatedOIB>
  <DomainObject.Predmet.ProtustrankaFormatedWithAdress>
    <izvorni_sadrzaj> FLAMMULA NEKRETNINE d.o.o., Primorska 5, 10360 Sesvete zastupanog po punomoćniku Petar Šola</izvorni_sadrzaj>
    <derivirana_varijabla naziv="DomainObject.Predmet.ProtustrankaFormatedWithAdress_1"> FLAMMULA NEKRETNINE d.o.o., Primorska 5, 10360 Sesvete zastupanog po punomoćniku Petar Šola</derivirana_varijabla>
  </DomainObject.Predmet.ProtustrankaFormatedWithAdress>
  <DomainObject.Predmet.ProtustrankaFormatedWithAdressOIB>
    <izvorni_sadrzaj> FLAMMULA NEKRETNINE d.o.o., OIB 57849965874, Primorska 5, 10360 Sesvete zastupanog po punomoćniku Petar Šola</izvorni_sadrzaj>
    <derivirana_varijabla naziv="DomainObject.Predmet.ProtustrankaFormatedWithAdressOIB_1"> FLAMMULA NEKRETNINE d.o.o., OIB 57849965874, Primorska 5, 10360 Sesvete zastupanog po punomoćniku Petar Šola</derivirana_varijabla>
  </DomainObject.Predmet.ProtustrankaFormatedWithAdressOIB>
  <DomainObject.Predmet.ProtustrankaWithAdress>
    <izvorni_sadrzaj>FLAMMULA NEKRETNINE d.o.o. Primorska 5, 10360 Sesvete</izvorni_sadrzaj>
    <derivirana_varijabla naziv="DomainObject.Predmet.ProtustrankaWithAdress_1">FLAMMULA NEKRETNINE d.o.o. Primorska 5, 10360 Sesvete</derivirana_varijabla>
  </DomainObject.Predmet.ProtustrankaWithAdress>
  <DomainObject.Predmet.ProtustrankaWithAdressOIB>
    <izvorni_sadrzaj>FLAMMULA NEKRETNINE d.o.o., OIB 57849965874, Primorska 5, 10360 Sesvete</izvorni_sadrzaj>
    <derivirana_varijabla naziv="DomainObject.Predmet.ProtustrankaWithAdressOIB_1">FLAMMULA NEKRETNINE d.o.o., OIB 57849965874, Primorska 5, 10360 Sesvete</derivirana_varijabla>
  </DomainObject.Predmet.ProtustrankaWithAdressOIB>
  <DomainObject.Predmet.ProtustrankaNazivFormated>
    <izvorni_sadrzaj>FLAMMULA NEKRETNINE d.o.o.</izvorni_sadrzaj>
    <derivirana_varijabla naziv="DomainObject.Predmet.ProtustrankaNazivFormated_1">FLAMMULA NEKRETNINE d.o.o.</derivirana_varijabla>
  </DomainObject.Predmet.ProtustrankaNazivFormated>
  <DomainObject.Predmet.ProtustrankaNazivFormatedOIB>
    <izvorni_sadrzaj>FLAMMULA NEKRETNINE d.o.o., OIB 57849965874</izvorni_sadrzaj>
    <derivirana_varijabla naziv="DomainObject.Predmet.ProtustrankaNazivFormatedOIB_1">FLAMMULA NEKRETNINE d.o.o., OIB 57849965874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FLAMMULA NEKRETNINE d.o.o. zastupanog po punomoćniku Petar Šola</item>
    </izvorni_sadrzaj>
    <derivirana_varijabla naziv="DomainObject.Predmet.ProtuStrankaListFormated_1">
      <item>FLAMMULA NEKRETNINE d.o.o. zastupanog po punomoćniku Petar Šola</item>
    </derivirana_varijabla>
  </DomainObject.Predmet.ProtuStrankaListFormated>
  <DomainObject.Predmet.ProtuStrankaListFormatedOIB>
    <izvorni_sadrzaj>
      <item>FLAMMULA NEKRETNINE d.o.o., OIB 57849965874 zastupanog po punomoćniku Petar Šola</item>
    </izvorni_sadrzaj>
    <derivirana_varijabla naziv="DomainObject.Predmet.ProtuStrankaListFormatedOIB_1">
      <item>FLAMMULA NEKRETNINE d.o.o., OIB 57849965874 zastupanog po punomoćniku Petar Šola</item>
    </derivirana_varijabla>
  </DomainObject.Predmet.ProtuStrankaListFormatedOIB>
  <DomainObject.Predmet.ProtuStrankaListFormatedWithAdress>
    <izvorni_sadrzaj>
      <item>FLAMMULA NEKRETNINE d.o.o., Primorska 5, 10360 Sesvete zastupanog po punomoćniku Petar Šola</item>
    </izvorni_sadrzaj>
    <derivirana_varijabla naziv="DomainObject.Predmet.ProtuStrankaListFormatedWithAdress_1">
      <item>FLAMMULA NEKRETNINE d.o.o., Primorska 5, 10360 Sesvete zastupanog po punomoćniku Petar Šola</item>
    </derivirana_varijabla>
  </DomainObject.Predmet.ProtuStrankaListFormatedWithAdress>
  <DomainObject.Predmet.ProtuStrankaListFormatedWithAdressOIB>
    <izvorni_sadrzaj>
      <item>FLAMMULA NEKRETNINE d.o.o., OIB 57849965874, Primorska 5, 10360 Sesvete zastupanog po punomoćniku Petar Šola</item>
    </izvorni_sadrzaj>
    <derivirana_varijabla naziv="DomainObject.Predmet.ProtuStrankaListFormatedWithAdressOIB_1">
      <item>FLAMMULA NEKRETNINE d.o.o., OIB 57849965874, Primorska 5, 10360 Sesvete zastupanog po punomoćniku Petar Šola</item>
    </derivirana_varijabla>
  </DomainObject.Predmet.ProtuStrankaListFormatedWithAdressOIB>
  <DomainObject.Predmet.ProtuStrankaListNazivFormated>
    <izvorni_sadrzaj>
      <item>FLAMMULA NEKRETNINE d.o.o.</item>
    </izvorni_sadrzaj>
    <derivirana_varijabla naziv="DomainObject.Predmet.ProtuStrankaListNazivFormated_1">
      <item>FLAMMULA NEKRETNINE d.o.o.</item>
    </derivirana_varijabla>
  </DomainObject.Predmet.ProtuStrankaListNazivFormated>
  <DomainObject.Predmet.ProtuStrankaListNazivFormatedOIB>
    <izvorni_sadrzaj>
      <item>FLAMMULA NEKRETNINE d.o.o., OIB 57849965874</item>
    </izvorni_sadrzaj>
    <derivirana_varijabla naziv="DomainObject.Predmet.ProtuStrankaListNazivFormatedOIB_1">
      <item>FLAMMULA NEKRETNINE d.o.o., OIB 57849965874</item>
    </derivirana_varijabla>
  </DomainObject.Predmet.ProtuStrankaListNazivFormatedOIB>
  <DomainObject.Predmet.OstaliListFormated>
    <izvorni_sadrzaj>
      <item>Petar Šola punomoćnik sudionika u postupku FLAMMULA NEKRETNINE d.o.o.</item>
    </izvorni_sadrzaj>
    <derivirana_varijabla naziv="DomainObject.Predmet.OstaliListFormated_1">
      <item>Petar Šola punomoćnik sudionika u postupku FLAMMULA NEKRETNINE d.o.o.</item>
    </derivirana_varijabla>
  </DomainObject.Predmet.OstaliListFormated>
  <DomainObject.Predmet.OstaliListFormatedOIB>
    <izvorni_sadrzaj>
      <item>Petar Šola, OIB 18566621969 punomoćnik sudionika u postupku FLAMMULA NEKRETNINE d.o.o.</item>
    </izvorni_sadrzaj>
    <derivirana_varijabla naziv="DomainObject.Predmet.OstaliListFormatedOIB_1">
      <item>Petar Šola, OIB 18566621969 punomoćnik sudionika u postupku FLAMMULA NEKRETNINE d.o.o.</item>
    </derivirana_varijabla>
  </DomainObject.Predmet.OstaliListFormatedOIB>
  <DomainObject.Predmet.OstaliListFormatedWithAdress>
    <izvorni_sadrzaj>
      <item>Petar Šola, Primorska 5, 10360 Sesvete punomoćnik sudionika u postupku FLAMMULA NEKRETNINE d.o.o.</item>
    </izvorni_sadrzaj>
    <derivirana_varijabla naziv="DomainObject.Predmet.OstaliListFormatedWithAdress_1">
      <item>Petar Šola, Primorska 5, 10360 Sesvete punomoćnik sudionika u postupku FLAMMULA NEKRETNINE d.o.o.</item>
    </derivirana_varijabla>
  </DomainObject.Predmet.OstaliListFormatedWithAdress>
  <DomainObject.Predmet.OstaliListFormatedWithAdressOIB>
    <izvorni_sadrzaj>
      <item>Petar Šola, OIB 18566621969, Primorska 5, 10360 Sesvete punomoćnik sudionika u postupku FLAMMULA NEKRETNINE d.o.o.</item>
    </izvorni_sadrzaj>
    <derivirana_varijabla naziv="DomainObject.Predmet.OstaliListFormatedWithAdressOIB_1">
      <item>Petar Šola, OIB 18566621969, Primorska 5, 10360 Sesvete punomoćnik sudionika u postupku FLAMMULA NEKRETNINE d.o.o.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St-6104/2016-14</izvorni_sadrzaj>
    <derivirana_varijabla naziv="DomainObject.PoslovniBrojDokumenta_1">St-6104/2016-14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FLAMMULA NEKRETNINE d.o.o.</izvorni_sadrzaj>
    <derivirana_varijabla naziv="DomainObject.Predmet.ProtustrankaIDrugi_1">FLAMMULA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FLAMMULA NEKRETNINE d.o.o., OIB 57849965874, Primorska 5, 10360 Sesvete</izvorni_sadrzaj>
    <derivirana_varijabla naziv="DomainObject.Predmet.ProtustrankaIDrugiAdressOIB_1">FLAMMULA NEKRETNINE d.o.o., OIB 57849965874,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FLAMMULA NEKRETNINE d.o.o.</item>
      <item>Petar Šola</item>
    </izvorni_sadrzaj>
    <derivirana_varijabla naziv="DomainObject.Predmet.SudioniciListNaziv_1">
      <item>FINA Regionalni centar Zagreb</item>
      <item>FLAMMULA NEKRETNINE d.o.o.</item>
      <item>Petar Šola</item>
    </derivirana_varijabla>
  </DomainObject.Predmet.SudioniciListNaziv>
  <DomainObject.Predmet.SudioniciListAdressOIB>
    <izvorni_sadrzaj>
      <item>FINA Regionalni centar Zagreb, OIB 85821130368, Koturaška 43,10000 Zagreb</item>
      <item>FLAMMULA NEKRETNINE d.o.o., OIB 57849965874, Primorska 5,10360 Sesvete</item>
      <item>Petar Šola, OIB 18566621969, Primorska 5,10360 Sesvete</item>
    </izvorni_sadrzaj>
    <derivirana_varijabla naziv="DomainObject.Predmet.SudioniciListAdressOIB_1">
      <item>FINA Regionalni centar Zagreb, OIB 85821130368, Koturaška 43,10000 Zagreb</item>
      <item>FLAMMULA NEKRETNINE d.o.o., OIB 57849965874, Primorska 5,10360 Sesvete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57849965874</item>
      <item>, OIB 18566621969</item>
    </izvorni_sadrzaj>
    <derivirana_varijabla naziv="DomainObject.Predmet.SudioniciListNazivOIB_1">
      <item>, OIB 85821130368</item>
      <item>, OIB 57849965874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1471</properties:Words>
  <properties:Characters>8214</properties:Characters>
  <properties:Lines>193</properties:Lines>
  <properties:Paragraphs>54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2018-02-23T12:23:00Z</dcterms:created>
  <dc:creator>Monika Grbac</dc:creator>
  <cp:lastModifiedBy>Monika Grbac</cp:lastModifiedBy>
  <cp:lastPrinted>2018-05-11T08:19:00Z</cp:lastPrinted>
  <dcterms:modified xmlns:xsi="http://www.w3.org/2001/XMLSchema-instance" xsi:type="dcterms:W3CDTF">2018-05-11T08:19:00Z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St-6104/2016-14 / Odluka - Rješenje - otvaranje stečajnog postupka (st-6104-16.docx)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