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ba8b" w14:paraId="ee7ba8b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0D6989">
        <w:t>1071</w:t>
      </w:r>
      <w:r>
        <w:t>/1</w:t>
      </w:r>
      <w:r w:rsidR="000D6989">
        <w:t>3</w:t>
      </w:r>
      <w:r>
        <w:t>-</w:t>
      </w:r>
      <w:r w:rsidR="000D6989">
        <w:t>147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D21E2B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730361" w:rsidRPr="00730361">
        <w:rPr>
          <w:bCs/>
        </w:rPr>
        <w:t>Manda Hasilo vl. ugostiteljskog obrta SLAVONAC</w:t>
      </w:r>
      <w:r w:rsidR="00730361">
        <w:rPr>
          <w:bCs/>
        </w:rPr>
        <w:t xml:space="preserve"> u stečaju</w:t>
      </w:r>
      <w:r w:rsidR="00730361" w:rsidRPr="00730361">
        <w:rPr>
          <w:bCs/>
        </w:rPr>
        <w:t>, Vinkovci, Blok tržnica bb, OIB 78594585465</w:t>
      </w:r>
      <w:r>
        <w:t xml:space="preserve">, dana </w:t>
      </w:r>
      <w:r w:rsidR="005C0B75">
        <w:t>1</w:t>
      </w:r>
      <w:r w:rsidR="00730361">
        <w:t>3</w:t>
      </w:r>
      <w:r w:rsidR="005C0B75">
        <w:t xml:space="preserve">. </w:t>
      </w:r>
      <w:r w:rsidR="00730361">
        <w:t>srpnj</w:t>
      </w:r>
      <w:r w:rsidR="005C0B75">
        <w:t>a 201</w:t>
      </w:r>
      <w:r w:rsidR="00730361">
        <w:t>6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30361" w:rsidR="00C473BF">
      <w:pPr>
        <w:numPr>
          <w:ilvl w:val="0"/>
          <w:numId w:val="2"/>
        </w:numPr>
        <w:jc w:val="both"/>
      </w:pPr>
      <w:r>
        <w:t>Stečajno</w:t>
      </w:r>
      <w:r w:rsidR="00730361">
        <w:t>j</w:t>
      </w:r>
      <w:r>
        <w:t xml:space="preserve"> upravitelj</w:t>
      </w:r>
      <w:r w:rsidR="00730361">
        <w:t>ici</w:t>
      </w:r>
      <w:r>
        <w:t xml:space="preserve"> </w:t>
      </w:r>
      <w:r w:rsidR="00730361" w:rsidRPr="00730361">
        <w:t>Sand</w:t>
      </w:r>
      <w:r w:rsidR="00730361">
        <w:t>i</w:t>
      </w:r>
      <w:r w:rsidR="00730361" w:rsidRPr="00730361">
        <w:t xml:space="preserve"> Pašuld, Osijek, Šetalište P. Preradovića 8, OIB 37396439514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730361">
        <w:t>27.600,30</w:t>
      </w:r>
      <w:r w:rsidR="009B7532">
        <w:t xml:space="preserve"> </w:t>
      </w:r>
      <w:r w:rsidR="0049079F">
        <w:t xml:space="preserve"> </w:t>
      </w:r>
      <w:r>
        <w:t>kn.</w:t>
      </w:r>
    </w:p>
    <w:p w:rsidRDefault="008B3151" w:rsidP="00754860" w:rsidR="008B3151">
      <w:pPr>
        <w:ind w:hanging="284" w:left="1418"/>
        <w:jc w:val="both"/>
      </w:pPr>
    </w:p>
    <w:p w:rsidRDefault="00C473BF" w:rsidP="00730361" w:rsidR="001575D1">
      <w:pPr>
        <w:numPr>
          <w:ilvl w:val="0"/>
          <w:numId w:val="2"/>
        </w:numPr>
        <w:tabs>
          <w:tab w:pos="851" w:val="left"/>
        </w:tabs>
        <w:ind w:hanging="425" w:left="851"/>
        <w:jc w:val="both"/>
      </w:pPr>
      <w:r>
        <w:t>Dozvoljava se stečajno</w:t>
      </w:r>
      <w:r w:rsidR="00E551DB">
        <w:t>j</w:t>
      </w:r>
      <w:r>
        <w:t xml:space="preserve"> upravitelj</w:t>
      </w:r>
      <w:r w:rsidR="00E551DB">
        <w:t>ici</w:t>
      </w:r>
      <w:r>
        <w:t xml:space="preserve"> da nakon pravomoćnosti ovoga rješenja isplati </w:t>
      </w:r>
      <w:r w:rsidR="001575D1">
        <w:t>iznos iz točke 1. izreke ovoga rješenja s žiro-računa stečajnog dužnika.</w:t>
      </w:r>
    </w:p>
    <w:p w:rsidRDefault="00C473BF" w:rsidP="00730361" w:rsidR="00C473BF">
      <w:pPr>
        <w:tabs>
          <w:tab w:pos="851" w:val="left"/>
        </w:tabs>
        <w:ind w:hanging="425" w:left="851"/>
        <w:jc w:val="both"/>
      </w:pPr>
    </w:p>
    <w:p w:rsidRDefault="00010BFE" w:rsidP="00730361" w:rsidR="00010BFE">
      <w:pPr>
        <w:numPr>
          <w:ilvl w:val="0"/>
          <w:numId w:val="2"/>
        </w:numPr>
        <w:tabs>
          <w:tab w:pos="851" w:val="left"/>
        </w:tabs>
        <w:ind w:hanging="425" w:left="851"/>
        <w:jc w:val="both"/>
      </w:pPr>
      <w:r>
        <w:t>Stečajno</w:t>
      </w:r>
      <w:r w:rsidR="00E551DB">
        <w:t>j</w:t>
      </w:r>
      <w:r>
        <w:t xml:space="preserve"> upravitelj</w:t>
      </w:r>
      <w:r w:rsidR="00E551DB">
        <w:t>ici</w:t>
      </w:r>
      <w:r>
        <w:t xml:space="preserve"> </w:t>
      </w:r>
      <w:r w:rsidR="00E551DB" w:rsidRPr="00554043">
        <w:t>Sand</w:t>
      </w:r>
      <w:r w:rsidR="00E551DB">
        <w:t>i</w:t>
      </w:r>
      <w:r w:rsidR="00E551DB" w:rsidRPr="00554043">
        <w:t xml:space="preserve"> Pašuld, Osijek, Šetalište P. Preradovića 8, OIB 37396439514 </w:t>
      </w:r>
      <w:r>
        <w:t xml:space="preserve">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71736F">
        <w:t>3.642,70</w:t>
      </w:r>
      <w:r w:rsidR="00856363">
        <w:t xml:space="preserve"> kn</w:t>
      </w:r>
      <w:r>
        <w:t>.</w:t>
      </w:r>
    </w:p>
    <w:p w:rsidRDefault="00856363" w:rsidP="00730361" w:rsidR="00856363">
      <w:pPr>
        <w:tabs>
          <w:tab w:pos="851" w:val="left"/>
        </w:tabs>
        <w:ind w:hanging="425" w:left="851"/>
        <w:jc w:val="both"/>
      </w:pPr>
    </w:p>
    <w:p w:rsidRDefault="00010BFE" w:rsidP="00730361" w:rsidR="00010BFE">
      <w:pPr>
        <w:numPr>
          <w:ilvl w:val="0"/>
          <w:numId w:val="2"/>
        </w:numPr>
        <w:tabs>
          <w:tab w:pos="851" w:val="left"/>
        </w:tabs>
        <w:ind w:hanging="425" w:left="851"/>
        <w:jc w:val="both"/>
      </w:pPr>
      <w:r>
        <w:t>Dozvoljava se stečajno</w:t>
      </w:r>
      <w:r w:rsidR="0071736F">
        <w:t>j</w:t>
      </w:r>
      <w:r>
        <w:t xml:space="preserve"> upravitelj</w:t>
      </w:r>
      <w:r w:rsidR="0071736F">
        <w:t>ici</w:t>
      </w:r>
      <w:r>
        <w:t xml:space="preserve"> da nakon pravomoćnosti ovoga rješenja isplati iznosa iz točke 3. izreke ovoga rješenja s žiro-računa stečajnog dužnika.</w:t>
      </w:r>
    </w:p>
    <w:p w:rsidRDefault="00010BFE" w:rsidP="00730361" w:rsidR="00010BFE">
      <w:pPr>
        <w:tabs>
          <w:tab w:pos="851" w:val="left"/>
        </w:tabs>
        <w:ind w:hanging="425" w:left="851"/>
        <w:jc w:val="both"/>
      </w:pPr>
    </w:p>
    <w:p w:rsidRDefault="00C473BF" w:rsidP="00730361" w:rsidR="00C473BF">
      <w:pPr>
        <w:numPr>
          <w:ilvl w:val="0"/>
          <w:numId w:val="2"/>
        </w:numPr>
        <w:tabs>
          <w:tab w:pos="851" w:val="left"/>
        </w:tabs>
        <w:ind w:hanging="425" w:left="851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473BF" w:rsidP="00C473BF" w:rsidR="00C473BF"/>
    <w:p w:rsidRDefault="0071736F" w:rsidP="00C473BF" w:rsidR="0071736F"/>
    <w:p w:rsidRDefault="00C473BF" w:rsidP="001575D1" w:rsidR="00C473BF">
      <w:pPr>
        <w:jc w:val="center"/>
      </w:pPr>
      <w:r>
        <w:lastRenderedPageBreak/>
        <w:t>Obrazloženje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71736F">
        <w:t>1071</w:t>
      </w:r>
      <w:r>
        <w:t>/1</w:t>
      </w:r>
      <w:r w:rsidR="0071736F">
        <w:t>3</w:t>
      </w:r>
      <w:r>
        <w:t>-1</w:t>
      </w:r>
      <w:r w:rsidR="0071736F">
        <w:t>6</w:t>
      </w:r>
      <w:r>
        <w:t xml:space="preserve"> od </w:t>
      </w:r>
      <w:r w:rsidR="0071736F">
        <w:t>15</w:t>
      </w:r>
      <w:r>
        <w:t>.</w:t>
      </w:r>
      <w:r w:rsidR="0071736F">
        <w:t>04</w:t>
      </w:r>
      <w:r>
        <w:t>.201</w:t>
      </w:r>
      <w:r w:rsidR="0071736F">
        <w:t>4</w:t>
      </w:r>
      <w:r>
        <w:t>. godine otvoren je stečajni postupak nad dužnikom i imenovan</w:t>
      </w:r>
      <w:r w:rsidR="0071736F">
        <w:t>a</w:t>
      </w:r>
      <w:r>
        <w:t xml:space="preserve"> je </w:t>
      </w:r>
      <w:r w:rsidR="0071736F">
        <w:t>Sanda Pašuld</w:t>
      </w:r>
      <w:r>
        <w:t xml:space="preserve"> iz </w:t>
      </w:r>
      <w:r w:rsidR="0071736F">
        <w:t>Osijek</w:t>
      </w:r>
      <w:r w:rsidR="00FB62DF">
        <w:t>a</w:t>
      </w:r>
      <w:r>
        <w:t xml:space="preserve"> za stečajnog upravitelja.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800111">
        <w:t>a</w:t>
      </w:r>
      <w:r>
        <w:t xml:space="preserve"> upr</w:t>
      </w:r>
      <w:r w:rsidR="001575D1">
        <w:t>avitelj</w:t>
      </w:r>
      <w:r w:rsidR="00800111">
        <w:t>ica</w:t>
      </w:r>
      <w:r w:rsidR="001575D1">
        <w:t xml:space="preserve"> je svojim podneskom od </w:t>
      </w:r>
      <w:r w:rsidR="00800111">
        <w:t>22</w:t>
      </w:r>
      <w:r w:rsidR="001575D1">
        <w:t>.</w:t>
      </w:r>
      <w:r w:rsidR="00800111">
        <w:t>04</w:t>
      </w:r>
      <w:r>
        <w:t>.201</w:t>
      </w:r>
      <w:r w:rsidR="00800111">
        <w:t>6</w:t>
      </w:r>
      <w:r>
        <w:t xml:space="preserve">., a budući je unovčena stečajna masa u ukupnom iznosu od </w:t>
      </w:r>
      <w:r w:rsidR="00800111">
        <w:t>303.400,00</w:t>
      </w:r>
      <w:r>
        <w:t xml:space="preserve"> kn, predloži</w:t>
      </w:r>
      <w:r w:rsidR="00800111">
        <w:t>la</w:t>
      </w:r>
      <w:r>
        <w:t xml:space="preserve"> da </w:t>
      </w:r>
      <w:r w:rsidR="00800111">
        <w:t>joj</w:t>
      </w:r>
      <w:r>
        <w:t xml:space="preserve"> 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800111" w:rsidRPr="00800111">
        <w:t xml:space="preserve">303.400,00 </w:t>
      </w:r>
      <w:r>
        <w:t>kn</w:t>
      </w:r>
      <w:r w:rsidR="00643FCF">
        <w:t xml:space="preserve"> i to </w:t>
      </w:r>
      <w:r w:rsidR="00746287">
        <w:t xml:space="preserve">u iznosu od </w:t>
      </w:r>
      <w:r w:rsidR="00800111">
        <w:t>276.000,00</w:t>
      </w:r>
      <w:r w:rsidR="00643FCF">
        <w:t xml:space="preserve"> kn </w:t>
      </w:r>
      <w:r w:rsidR="00683E87">
        <w:t>(9</w:t>
      </w:r>
      <w:r w:rsidR="00BF2FA3">
        <w:t>0</w:t>
      </w:r>
      <w:r w:rsidR="00683E87">
        <w:t>,</w:t>
      </w:r>
      <w:r w:rsidR="00BF2FA3">
        <w:t>97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BF2FA3">
        <w:t>27</w:t>
      </w:r>
      <w:r w:rsidR="00746287">
        <w:t>.</w:t>
      </w:r>
      <w:r w:rsidR="00BF2FA3">
        <w:t>4</w:t>
      </w:r>
      <w:r w:rsidR="00746287">
        <w:t xml:space="preserve">00,00 kn </w:t>
      </w:r>
      <w:r w:rsidR="00683E87">
        <w:t>(</w:t>
      </w:r>
      <w:r w:rsidR="00BF2FA3">
        <w:t>09,03</w:t>
      </w:r>
      <w:r w:rsidR="00683E87">
        <w:t xml:space="preserve"> % od ukupne stečajne mase) </w:t>
      </w:r>
      <w:r w:rsidR="00746287">
        <w:t>nakon stupanj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BF2FA3">
        <w:t>1</w:t>
      </w:r>
      <w:r w:rsidR="00C473BF">
        <w:t xml:space="preserve">00.000,00 kn do </w:t>
      </w:r>
      <w:r w:rsidR="00BF2FA3">
        <w:t>5</w:t>
      </w:r>
      <w:r w:rsidR="00C473BF">
        <w:t xml:space="preserve">00.000,00 kn nagrada stečajnom upravitelju iznosi </w:t>
      </w:r>
      <w:r w:rsidR="00BF2FA3">
        <w:t>7</w:t>
      </w:r>
      <w:r w:rsidR="00C473BF">
        <w:t>-</w:t>
      </w:r>
      <w:r w:rsidR="00BF2FA3">
        <w:t>10</w:t>
      </w:r>
      <w:r w:rsidR="00C473BF">
        <w:t xml:space="preserve">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</w:t>
      </w:r>
      <w:r w:rsidR="000F21A1">
        <w:t>joj</w:t>
      </w:r>
      <w:r w:rsidR="00C473BF">
        <w:t xml:space="preserve"> je nagrada u neto iznosu od </w:t>
      </w:r>
      <w:r w:rsidR="00BF2FA3">
        <w:t>30.340,00</w:t>
      </w:r>
      <w:r w:rsidR="00C473BF">
        <w:t xml:space="preserve"> kn, pri čemu je sukladno čl. 4. Uredbe korišten postotak od </w:t>
      </w:r>
      <w:r w:rsidR="00FD7EA7">
        <w:t>10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304C1D">
        <w:t>9</w:t>
      </w:r>
      <w:r w:rsidR="00FD7EA7">
        <w:t>0</w:t>
      </w:r>
      <w:r w:rsidR="00304C1D">
        <w:t>,</w:t>
      </w:r>
      <w:r w:rsidR="00FD7EA7">
        <w:t>97</w:t>
      </w:r>
      <w:r w:rsidR="00304C1D">
        <w:t xml:space="preserve"> % stečajne mase unovčen do stupanja na snagu Uredbe o kriterijima i načinu obračuna i plaćanja nagrade stečajnim upraviteljima (NN 105/15) stečajno</w:t>
      </w:r>
      <w:r w:rsidR="000F21A1">
        <w:t>j</w:t>
      </w:r>
      <w:r w:rsidR="00304C1D">
        <w:t xml:space="preserve"> upravitelj</w:t>
      </w:r>
      <w:r w:rsidR="000F21A1">
        <w:t>ici</w:t>
      </w:r>
      <w:r w:rsidR="00304C1D">
        <w:t xml:space="preserve"> pripada </w:t>
      </w:r>
      <w:r w:rsidR="00FD7EA7" w:rsidRPr="00FD7EA7">
        <w:t xml:space="preserve">90,97 </w:t>
      </w:r>
      <w:r w:rsidR="00304C1D">
        <w:t xml:space="preserve">% nagrade prema pravilima </w:t>
      </w:r>
      <w:r w:rsidR="009B7532">
        <w:t>Uredbe o kriterijima i načinu obračuna i plaćanja nagrada stečajnim upraviteljima (NN 189/03), odnosno</w:t>
      </w:r>
      <w:r w:rsidR="00CB67DE">
        <w:t xml:space="preserve"> neto</w:t>
      </w:r>
      <w:r w:rsidR="009B7532">
        <w:t xml:space="preserve"> iznos od </w:t>
      </w:r>
      <w:r w:rsidR="00CB67DE">
        <w:t>27.600,30</w:t>
      </w:r>
      <w:r w:rsidR="009B7532">
        <w:t xml:space="preserve"> kn</w:t>
      </w:r>
      <w:r w:rsidR="00C473BF">
        <w:t>.</w:t>
      </w:r>
    </w:p>
    <w:p w:rsidRDefault="00C473BF" w:rsidP="00C473BF" w:rsidR="00C473BF"/>
    <w:p w:rsidRDefault="00CF6D20" w:rsidP="00225659" w:rsidR="00CF6D20">
      <w:pPr>
        <w:ind w:firstLine="720"/>
        <w:jc w:val="both"/>
      </w:pPr>
      <w:r>
        <w:t xml:space="preserve">Sukladno čl. 29. </w:t>
      </w:r>
      <w:r w:rsidR="008B3151" w:rsidRPr="00FA0EF9">
        <w:t>S</w:t>
      </w:r>
      <w:r w:rsidR="008B3151">
        <w:t xml:space="preserve">tečajnog zakona (NN 44/96, 29/99, 129/00, 123/03, 82/06, 116/10, 25/12 i 133/12) </w:t>
      </w:r>
      <w:r>
        <w:t>i čl. 4. Uredbe o kriterijima i načinu obračuna i plaćanja nagrada stečajnim upraviteljima</w:t>
      </w:r>
      <w:r w:rsidR="008B3151">
        <w:t xml:space="preserve"> (NN 189/03)</w:t>
      </w:r>
      <w:r>
        <w:t>, stečajno</w:t>
      </w:r>
      <w:r w:rsidR="000F21A1">
        <w:t>j</w:t>
      </w:r>
      <w:r>
        <w:t xml:space="preserve"> upravitelj</w:t>
      </w:r>
      <w:r w:rsidR="000F21A1">
        <w:t>ici</w:t>
      </w:r>
      <w:r>
        <w:t xml:space="preserve"> je uzimajući u obzir obujam poslova i nje</w:t>
      </w:r>
      <w:r w:rsidR="00CC7181">
        <w:t>n</w:t>
      </w:r>
      <w:r>
        <w:t xml:space="preserve"> rad, određena nagrada u iznosu ka</w:t>
      </w:r>
      <w:r w:rsidR="00CB67DE">
        <w:t>o u t. 1. izreke ovoga rješenja</w:t>
      </w:r>
      <w:r>
        <w:t>.</w:t>
      </w:r>
    </w:p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 u ukupnom iznosu od </w:t>
      </w:r>
      <w:r w:rsidR="00D457C9">
        <w:t>303.400,00</w:t>
      </w:r>
      <w:r w:rsidR="007126F9">
        <w:t xml:space="preserve"> kn,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</w:t>
      </w:r>
      <w:r w:rsidR="00D457C9">
        <w:t xml:space="preserve">kn 12% što iznosi 24.000,00 kn i </w:t>
      </w:r>
      <w:r w:rsidR="007126F9">
        <w:t xml:space="preserve">za </w:t>
      </w:r>
      <w:r w:rsidR="00CF3F29">
        <w:t xml:space="preserve">daljnji </w:t>
      </w:r>
      <w:r w:rsidR="007126F9">
        <w:t xml:space="preserve">iznos od </w:t>
      </w:r>
      <w:r w:rsidR="00D457C9">
        <w:t>3.400,00</w:t>
      </w:r>
      <w:r w:rsidR="007126F9">
        <w:t xml:space="preserve"> kn 10% što iznosi </w:t>
      </w:r>
      <w:r w:rsidR="00D457C9">
        <w:t>340,00 kn,</w:t>
      </w:r>
      <w:r w:rsidR="007126F9">
        <w:t xml:space="preserve"> što ukupno bruto iznosi </w:t>
      </w:r>
      <w:r w:rsidR="00077D9B">
        <w:t>40.340,00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077D9B">
        <w:t>9,03</w:t>
      </w:r>
      <w:r w:rsidR="00CF3F29">
        <w:t xml:space="preserve"> % stečajne mase unovčen nakon stupanja na snagu Uredbe o kriterijima i načinu obračuna i plaćanja nagrade stečajnim upraviteljima (NN 105/15) stečajno</w:t>
      </w:r>
      <w:r w:rsidR="00CC7181">
        <w:t>j</w:t>
      </w:r>
      <w:r w:rsidR="00CF3F29">
        <w:t xml:space="preserve"> upravitelj</w:t>
      </w:r>
      <w:r w:rsidR="00CC7181">
        <w:t>ici</w:t>
      </w:r>
      <w:r w:rsidR="00CF3F29">
        <w:t xml:space="preserve"> pripada </w:t>
      </w:r>
      <w:r w:rsidR="00077D9B">
        <w:t>9,03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077D9B">
        <w:t>3.642,70</w:t>
      </w:r>
      <w:r w:rsidR="00CF3F29">
        <w:t xml:space="preserve"> kn</w:t>
      </w:r>
      <w:r w:rsidR="00FF4591">
        <w:t>, te slijedom navedenoga odlučeno kao u t. 3. izreke ovoga rješenja.</w:t>
      </w:r>
    </w:p>
    <w:p w:rsidRDefault="00C473BF" w:rsidP="00C473BF" w:rsidR="00C473BF"/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CD090E">
        <w:t>1</w:t>
      </w:r>
      <w:r w:rsidR="00077D9B">
        <w:t>3</w:t>
      </w:r>
      <w:r w:rsidR="00CD090E">
        <w:t xml:space="preserve">. </w:t>
      </w:r>
      <w:r w:rsidR="00077D9B">
        <w:t>srpnj</w:t>
      </w:r>
      <w:r w:rsidR="00CD090E">
        <w:t>a 201</w:t>
      </w:r>
      <w:r w:rsidR="00077D9B">
        <w:t>6</w:t>
      </w:r>
      <w:r w:rsidR="00CD090E">
        <w:t>.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5A30F6" w:rsidR="00CB17CD">
      <w:r>
        <w:t>1.</w:t>
      </w:r>
      <w:r w:rsidR="006B4028">
        <w:t xml:space="preserve"> </w:t>
      </w:r>
      <w:r>
        <w:t>stečajn</w:t>
      </w:r>
      <w:r w:rsidR="005A30F6">
        <w:t>a</w:t>
      </w:r>
      <w:r>
        <w:t xml:space="preserve"> upravitelj</w:t>
      </w:r>
      <w:r w:rsidR="005A30F6">
        <w:t>ica</w:t>
      </w:r>
    </w:p>
    <w:p w:rsidRDefault="005A30F6" w:rsidP="00C473BF" w:rsidR="00C473BF">
      <w:r>
        <w:t>2</w:t>
      </w:r>
      <w:r w:rsidR="00C473BF">
        <w:t>.</w:t>
      </w:r>
      <w:r w:rsidR="006B4028">
        <w:t xml:space="preserve"> 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A0C" w:rsidP="00221C2F" w:rsidR="00531A0C">
      <w:r>
        <w:separator/>
      </w:r>
    </w:p>
  </w:endnote>
  <w:endnote w:id="0" w:type="continuationSeparator">
    <w:p w:rsidRDefault="00531A0C" w:rsidP="00221C2F" w:rsidR="00531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A0C" w:rsidP="00221C2F" w:rsidR="00531A0C">
      <w:r>
        <w:separator/>
      </w:r>
    </w:p>
  </w:footnote>
  <w:footnote w:id="0" w:type="continuationSeparator">
    <w:p w:rsidRDefault="00531A0C" w:rsidP="00221C2F" w:rsidR="00531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22FDD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0D6989" w:rsidRPr="000D6989">
      <w:t>14 St-1071/13-147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77D9B"/>
    <w:rsid w:val="000D43A5"/>
    <w:rsid w:val="000D6989"/>
    <w:rsid w:val="000E658B"/>
    <w:rsid w:val="000F21A1"/>
    <w:rsid w:val="00123A47"/>
    <w:rsid w:val="001575D1"/>
    <w:rsid w:val="00211C23"/>
    <w:rsid w:val="00221C2F"/>
    <w:rsid w:val="00225659"/>
    <w:rsid w:val="00256A4B"/>
    <w:rsid w:val="002E2F82"/>
    <w:rsid w:val="00304C1D"/>
    <w:rsid w:val="00333984"/>
    <w:rsid w:val="00376146"/>
    <w:rsid w:val="003F1FD5"/>
    <w:rsid w:val="00452702"/>
    <w:rsid w:val="0049079F"/>
    <w:rsid w:val="00531A0C"/>
    <w:rsid w:val="005A30F6"/>
    <w:rsid w:val="005C0B75"/>
    <w:rsid w:val="005D2830"/>
    <w:rsid w:val="00643FCF"/>
    <w:rsid w:val="00683E87"/>
    <w:rsid w:val="006B4028"/>
    <w:rsid w:val="007126F9"/>
    <w:rsid w:val="0071736F"/>
    <w:rsid w:val="00722FDD"/>
    <w:rsid w:val="00730361"/>
    <w:rsid w:val="00746287"/>
    <w:rsid w:val="00754860"/>
    <w:rsid w:val="00800111"/>
    <w:rsid w:val="00856363"/>
    <w:rsid w:val="00884C61"/>
    <w:rsid w:val="008B3151"/>
    <w:rsid w:val="008D497C"/>
    <w:rsid w:val="009B7532"/>
    <w:rsid w:val="009D3A79"/>
    <w:rsid w:val="00A5102B"/>
    <w:rsid w:val="00AA01BA"/>
    <w:rsid w:val="00B84963"/>
    <w:rsid w:val="00BF2FA3"/>
    <w:rsid w:val="00C30255"/>
    <w:rsid w:val="00C44CC3"/>
    <w:rsid w:val="00C473BF"/>
    <w:rsid w:val="00CB17CD"/>
    <w:rsid w:val="00CB67DE"/>
    <w:rsid w:val="00CC7181"/>
    <w:rsid w:val="00CD090E"/>
    <w:rsid w:val="00CF3F29"/>
    <w:rsid w:val="00CF6D20"/>
    <w:rsid w:val="00D21E2B"/>
    <w:rsid w:val="00D457C9"/>
    <w:rsid w:val="00E551DB"/>
    <w:rsid w:val="00F47641"/>
    <w:rsid w:val="00F47863"/>
    <w:rsid w:val="00FB62DF"/>
    <w:rsid w:val="00FD7EA7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Oglasna ploča - 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Oglasna ploča - 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Oglasna ploča - 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Oglasna ploča - 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Oglasna ploča - 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Oglasna ploča - 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Oglasna ploča - 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Oglasna ploča - 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Oglasna ploča - 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Oglasna ploča - 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Oglasna ploča - 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Oglasna ploča - 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Oglasna ploča - 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Oglasna ploča - 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Oglasna ploča - 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Oglasna ploča - 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84E27-7044-4711-A9C8-59B959205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4729</properties:Characters>
  <properties:Lines>120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2016-07-13T06:08:00Z</dcterms:created>
  <dc:creator>tkovacevic</dc:creator>
  <cp:lastModifiedBy>Elizabeta Đeke</cp:lastModifiedBy>
  <cp:lastPrinted>2016-07-13T05:46:00Z</cp:lastPrinted>
  <dcterms:modified xmlns:xsi="http://www.w3.org/2001/XMLSchema-instance" xsi:type="dcterms:W3CDTF">2016-07-13T06:10:00Z</dcterms:modified>
  <cp:revision>3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