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79bb" w14:paraId="aa279b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CF2375">
        <w:rPr>
          <w:sz w:val="24"/>
          <w:szCs w:val="24"/>
        </w:rPr>
        <w:t>3844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43461">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F2375">
        <w:rPr>
          <w:sz w:val="24"/>
          <w:szCs w:val="24"/>
          <w:lang w:val="pt-BR"/>
        </w:rPr>
        <w:t>ŠTEFIĆ USLUGE j.d.o.o.</w:t>
      </w:r>
      <w:r w:rsidR="00ED2A27">
        <w:rPr>
          <w:sz w:val="24"/>
        </w:rPr>
        <w:t xml:space="preserve"> za </w:t>
      </w:r>
      <w:r w:rsidR="00CF2375">
        <w:rPr>
          <w:sz w:val="24"/>
        </w:rPr>
        <w:t>graditeljstvo i usluge</w:t>
      </w:r>
      <w:r w:rsidR="00ED2A27">
        <w:rPr>
          <w:sz w:val="24"/>
        </w:rPr>
        <w:t xml:space="preserve">, OIB: </w:t>
      </w:r>
      <w:r w:rsidR="00CF2375">
        <w:rPr>
          <w:sz w:val="24"/>
        </w:rPr>
        <w:t>92446205788</w:t>
      </w:r>
      <w:r w:rsidR="00ED2A27">
        <w:rPr>
          <w:sz w:val="24"/>
        </w:rPr>
        <w:t xml:space="preserve">, </w:t>
      </w:r>
      <w:r w:rsidR="00CF2375">
        <w:rPr>
          <w:sz w:val="24"/>
        </w:rPr>
        <w:t>Velika Gorica, Osječka 48</w:t>
      </w:r>
      <w:r w:rsidR="00181351">
        <w:rPr>
          <w:sz w:val="24"/>
          <w:szCs w:val="24"/>
          <w:lang w:val="pt-BR"/>
        </w:rPr>
        <w:t xml:space="preserve">, </w:t>
      </w:r>
      <w:r w:rsidR="00CF2375">
        <w:rPr>
          <w:sz w:val="24"/>
          <w:szCs w:val="24"/>
        </w:rPr>
        <w:t>18</w:t>
      </w:r>
      <w:r w:rsidR="00C46D73">
        <w:rPr>
          <w:sz w:val="24"/>
          <w:szCs w:val="24"/>
        </w:rPr>
        <w:t xml:space="preserve">. </w:t>
      </w:r>
      <w:r w:rsidR="00CF2375">
        <w:rPr>
          <w:sz w:val="24"/>
          <w:szCs w:val="24"/>
        </w:rPr>
        <w:t>rujna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F2375">
        <w:rPr>
          <w:sz w:val="24"/>
          <w:szCs w:val="24"/>
          <w:lang w:val="pt-BR"/>
        </w:rPr>
        <w:t>ŠTEFIĆ USLUGE j.d.o.o.</w:t>
      </w:r>
      <w:r w:rsidR="00CF2375">
        <w:rPr>
          <w:sz w:val="24"/>
        </w:rPr>
        <w:t xml:space="preserve"> za graditeljstvo i usluge, OIB: 92446205788, Velika Gorica, Osječka 48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F2375">
        <w:rPr>
          <w:sz w:val="24"/>
          <w:szCs w:val="24"/>
        </w:rPr>
        <w:t>Marku Štefiću</w:t>
      </w:r>
      <w:r w:rsidR="00C46D73">
        <w:rPr>
          <w:sz w:val="24"/>
          <w:szCs w:val="24"/>
        </w:rPr>
        <w:t xml:space="preserve">, OIB: </w:t>
      </w:r>
      <w:r w:rsidR="00CF2375">
        <w:rPr>
          <w:sz w:val="24"/>
          <w:szCs w:val="24"/>
        </w:rPr>
        <w:t xml:space="preserve">43224972932, </w:t>
      </w:r>
      <w:r w:rsidR="00CF2375">
        <w:rPr>
          <w:sz w:val="24"/>
        </w:rPr>
        <w:t>Velika Gorica, Osječka 48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F2375" w:rsidP="007B593F" w:rsidR="007B593F" w:rsidRPr="00070D63">
      <w:pPr>
        <w:ind w:left="1003"/>
        <w:jc w:val="both"/>
        <w:rPr>
          <w:sz w:val="24"/>
          <w:szCs w:val="24"/>
        </w:rPr>
      </w:pPr>
      <w:r>
        <w:rPr>
          <w:sz w:val="24"/>
          <w:szCs w:val="24"/>
        </w:rPr>
        <w:t>1</w:t>
      </w:r>
      <w:r w:rsidR="00C46D73">
        <w:rPr>
          <w:sz w:val="24"/>
          <w:szCs w:val="24"/>
        </w:rPr>
        <w:t xml:space="preserve">7. </w:t>
      </w:r>
      <w:r>
        <w:rPr>
          <w:sz w:val="24"/>
          <w:szCs w:val="24"/>
        </w:rPr>
        <w:t xml:space="preserve">listopada </w:t>
      </w:r>
      <w:r w:rsidR="00E7396A">
        <w:rPr>
          <w:sz w:val="24"/>
          <w:szCs w:val="24"/>
        </w:rPr>
        <w:t>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20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C46D73">
      <w:pPr>
        <w:ind w:firstLine="283" w:left="720"/>
        <w:jc w:val="both"/>
        <w:rPr>
          <w:sz w:val="24"/>
          <w:szCs w:val="24"/>
        </w:rPr>
      </w:pPr>
      <w:r>
        <w:rPr>
          <w:sz w:val="24"/>
          <w:szCs w:val="24"/>
        </w:rPr>
        <w:t>- pravna osoba ovlaštena za obavljanje pos</w:t>
      </w:r>
      <w:r w:rsidR="00C46D73">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B6575F" w:rsidP="00B6575F" w:rsidR="00B6575F" w:rsidRPr="008D0863">
      <w:pPr>
        <w:ind w:firstLine="708"/>
        <w:jc w:val="both"/>
        <w:rPr>
          <w:sz w:val="24"/>
          <w:szCs w:val="24"/>
          <w:lang w:val="pt-BR"/>
        </w:rPr>
      </w:pPr>
      <w:r w:rsidRPr="008D0863">
        <w:rPr>
          <w:sz w:val="24"/>
          <w:szCs w:val="24"/>
        </w:rPr>
        <w:t xml:space="preserve">Financijska agencija, Regionalni centar Zagreb, podnijela je ovom sudu prijedlog za otvaranje stečajnog postupka nad dužnikom </w:t>
      </w:r>
      <w:r>
        <w:rPr>
          <w:sz w:val="24"/>
          <w:szCs w:val="24"/>
          <w:lang w:val="pt-BR"/>
        </w:rPr>
        <w:t>ŠTEFIĆ USLUGE j.d.o.o.</w:t>
      </w:r>
      <w:r>
        <w:rPr>
          <w:sz w:val="24"/>
        </w:rPr>
        <w:t xml:space="preserve"> za graditeljstvo i usluge, OIB: 92446205788, Velika Gorica, Osječka 48</w:t>
      </w:r>
      <w:r w:rsidRPr="008D0863">
        <w:rPr>
          <w:sz w:val="24"/>
          <w:szCs w:val="24"/>
          <w:lang w:val="pt-BR"/>
        </w:rPr>
        <w:t>.</w:t>
      </w:r>
    </w:p>
    <w:p w:rsidRDefault="00B6575F" w:rsidP="00B6575F" w:rsidR="00B6575F"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6575F" w:rsidP="00B6575F" w:rsidR="00B6575F" w:rsidRPr="008D0863">
      <w:pPr>
        <w:ind w:firstLine="709"/>
        <w:jc w:val="both"/>
        <w:rPr>
          <w:sz w:val="24"/>
          <w:szCs w:val="24"/>
          <w:lang w:val="en-GB"/>
        </w:rPr>
      </w:pPr>
      <w:r w:rsidRPr="008D0863">
        <w:rPr>
          <w:sz w:val="24"/>
          <w:szCs w:val="24"/>
        </w:rPr>
        <w:t xml:space="preserve">Financijska agencija, kao predlagatelj, navela je u prijedlogu za otvaranje stečajnog postupka kako dužnik na dan </w:t>
      </w:r>
      <w:r>
        <w:rPr>
          <w:sz w:val="24"/>
          <w:szCs w:val="24"/>
        </w:rPr>
        <w:t>18. travnja 2016</w:t>
      </w:r>
      <w:r w:rsidRPr="008D0863">
        <w:rPr>
          <w:sz w:val="24"/>
          <w:szCs w:val="24"/>
        </w:rPr>
        <w:t xml:space="preserve">. u Očevidniku redoslijeda osnova za plaćanje ima evidentirane neizvršene osnove za plaćanje u neprekinutom razdoblju od 120 dana, u ukupnom iznosu od </w:t>
      </w:r>
      <w:r>
        <w:rPr>
          <w:sz w:val="24"/>
          <w:szCs w:val="24"/>
        </w:rPr>
        <w:t>62.164,62 kn, kao i da dužnik ima 2</w:t>
      </w:r>
      <w:r w:rsidRPr="008D0863">
        <w:rPr>
          <w:sz w:val="24"/>
          <w:szCs w:val="24"/>
        </w:rPr>
        <w:t xml:space="preserve"> zaposlen</w:t>
      </w:r>
      <w:r>
        <w:rPr>
          <w:sz w:val="24"/>
          <w:szCs w:val="24"/>
        </w:rPr>
        <w:t>a.</w:t>
      </w:r>
      <w:r w:rsidRPr="008D0863">
        <w:rPr>
          <w:sz w:val="24"/>
          <w:szCs w:val="24"/>
        </w:rPr>
        <w:t xml:space="preserve"> </w:t>
      </w:r>
      <w:r w:rsidRPr="008D0863">
        <w:rPr>
          <w:sz w:val="24"/>
          <w:szCs w:val="24"/>
          <w:lang w:val="en-GB"/>
        </w:rPr>
        <w:t xml:space="preserve">S obzirom na to da redlagatelj vodi Očevidnik redoslijeda osnova za plaćanje, sud je prihvatio  predlagateljeve tvrdnje o neprekinutom razdoblju evidentiranih neizvršenih osnova za plaćanje koji su zavedeni u Očevidniku  redoslijeda osnova za plaćanje. </w:t>
      </w:r>
    </w:p>
    <w:p w:rsidRDefault="00B6575F" w:rsidP="00B6575F" w:rsidR="00B6575F" w:rsidRPr="008D0863">
      <w:pPr>
        <w:ind w:firstLine="709"/>
        <w:jc w:val="both"/>
        <w:rPr>
          <w:sz w:val="24"/>
          <w:szCs w:val="24"/>
        </w:rPr>
      </w:pPr>
      <w:r w:rsidRPr="008D08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6575F" w:rsidP="00B6575F" w:rsidR="00B6575F">
      <w:pPr>
        <w:ind w:firstLine="709"/>
        <w:jc w:val="both"/>
        <w:rPr>
          <w:sz w:val="24"/>
          <w:szCs w:val="24"/>
        </w:rPr>
      </w:pPr>
      <w:r w:rsidRPr="008D08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B6575F" w:rsidP="00B6575F" w:rsidR="00B6575F" w:rsidRPr="008D0863">
      <w:pPr>
        <w:ind w:firstLine="709"/>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27276">
        <w:rPr>
          <w:sz w:val="24"/>
          <w:szCs w:val="24"/>
        </w:rPr>
        <w:t>1</w:t>
      </w:r>
      <w:r w:rsidR="00C46D73">
        <w:rPr>
          <w:sz w:val="24"/>
          <w:szCs w:val="24"/>
        </w:rPr>
        <w:t xml:space="preserve">8. </w:t>
      </w:r>
      <w:r w:rsidR="00827276">
        <w:rPr>
          <w:sz w:val="24"/>
          <w:szCs w:val="24"/>
        </w:rPr>
        <w:t>rujna201</w:t>
      </w:r>
      <w:r w:rsidR="003752F1">
        <w:rPr>
          <w:sz w:val="24"/>
          <w:szCs w:val="24"/>
        </w:rPr>
        <w:t>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028E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028EE" w:rsidP="00C359B6" w:rsidR="002028EE">
      <w:pPr>
        <w:pStyle w:val="Bezproreda"/>
        <w:ind w:left="4956"/>
        <w:jc w:val="right"/>
      </w:pPr>
      <w:r>
        <w:t>Za točnost otpravka - ovlašteni službenik</w:t>
      </w:r>
    </w:p>
    <w:p w:rsidRDefault="002028EE" w:rsidP="00C359B6" w:rsidR="002028EE">
      <w:pPr>
        <w:pStyle w:val="Bezproreda"/>
        <w:ind w:left="4956"/>
        <w:jc w:val="right"/>
      </w:pPr>
      <w:r>
        <w:t>Karmela Dolenc</w:t>
      </w: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BBE" w:rsidR="00D20BBE">
      <w:r>
        <w:separator/>
      </w:r>
    </w:p>
  </w:endnote>
  <w:endnote w:id="0" w:type="continuationSeparator">
    <w:p w:rsidRDefault="00D20BBE" w:rsidR="00D20B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BBE" w:rsidR="00D20BBE">
      <w:r>
        <w:separator/>
      </w:r>
    </w:p>
  </w:footnote>
  <w:footnote w:id="0" w:type="continuationSeparator">
    <w:p w:rsidRDefault="00D20BBE" w:rsidR="00D20B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028E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CF2375">
      <w:rPr>
        <w:sz w:val="24"/>
        <w:szCs w:val="24"/>
      </w:rPr>
      <w:t>844</w:t>
    </w:r>
    <w:r w:rsidR="00294869">
      <w:rPr>
        <w:sz w:val="24"/>
        <w:szCs w:val="24"/>
      </w:rPr>
      <w:t>/16-</w:t>
    </w:r>
    <w:r w:rsidR="0004346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3461"/>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8EE"/>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27276"/>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6575F"/>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CF2375"/>
    <w:rsid w:val="00D10A4F"/>
    <w:rsid w:val="00D20BBE"/>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028EE"/>
    <w:rPr>
      <w:color w:val="808080"/>
      <w:bdr w:space="0" w:sz="0" w:color="auto" w:val="none"/>
      <w:shd w:fill="auto" w:color="auto" w:val="clear"/>
    </w:rPr>
  </w:style>
  <w:style w:customStyle="true" w:styleId="eSPISCCParagraphDefaultFont" w:type="character">
    <w:name w:val="eSPIS_CC_Paragraph Default Font"/>
    <w:basedOn w:val="Zadanifontodlomka"/>
    <w:rsid w:val="002028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8E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028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8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3844</izvorni_sadrzaj>
    <derivirana_varijabla naziv="DomainObject.Predmet.Broj_1">3844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St-3844/2016</izvorni_sadrzaj>
    <derivirana_varijabla naziv="DomainObject.Predmet.OznakaBroj_1">St-3844/2016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ŠTEFIĆ USLUGE j.d.o.o. za graditeljstvo i usluge zastupanog po punomoćniku Marko Štefić</izvorni_sadrzaj>
    <derivirana_varijabla naziv="DomainObject.Predmet.ProtustrankaFormated_1">  ŠTEFIĆ USLUGE j.d.o.o. za graditeljstvo i usluge zastupanog po punomoćniku Marko Štefić</derivirana_varijabla>
  </DomainObject.Predmet.ProtustrankaFormated>
  <DomainObject.Predmet.ProtustrankaFormatedOIB>
    <izvorni_sadrzaj>  ŠTEFIĆ USLUGE j.d.o.o. za graditeljstvo i usluge, OIB 92446205786 zastupanog po punomoćniku Marko Štefić</izvorni_sadrzaj>
    <derivirana_varijabla naziv="DomainObject.Predmet.ProtustrankaFormatedOIB_1">  ŠTEFIĆ USLUGE j.d.o.o. za graditeljstvo i usluge, OIB 92446205786 zastupanog po punomoćniku Marko Štefić</derivirana_varijabla>
  </DomainObject.Predmet.ProtustrankaFormatedOIB>
  <DomainObject.Predmet.ProtustrankaFormatedWithAdress>
    <izvorni_sadrzaj> ŠTEFIĆ USLUGE j.d.o.o. za graditeljstvo i usluge, Osječka 48, 10410 Velika Gorica zastupanog po punomoćniku Marko Štefić</izvorni_sadrzaj>
    <derivirana_varijabla naziv="DomainObject.Predmet.ProtustrankaFormatedWithAdress_1"> ŠTEFIĆ USLUGE j.d.o.o. za graditeljstvo i usluge, Osječka 48, 10410 Velika Gorica zastupanog po punomoćniku Marko Štefić</derivirana_varijabla>
  </DomainObject.Predmet.ProtustrankaFormatedWithAdress>
  <DomainObject.Predmet.ProtustrankaFormatedWithAdressOIB>
    <izvorni_sadrzaj> ŠTEFIĆ USLUGE j.d.o.o. za graditeljstvo i usluge, OIB 92446205786, Osječka 48, 10410 Velika Gorica zastupanog po punomoćniku Marko Štefić</izvorni_sadrzaj>
    <derivirana_varijabla naziv="DomainObject.Predmet.ProtustrankaFormatedWithAdressOIB_1"> ŠTEFIĆ USLUGE j.d.o.o. za graditeljstvo i usluge, OIB 92446205786, Osječka 48, 10410 Velika Gorica zastupanog po punomoćniku Marko Štefić</derivirana_varijabla>
  </DomainObject.Predmet.ProtustrankaFormatedWithAdressOIB>
  <DomainObject.Predmet.ProtustrankaWithAdress>
    <izvorni_sadrzaj>ŠTEFIĆ USLUGE j.d.o.o. za graditeljstvo i usluge Osječka 48, 10410 Velika Gorica</izvorni_sadrzaj>
    <derivirana_varijabla naziv="DomainObject.Predmet.ProtustrankaWithAdress_1">ŠTEFIĆ USLUGE j.d.o.o. za graditeljstvo i usluge Osječka 48, 10410 Velika Gorica</derivirana_varijabla>
  </DomainObject.Predmet.ProtustrankaWithAdress>
  <DomainObject.Predmet.ProtustrankaWithAdressOIB>
    <izvorni_sadrzaj>ŠTEFIĆ USLUGE j.d.o.o. za graditeljstvo i usluge, OIB 92446205786, Osječka 48, 10410 Velika Gorica</izvorni_sadrzaj>
    <derivirana_varijabla naziv="DomainObject.Predmet.ProtustrankaWithAdressOIB_1">ŠTEFIĆ USLUGE j.d.o.o. za graditeljstvo i usluge, OIB 92446205786, Osječka 48, 10410 Velika Gorica</derivirana_varijabla>
  </DomainObject.Predmet.ProtustrankaWithAdressOIB>
  <DomainObject.Predmet.ProtustrankaNazivFormated>
    <izvorni_sadrzaj>ŠTEFIĆ USLUGE j.d.o.o. za graditeljstvo i usluge</izvorni_sadrzaj>
    <derivirana_varijabla naziv="DomainObject.Predmet.ProtustrankaNazivFormated_1">ŠTEFIĆ USLUGE j.d.o.o. za graditeljstvo i usluge</derivirana_varijabla>
  </DomainObject.Predmet.ProtustrankaNazivFormated>
  <DomainObject.Predmet.ProtustrankaNazivFormatedOIB>
    <izvorni_sadrzaj>ŠTEFIĆ USLUGE j.d.o.o. za graditeljstvo i usluge, OIB 92446205786</izvorni_sadrzaj>
    <derivirana_varijabla naziv="DomainObject.Predmet.ProtustrankaNazivFormatedOIB_1">ŠTEFIĆ USLUGE j.d.o.o. za graditeljstvo i usluge, OIB 92446205786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ŠTEFIĆ USLUGE j.d.o.o. za graditeljstvo i usluge zastupanog po punomoćniku Marko Štefić</item>
    </izvorni_sadrzaj>
    <derivirana_varijabla naziv="DomainObject.Predmet.ProtuStrankaListFormated_1">
      <item>ŠTEFIĆ USLUGE j.d.o.o. za graditeljstvo i usluge zastupanog po punomoćniku Marko Štefić</item>
    </derivirana_varijabla>
  </DomainObject.Predmet.ProtuStrankaListFormated>
  <DomainObject.Predmet.ProtuStrankaListFormatedOIB>
    <izvorni_sadrzaj>
      <item>ŠTEFIĆ USLUGE j.d.o.o. za graditeljstvo i usluge, OIB 92446205786 zastupanog po punomoćniku Marko Štefić</item>
    </izvorni_sadrzaj>
    <derivirana_varijabla naziv="DomainObject.Predmet.ProtuStrankaListFormatedOIB_1">
      <item>ŠTEFIĆ USLUGE j.d.o.o. za graditeljstvo i usluge, OIB 92446205786 zastupanog po punomoćniku Marko Štefić</item>
    </derivirana_varijabla>
  </DomainObject.Predmet.ProtuStrankaListFormatedOIB>
  <DomainObject.Predmet.ProtuStrankaListFormatedWithAdress>
    <izvorni_sadrzaj>
      <item>ŠTEFIĆ USLUGE j.d.o.o. za graditeljstvo i usluge, Osječka 48, 10410 Velika Gorica zastupanog po punomoćniku Marko Štefić</item>
    </izvorni_sadrzaj>
    <derivirana_varijabla naziv="DomainObject.Predmet.ProtuStrankaListFormatedWithAdress_1">
      <item>ŠTEFIĆ USLUGE j.d.o.o. za graditeljstvo i usluge, Osječka 48, 10410 Velika Gorica zastupanog po punomoćniku Marko Štefić</item>
    </derivirana_varijabla>
  </DomainObject.Predmet.ProtuStrankaListFormatedWithAdress>
  <DomainObject.Predmet.ProtuStrankaListFormatedWithAdressOIB>
    <izvorni_sadrzaj>
      <item>ŠTEFIĆ USLUGE j.d.o.o. za graditeljstvo i usluge, OIB 92446205786, Osječka 48, 10410 Velika Gorica zastupanog po punomoćniku Marko Štefić</item>
    </izvorni_sadrzaj>
    <derivirana_varijabla naziv="DomainObject.Predmet.ProtuStrankaListFormatedWithAdressOIB_1">
      <item>ŠTEFIĆ USLUGE j.d.o.o. za graditeljstvo i usluge, OIB 92446205786, Osječka 48, 10410 Velika Gorica zastupanog po punomoćniku Marko Štefić</item>
    </derivirana_varijabla>
  </DomainObject.Predmet.ProtuStrankaListFormatedWithAdressOIB>
  <DomainObject.Predmet.ProtuStrankaListNazivFormated>
    <izvorni_sadrzaj>
      <item>ŠTEFIĆ USLUGE j.d.o.o. za graditeljstvo i usluge</item>
    </izvorni_sadrzaj>
    <derivirana_varijabla naziv="DomainObject.Predmet.ProtuStrankaListNazivFormated_1">
      <item>ŠTEFIĆ USLUGE j.d.o.o. za graditeljstvo i usluge</item>
    </derivirana_varijabla>
  </DomainObject.Predmet.ProtuStrankaListNazivFormated>
  <DomainObject.Predmet.ProtuStrankaListNazivFormatedOIB>
    <izvorni_sadrzaj>
      <item>ŠTEFIĆ USLUGE j.d.o.o. za graditeljstvo i usluge, OIB 92446205786</item>
    </izvorni_sadrzaj>
    <derivirana_varijabla naziv="DomainObject.Predmet.ProtuStrankaListNazivFormatedOIB_1">
      <item>ŠTEFIĆ USLUGE j.d.o.o. za graditeljstvo i usluge, OIB 92446205786</item>
    </derivirana_varijabla>
  </DomainObject.Predmet.ProtuStrankaListNazivFormatedOIB>
  <DomainObject.Predmet.OstaliListFormated>
    <izvorni_sadrzaj>
      <item>Marko Štefić punomoćnik sudionika u postupku ŠTEFIĆ USLUGE j.d.o.o. za graditeljstvo i usluge</item>
    </izvorni_sadrzaj>
    <derivirana_varijabla naziv="DomainObject.Predmet.OstaliListFormated_1">
      <item>Marko Štefić punomoćnik sudionika u postupku ŠTEFIĆ USLUGE j.d.o.o. za graditeljstvo i usluge</item>
    </derivirana_varijabla>
  </DomainObject.Predmet.OstaliListFormated>
  <DomainObject.Predmet.OstaliListFormatedOIB>
    <izvorni_sadrzaj>
      <item>Marko Štefić, OIB 43224972932 punomoćnik sudionika u postupku ŠTEFIĆ USLUGE j.d.o.o. za graditeljstvo i usluge</item>
    </izvorni_sadrzaj>
    <derivirana_varijabla naziv="DomainObject.Predmet.OstaliListFormatedOIB_1">
      <item>Marko Štefić, OIB 43224972932 punomoćnik sudionika u postupku ŠTEFIĆ USLUGE j.d.o.o. za graditeljstvo i usluge</item>
    </derivirana_varijabla>
  </DomainObject.Predmet.OstaliListFormatedOIB>
  <DomainObject.Predmet.OstaliListFormatedWithAdress>
    <izvorni_sadrzaj>
      <item>Marko Štefić, Osječka Ulica 48, 10410 Velika Gorica punomoćnik sudionika u postupku ŠTEFIĆ USLUGE j.d.o.o. za graditeljstvo i usluge</item>
    </izvorni_sadrzaj>
    <derivirana_varijabla naziv="DomainObject.Predmet.OstaliListFormatedWithAdress_1">
      <item>Marko Štefić, Osječka Ulica 48, 10410 Velika Gorica punomoćnik sudionika u postupku ŠTEFIĆ USLUGE j.d.o.o. za graditeljstvo i usluge</item>
    </derivirana_varijabla>
  </DomainObject.Predmet.OstaliListFormatedWithAdress>
  <DomainObject.Predmet.OstaliListFormatedWithAdressOIB>
    <izvorni_sadrzaj>
      <item>Marko Štefić, OIB 43224972932, Osječka Ulica 48, 10410 Velika Gorica punomoćnik sudionika u postupku ŠTEFIĆ USLUGE j.d.o.o. za graditeljstvo i usluge</item>
    </izvorni_sadrzaj>
    <derivirana_varijabla naziv="DomainObject.Predmet.OstaliListFormatedWithAdressOIB_1">
      <item>Marko Štefić, OIB 43224972932, Osječka Ulica 48, 10410 Velika Gorica punomoćnik sudionika u postupku ŠTEFIĆ USLUGE j.d.o.o. za graditeljstvo i usluge</item>
    </derivirana_varijabla>
  </DomainObject.Predmet.OstaliListFormatedWithAdressOIB>
  <DomainObject.Predmet.OstaliListNazivFormated>
    <izvorni_sadrzaj>
      <item>Marko Štefić</item>
    </izvorni_sadrzaj>
    <derivirana_varijabla naziv="DomainObject.Predmet.OstaliListNazivFormated_1">
      <item>Marko Štefić</item>
    </derivirana_varijabla>
  </DomainObject.Predmet.OstaliListNazivFormated>
  <DomainObject.Predmet.OstaliListNazivFormatedOIB>
    <izvorni_sadrzaj>
      <item>Marko Štefić, OIB 43224972932</item>
    </izvorni_sadrzaj>
    <derivirana_varijabla naziv="DomainObject.Predmet.OstaliListNazivFormatedOIB_1">
      <item>Marko Štefić, OIB 43224972932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ŠTEFIĆ USLUGE j.d.o.o. za graditeljstvo i usluge</izvorni_sadrzaj>
    <derivirana_varijabla naziv="DomainObject.Predmet.ProtustrankaIDrugi_1">ŠTEFIĆ USLUGE j.d.o.o.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ŠTEFIĆ USLUGE j.d.o.o. za graditeljstvo i usluge, OIB 92446205786, Osječka 48, 10410 Velika Gorica</izvorni_sadrzaj>
    <derivirana_varijabla naziv="DomainObject.Predmet.ProtustrankaIDrugiAdressOIB_1">ŠTEFIĆ USLUGE j.d.o.o. za graditeljstvo i usluge, OIB 92446205786, Osječka 48,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ŠTEFIĆ USLUGE j.d.o.o. za graditeljstvo i usluge</item>
      <item>Marko Štefić</item>
    </izvorni_sadrzaj>
    <derivirana_varijabla naziv="DomainObject.Predmet.SudioniciListNaziv_1">
      <item>FINA Regionalni centar Zagreb</item>
      <item>ŠTEFIĆ USLUGE j.d.o.o. za graditeljstvo i usluge</item>
      <item>Marko Štefić</item>
    </derivirana_varijabla>
  </DomainObject.Predmet.SudioniciListNaziv>
  <DomainObject.Predmet.SudioniciListAdressOIB>
    <izvorni_sadrzaj>
      <item>FINA Regionalni centar Zagreb, OIB 85821130368, Trg svibanjskih žrtava 1995. br. 1,10000 Zagreb</item>
      <item>ŠTEFIĆ USLUGE j.d.o.o. za graditeljstvo i usluge, OIB 92446205786, Osječka 48,10410 Velika Gorica</item>
      <item>Marko Štefić, OIB 43224972932, Osječka Ulica 48,10410 Velika Gorica</item>
    </izvorni_sadrzaj>
    <derivirana_varijabla naziv="DomainObject.Predmet.SudioniciListAdressOIB_1">
      <item>FINA Regionalni centar Zagreb, OIB 85821130368, Trg svibanjskih žrtava 1995. br. 1,10000 Zagreb</item>
      <item>ŠTEFIĆ USLUGE j.d.o.o. za graditeljstvo i usluge, OIB 92446205786, Osječka 48,10410 Velika Gorica</item>
      <item>Marko Štefić, OIB 43224972932, Osječka Ulica 48,10410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92446205786</item>
      <item>, OIB 43224972932</item>
    </izvorni_sadrzaj>
    <derivirana_varijabla naziv="DomainObject.Predmet.SudioniciListNazivOIB_1">
      <item>, OIB 85821130368</item>
      <item>, OIB 92446205786</item>
      <item>, OIB 43224972932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04AAC2-3028-4135-B764-6827544B0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5483</properties:Characters>
  <properties:Lines>126</properties:Lines>
  <properties:Paragraphs>44</properties:Paragraphs>
  <properties:TotalTime>421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2017-09-18T08:55:00Z</cp:lastPrinted>
  <dcterms:modified xmlns:xsi="http://www.w3.org/2001/XMLSchema-instance" xsi:type="dcterms:W3CDTF">2017-09-18T08:55:00Z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