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e892c" w14:paraId="6fe892c" w:rsidRDefault="00F83E1E" w:rsidP="00F83E1E" w:rsidR="00F83E1E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                                3 St-</w:t>
      </w:r>
      <w:r w:rsidR="00EE0D98">
        <w:rPr>
          <w:rFonts w:hAnsi="Times New Roman" w:ascii="Times New Roman"/>
          <w:szCs w:val="24"/>
          <w:lang w:val="hr-HR"/>
        </w:rPr>
        <w:t>1068/16</w:t>
      </w:r>
    </w:p>
    <w:p w:rsidRDefault="00F83E1E" w:rsidP="00F83E1E" w:rsidR="00F83E1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REPUBLIKA HRVATSKA</w:t>
      </w:r>
    </w:p>
    <w:p w:rsidRDefault="00F83E1E" w:rsidP="00F83E1E" w:rsidR="00F83E1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F83E1E" w:rsidP="00F83E1E" w:rsidR="00F83E1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STALNA SLUŽBA</w:t>
      </w:r>
    </w:p>
    <w:p w:rsidRDefault="00F83E1E" w:rsidP="00F83E1E" w:rsidR="00F83E1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Karlovac, Ljudevita Šestića 4 </w:t>
      </w:r>
    </w:p>
    <w:p w:rsidRDefault="00F83E1E" w:rsidP="00F83E1E" w:rsidR="00F83E1E">
      <w:pPr>
        <w:jc w:val="both"/>
        <w:rPr>
          <w:rFonts w:hAnsi="Times New Roman" w:ascii="Times New Roman"/>
          <w:szCs w:val="24"/>
          <w:lang w:val="hr-HR"/>
        </w:rPr>
      </w:pPr>
    </w:p>
    <w:p w:rsidRDefault="00F83E1E" w:rsidP="00F83E1E" w:rsidR="00F83E1E">
      <w:pPr>
        <w:jc w:val="both"/>
        <w:rPr>
          <w:rFonts w:hAnsi="Times New Roman" w:ascii="Times New Roman"/>
          <w:szCs w:val="24"/>
          <w:lang w:val="hr-HR"/>
        </w:rPr>
      </w:pPr>
    </w:p>
    <w:p w:rsidRDefault="00F83E1E" w:rsidP="00F83E1E" w:rsidR="00F83E1E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F83E1E" w:rsidP="00F83E1E" w:rsidR="00F83E1E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F83E1E" w:rsidP="00F83E1E" w:rsidR="00F83E1E">
      <w:pPr>
        <w:jc w:val="both"/>
        <w:rPr>
          <w:rFonts w:hAnsi="Times New Roman" w:ascii="Times New Roman"/>
          <w:szCs w:val="24"/>
          <w:lang w:val="hr-HR"/>
        </w:rPr>
      </w:pPr>
    </w:p>
    <w:p w:rsidRDefault="00F83E1E" w:rsidP="00F83E1E" w:rsidR="00F83E1E">
      <w:pPr>
        <w:jc w:val="both"/>
        <w:rPr>
          <w:rFonts w:hAnsi="Times New Roman" w:ascii="Times New Roman"/>
          <w:szCs w:val="24"/>
          <w:lang w:val="hr-HR"/>
        </w:rPr>
      </w:pPr>
    </w:p>
    <w:p w:rsidRDefault="00F83E1E" w:rsidP="00F83E1E" w:rsidR="00F83E1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Stalna služba, po sucu Vesni Fundurulić Perišin, kao stečajnom sucu, u povodu zahtjeva FINANCIJSKE AGENCIJE, Zagreb, Ulica grada Vukovara 70, za provedbu skraćenog stečajnog postupka nad dužnikom </w:t>
      </w:r>
      <w:r w:rsidR="00EE0D98" w:rsidRPr="00EE0D98">
        <w:rPr>
          <w:rFonts w:hAnsi="Times New Roman" w:ascii="Times New Roman"/>
          <w:szCs w:val="24"/>
          <w:lang w:val="hr-HR"/>
        </w:rPr>
        <w:t>OSNOVNI PROJEKT d.o.o.</w:t>
      </w:r>
      <w:r w:rsidR="00EE0D98">
        <w:rPr>
          <w:rFonts w:hAnsi="Times New Roman" w:ascii="Times New Roman"/>
          <w:szCs w:val="24"/>
          <w:lang w:val="hr-HR"/>
        </w:rPr>
        <w:t>,</w:t>
      </w:r>
      <w:r w:rsidR="00EE0D98" w:rsidRPr="00EE0D98">
        <w:t xml:space="preserve"> </w:t>
      </w:r>
      <w:r w:rsidR="00EE0D98" w:rsidRPr="00EE0D98">
        <w:rPr>
          <w:rFonts w:hAnsi="Times New Roman" w:ascii="Times New Roman"/>
          <w:szCs w:val="24"/>
          <w:lang w:val="hr-HR"/>
        </w:rPr>
        <w:t>Samobor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EE0D98">
        <w:rPr>
          <w:rFonts w:hAnsi="Times New Roman" w:ascii="Times New Roman"/>
          <w:szCs w:val="24"/>
          <w:lang w:val="hr-HR"/>
        </w:rPr>
        <w:t>Vladimira Ruždjaka 1 A</w:t>
      </w:r>
      <w:r>
        <w:rPr>
          <w:rFonts w:hAnsi="Times New Roman" w:ascii="Times New Roman"/>
          <w:szCs w:val="24"/>
          <w:lang w:val="hr-HR"/>
        </w:rPr>
        <w:t>, OIB</w:t>
      </w:r>
      <w:r w:rsidR="00EE0D98">
        <w:rPr>
          <w:rFonts w:hAnsi="Times New Roman" w:ascii="Times New Roman"/>
          <w:szCs w:val="24"/>
          <w:lang w:val="hr-HR"/>
        </w:rPr>
        <w:t xml:space="preserve">: </w:t>
      </w:r>
      <w:r w:rsidR="00EE0D98" w:rsidRPr="00EE0D98">
        <w:rPr>
          <w:rFonts w:hAnsi="Times New Roman" w:ascii="Times New Roman"/>
          <w:szCs w:val="24"/>
          <w:lang w:val="hr-HR"/>
        </w:rPr>
        <w:t>48252042064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EE0D98">
        <w:rPr>
          <w:rFonts w:hAnsi="Times New Roman" w:ascii="Times New Roman"/>
          <w:szCs w:val="24"/>
          <w:lang w:val="hr-HR"/>
        </w:rPr>
        <w:t>15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EE0D98">
        <w:rPr>
          <w:rFonts w:hAnsi="Times New Roman" w:ascii="Times New Roman"/>
          <w:szCs w:val="24"/>
          <w:lang w:val="hr-HR"/>
        </w:rPr>
        <w:t>veljače</w:t>
      </w:r>
      <w:r>
        <w:rPr>
          <w:rFonts w:hAnsi="Times New Roman" w:ascii="Times New Roman"/>
          <w:szCs w:val="24"/>
          <w:lang w:val="hr-HR"/>
        </w:rPr>
        <w:t xml:space="preserve"> 2016. </w:t>
      </w:r>
    </w:p>
    <w:p w:rsidRDefault="00F83E1E" w:rsidP="00F83E1E" w:rsidR="00F83E1E">
      <w:pPr>
        <w:jc w:val="both"/>
        <w:rPr>
          <w:rFonts w:hAnsi="Times New Roman" w:ascii="Times New Roman"/>
          <w:szCs w:val="24"/>
          <w:lang w:val="hr-HR"/>
        </w:rPr>
      </w:pPr>
    </w:p>
    <w:p w:rsidRDefault="00F83E1E" w:rsidP="00F83E1E" w:rsidR="00F83E1E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F83E1E" w:rsidP="00F83E1E" w:rsidR="00F83E1E">
      <w:pPr>
        <w:jc w:val="center"/>
        <w:rPr>
          <w:rFonts w:hAnsi="Times New Roman" w:ascii="Times New Roman"/>
          <w:szCs w:val="24"/>
          <w:lang w:val="hr-HR"/>
        </w:rPr>
      </w:pPr>
    </w:p>
    <w:p w:rsidRDefault="00F83E1E" w:rsidP="00F83E1E" w:rsidR="00F83E1E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Odbacuje se prijedlog za pokretanje stečajnog postupka nad predloženim dužnikom </w:t>
      </w:r>
      <w:r w:rsidR="00EE0D98" w:rsidRPr="00EE0D98">
        <w:rPr>
          <w:rFonts w:hAnsi="Times New Roman" w:ascii="Times New Roman"/>
          <w:szCs w:val="24"/>
          <w:lang w:val="hr-HR"/>
        </w:rPr>
        <w:t>OSNOVNI PROJEKT d.o.o., Samobor, Vladimira Ruždjaka 1 A, OIB: 48252042064</w:t>
      </w:r>
      <w:r>
        <w:rPr>
          <w:rFonts w:hAnsi="Times New Roman" w:ascii="Times New Roman"/>
          <w:lang w:val="hr-HR"/>
        </w:rPr>
        <w:t xml:space="preserve">, podnesen ovome sudu </w:t>
      </w:r>
      <w:r w:rsidR="00EE0D98">
        <w:rPr>
          <w:rFonts w:hAnsi="Times New Roman" w:ascii="Times New Roman"/>
          <w:lang w:val="hr-HR"/>
        </w:rPr>
        <w:t xml:space="preserve">2. veljače </w:t>
      </w:r>
      <w:r>
        <w:rPr>
          <w:rFonts w:hAnsi="Times New Roman" w:ascii="Times New Roman"/>
          <w:lang w:val="hr-HR"/>
        </w:rPr>
        <w:t>201</w:t>
      </w:r>
      <w:r w:rsidR="00EE0D98">
        <w:rPr>
          <w:rFonts w:hAnsi="Times New Roman" w:ascii="Times New Roman"/>
          <w:lang w:val="hr-HR"/>
        </w:rPr>
        <w:t>6</w:t>
      </w:r>
      <w:r>
        <w:rPr>
          <w:rFonts w:hAnsi="Times New Roman" w:ascii="Times New Roman"/>
          <w:lang w:val="hr-HR"/>
        </w:rPr>
        <w:t>. od strane predlagatelja Financijske agencije, Regionalni centar Zagreb.</w:t>
      </w:r>
    </w:p>
    <w:p w:rsidRDefault="00F83E1E" w:rsidP="00F83E1E" w:rsidR="00F83E1E">
      <w:pPr>
        <w:jc w:val="both"/>
        <w:rPr>
          <w:rFonts w:hAnsi="Times New Roman" w:ascii="Times New Roman"/>
          <w:lang w:val="hr-HR"/>
        </w:rPr>
      </w:pPr>
    </w:p>
    <w:p w:rsidRDefault="00F83E1E" w:rsidP="00F83E1E" w:rsidR="00F83E1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Obrazloženje</w:t>
      </w:r>
    </w:p>
    <w:p w:rsidRDefault="00F83E1E" w:rsidP="00F83E1E" w:rsidR="00F83E1E">
      <w:pPr>
        <w:jc w:val="both"/>
        <w:rPr>
          <w:rFonts w:hAnsi="Times New Roman" w:ascii="Times New Roman"/>
          <w:lang w:val="hr-HR"/>
        </w:rPr>
      </w:pPr>
    </w:p>
    <w:p w:rsidRDefault="00F83E1E" w:rsidP="00F83E1E" w:rsidR="00F83E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Gore navedeni predlagatelj je podnio prijedlog za pokretanje stečajnog postupka nad dužnikom </w:t>
      </w:r>
      <w:r w:rsidR="00EE0D98" w:rsidRPr="00EE0D98">
        <w:rPr>
          <w:rFonts w:hAnsi="Times New Roman" w:ascii="Times New Roman"/>
          <w:szCs w:val="24"/>
          <w:lang w:val="hr-HR"/>
        </w:rPr>
        <w:t>OSNOVNI PROJEKT d.o.o., Samobor, Vladimira Ruždjaka 1 A, OIB: 48252042064</w:t>
      </w:r>
      <w:r>
        <w:rPr>
          <w:rFonts w:hAnsi="Times New Roman" w:ascii="Times New Roman"/>
          <w:lang w:val="hr-HR"/>
        </w:rPr>
        <w:t>, temeljem odredbe čl. 429.  Stečajnog zakona ("Narodne novine" broj 71/15 dalje SZ).</w:t>
      </w:r>
    </w:p>
    <w:p w:rsidRDefault="00F83E1E" w:rsidP="00F83E1E" w:rsidR="00F83E1E">
      <w:pPr>
        <w:jc w:val="both"/>
        <w:rPr>
          <w:rFonts w:hAnsi="Times New Roman" w:ascii="Times New Roman"/>
          <w:lang w:val="hr-HR"/>
        </w:rPr>
      </w:pPr>
    </w:p>
    <w:p w:rsidRDefault="00F83E1E" w:rsidP="00F83E1E" w:rsidR="00F83E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Prema čl. 2. SZ-a, stečaj se provodi radi skupnog namirenja vjerovnika stečajnog dužnika unovčenjem njegove imovine i podjelom prikupljenih sredstava vjerovnicima. Po prirodi stvari nije moguće istovremeno provoditi više stečajnih postupaka nad istim dužnikom jer bi se time onemogućilo skupno namirenje vjerovnika. </w:t>
      </w:r>
    </w:p>
    <w:p w:rsidRDefault="00F83E1E" w:rsidP="00F83E1E" w:rsidR="00F83E1E">
      <w:pPr>
        <w:jc w:val="both"/>
        <w:rPr>
          <w:rFonts w:hAnsi="Times New Roman" w:ascii="Times New Roman"/>
          <w:lang w:val="hr-HR"/>
        </w:rPr>
      </w:pPr>
    </w:p>
    <w:p w:rsidRDefault="00F83E1E" w:rsidP="00F83E1E" w:rsidR="00F83E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predmet poslovni broj St-</w:t>
      </w:r>
      <w:r w:rsidR="003072AE">
        <w:rPr>
          <w:rFonts w:hAnsi="Times New Roman" w:ascii="Times New Roman"/>
          <w:lang w:val="hr-HR"/>
        </w:rPr>
        <w:t>503</w:t>
      </w:r>
      <w:r>
        <w:rPr>
          <w:rFonts w:hAnsi="Times New Roman" w:ascii="Times New Roman"/>
          <w:lang w:val="hr-HR"/>
        </w:rPr>
        <w:t xml:space="preserve">/15 utvrđeno je da je u tijeku stečajni postupak nad dužnikom </w:t>
      </w:r>
      <w:r w:rsidR="003072AE" w:rsidRPr="003072AE">
        <w:rPr>
          <w:rFonts w:hAnsi="Times New Roman" w:ascii="Times New Roman"/>
          <w:szCs w:val="24"/>
          <w:lang w:val="hr-HR"/>
        </w:rPr>
        <w:t>OSNOVNI PROJEKT d.o.o., Samobor, Vladimira Ruždjaka 1 A, OIB: 48252042064</w:t>
      </w:r>
      <w:r>
        <w:rPr>
          <w:rFonts w:hAnsi="Times New Roman" w:ascii="Times New Roman"/>
          <w:lang w:val="hr-HR"/>
        </w:rPr>
        <w:t>,</w:t>
      </w:r>
      <w:r w:rsidR="003072A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pokrenut na prijedlog </w:t>
      </w:r>
      <w:r w:rsidR="00D4608A">
        <w:rPr>
          <w:rFonts w:hAnsi="Times New Roman" w:ascii="Times New Roman"/>
          <w:lang w:val="hr-HR"/>
        </w:rPr>
        <w:t>dužnika,</w:t>
      </w:r>
      <w:r>
        <w:rPr>
          <w:rFonts w:hAnsi="Times New Roman" w:ascii="Times New Roman"/>
          <w:lang w:val="hr-HR"/>
        </w:rPr>
        <w:t xml:space="preserve"> te</w:t>
      </w:r>
      <w:r w:rsidR="00D4608A">
        <w:rPr>
          <w:rFonts w:hAnsi="Times New Roman" w:ascii="Times New Roman"/>
          <w:lang w:val="hr-HR"/>
        </w:rPr>
        <w:t xml:space="preserve"> je</w:t>
      </w:r>
      <w:r>
        <w:rPr>
          <w:rFonts w:hAnsi="Times New Roman" w:ascii="Times New Roman"/>
          <w:lang w:val="hr-HR"/>
        </w:rPr>
        <w:t xml:space="preserve"> rješenjem od </w:t>
      </w:r>
      <w:r w:rsidR="00D4608A">
        <w:rPr>
          <w:rFonts w:hAnsi="Times New Roman" w:ascii="Times New Roman"/>
          <w:lang w:val="hr-HR"/>
        </w:rPr>
        <w:t>9. veljače</w:t>
      </w:r>
      <w:r>
        <w:rPr>
          <w:rFonts w:hAnsi="Times New Roman" w:ascii="Times New Roman"/>
          <w:lang w:val="hr-HR"/>
        </w:rPr>
        <w:t xml:space="preserve"> 2016. pokrenut prethodni postupak radi utvrđivanja uvjeta za pokretanje stečajnog postupka </w:t>
      </w:r>
      <w:r w:rsidR="00D4608A">
        <w:rPr>
          <w:rFonts w:hAnsi="Times New Roman" w:ascii="Times New Roman"/>
          <w:lang w:val="hr-HR"/>
        </w:rPr>
        <w:t xml:space="preserve">i </w:t>
      </w:r>
      <w:r>
        <w:rPr>
          <w:rFonts w:hAnsi="Times New Roman" w:ascii="Times New Roman"/>
          <w:lang w:val="hr-HR"/>
        </w:rPr>
        <w:t>istim</w:t>
      </w:r>
      <w:r w:rsidR="00D4608A">
        <w:rPr>
          <w:rFonts w:hAnsi="Times New Roman" w:ascii="Times New Roman"/>
          <w:lang w:val="hr-HR"/>
        </w:rPr>
        <w:t xml:space="preserve"> je</w:t>
      </w:r>
      <w:r>
        <w:rPr>
          <w:rFonts w:hAnsi="Times New Roman" w:ascii="Times New Roman"/>
          <w:lang w:val="hr-HR"/>
        </w:rPr>
        <w:t xml:space="preserve"> zakazano ročište za </w:t>
      </w:r>
      <w:r w:rsidR="00D4608A">
        <w:rPr>
          <w:rFonts w:hAnsi="Times New Roman" w:ascii="Times New Roman"/>
          <w:lang w:val="hr-HR"/>
        </w:rPr>
        <w:t>15. ožujka</w:t>
      </w:r>
      <w:r>
        <w:rPr>
          <w:rFonts w:hAnsi="Times New Roman" w:ascii="Times New Roman"/>
          <w:lang w:val="hr-HR"/>
        </w:rPr>
        <w:t xml:space="preserve"> 2016.</w:t>
      </w:r>
    </w:p>
    <w:p w:rsidRDefault="005E3446" w:rsidP="00F83E1E" w:rsidR="005E3446">
      <w:pPr>
        <w:jc w:val="both"/>
        <w:rPr>
          <w:rFonts w:hAnsi="Times New Roman" w:ascii="Times New Roman"/>
          <w:lang w:val="hr-HR"/>
        </w:rPr>
      </w:pPr>
    </w:p>
    <w:p w:rsidRDefault="005E3446" w:rsidP="00F83E1E" w:rsidR="005E3446">
      <w:pPr>
        <w:jc w:val="both"/>
        <w:rPr>
          <w:rFonts w:hAnsi="Times New Roman" w:ascii="Times New Roman"/>
          <w:lang w:val="hr-HR"/>
        </w:rPr>
      </w:pPr>
    </w:p>
    <w:p w:rsidRDefault="00F83E1E" w:rsidP="00F83E1E" w:rsidR="00F83E1E">
      <w:pPr>
        <w:jc w:val="both"/>
        <w:rPr>
          <w:rFonts w:hAnsi="Times New Roman" w:ascii="Times New Roman"/>
          <w:lang w:val="hr-HR"/>
        </w:rPr>
      </w:pPr>
    </w:p>
    <w:p w:rsidRDefault="00F83E1E" w:rsidP="00F83E1E" w:rsidR="00F83E1E">
      <w:pPr>
        <w:jc w:val="both"/>
        <w:rPr>
          <w:rFonts w:hAnsi="Times New Roman" w:ascii="Times New Roman"/>
          <w:lang w:val="hr-HR"/>
        </w:rPr>
      </w:pPr>
    </w:p>
    <w:p w:rsidRDefault="00F83E1E" w:rsidP="00F83E1E" w:rsidR="00F83E1E">
      <w:pPr>
        <w:jc w:val="both"/>
        <w:rPr>
          <w:rFonts w:hAnsi="Times New Roman" w:ascii="Times New Roman"/>
          <w:lang w:val="hr-HR"/>
        </w:rPr>
      </w:pPr>
    </w:p>
    <w:p w:rsidRDefault="00F83E1E" w:rsidP="00F83E1E" w:rsidR="00F83E1E">
      <w:pPr>
        <w:jc w:val="both"/>
        <w:rPr>
          <w:rFonts w:hAnsi="Times New Roman" w:ascii="Times New Roman"/>
          <w:lang w:val="hr-HR"/>
        </w:rPr>
      </w:pPr>
    </w:p>
    <w:p w:rsidRDefault="00F83E1E" w:rsidP="00F83E1E" w:rsidR="00F83E1E">
      <w:pPr>
        <w:jc w:val="both"/>
        <w:rPr>
          <w:rFonts w:hAnsi="Times New Roman" w:ascii="Times New Roman"/>
          <w:lang w:val="hr-HR"/>
        </w:rPr>
      </w:pPr>
    </w:p>
    <w:p w:rsidRDefault="00F83E1E" w:rsidP="00F83E1E" w:rsidR="00F83E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Kako se dakle nad predloženim stečajnim dužnikom već vodi stečajni postupak, a kako nema uvjeta za spajanje predmeta zbog gore navedenog, to je odlučeno kao u izreci rješenja temeljem odredbe čl. 194.  Zakona o parničnom postupku ("Narodne novine" broj 53/91, 91/92, 111/99, 88/01, 117/03, 84/08,  123/08) a u svezi čl. 10. SZ-a. </w:t>
      </w:r>
    </w:p>
    <w:p w:rsidRDefault="00F83E1E" w:rsidP="00F83E1E" w:rsidR="00F83E1E">
      <w:pPr>
        <w:jc w:val="both"/>
        <w:rPr>
          <w:rFonts w:hAnsi="Times New Roman" w:ascii="Times New Roman"/>
          <w:lang w:val="hr-HR"/>
        </w:rPr>
      </w:pPr>
    </w:p>
    <w:p w:rsidRDefault="00F83E1E" w:rsidP="00F83E1E" w:rsidR="00F83E1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2C00EF">
        <w:rPr>
          <w:rFonts w:hAnsi="Times New Roman" w:ascii="Times New Roman"/>
        </w:rPr>
        <w:t>15. veljače</w:t>
      </w:r>
      <w:r>
        <w:rPr>
          <w:rFonts w:hAnsi="Times New Roman" w:ascii="Times New Roman"/>
        </w:rPr>
        <w:t xml:space="preserve"> 2016.</w:t>
      </w:r>
    </w:p>
    <w:p w:rsidRDefault="00F83E1E" w:rsidP="00F83E1E" w:rsidR="00F83E1E">
      <w:pPr>
        <w:jc w:val="center"/>
        <w:rPr>
          <w:rFonts w:hAnsi="Times New Roman" w:ascii="Times New Roman"/>
        </w:rPr>
      </w:pPr>
    </w:p>
    <w:p w:rsidRDefault="00F83E1E" w:rsidP="00F83E1E" w:rsidR="00F83E1E">
      <w:pPr>
        <w:jc w:val="right"/>
        <w:rPr>
          <w:rFonts w:hAnsi="Times New Roman" w:ascii="Times New Roman"/>
          <w:lang w:val="pl-PL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  <w:lang w:val="pl-PL"/>
        </w:rPr>
        <w:t>SUDAC:</w:t>
      </w:r>
    </w:p>
    <w:p w:rsidRDefault="00F83E1E" w:rsidP="00F83E1E" w:rsidR="00F83E1E">
      <w:pPr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  <w:t>Vesna Fundurulić Perišin</w:t>
      </w:r>
    </w:p>
    <w:p w:rsidRDefault="005E3446" w:rsidP="00F83E1E" w:rsidR="005E3446">
      <w:pPr>
        <w:jc w:val="right"/>
        <w:rPr>
          <w:rFonts w:hAnsi="Times New Roman" w:ascii="Times New Roman"/>
          <w:szCs w:val="24"/>
          <w:lang w:val="pl-PL"/>
        </w:rPr>
      </w:pPr>
    </w:p>
    <w:p w:rsidRDefault="00F83E1E" w:rsidP="00F83E1E" w:rsidR="00F83E1E">
      <w:pPr>
        <w:jc w:val="right"/>
        <w:rPr>
          <w:rFonts w:hAnsi="Times New Roman" w:ascii="Times New Roman"/>
          <w:szCs w:val="24"/>
          <w:lang w:val="pl-PL"/>
        </w:rPr>
      </w:pPr>
    </w:p>
    <w:p w:rsidRDefault="00F83E1E" w:rsidP="00F83E1E" w:rsidR="00F83E1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Dna:                                                                                                          </w:t>
      </w:r>
    </w:p>
    <w:p w:rsidRDefault="00F83E1E" w:rsidP="00F83E1E" w:rsidR="00F83E1E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predlagatelj  </w:t>
      </w:r>
    </w:p>
    <w:p w:rsidRDefault="005E3446" w:rsidP="00F83E1E" w:rsidR="00F83E1E">
      <w:pPr>
        <w:rPr>
          <w:rFonts w:hAnsi="Times New Roman" w:ascii="Times New Roman"/>
        </w:rPr>
      </w:pPr>
      <w:r>
        <w:rPr>
          <w:rFonts w:hAnsi="Times New Roman" w:ascii="Times New Roman"/>
        </w:rPr>
        <w:t>2</w:t>
      </w:r>
      <w:r w:rsidR="00F83E1E">
        <w:rPr>
          <w:rFonts w:hAnsi="Times New Roman" w:ascii="Times New Roman"/>
        </w:rPr>
        <w:t>. e-Oglasna ploča</w:t>
      </w:r>
    </w:p>
    <w:p w:rsidRDefault="005E3446" w:rsidP="00F83E1E" w:rsidR="00F83E1E">
      <w:pPr>
        <w:rPr>
          <w:rFonts w:hAnsi="Times New Roman" w:ascii="Times New Roman"/>
        </w:rPr>
      </w:pPr>
      <w:r>
        <w:rPr>
          <w:rFonts w:hAnsi="Times New Roman" w:ascii="Times New Roman"/>
        </w:rPr>
        <w:t>3</w:t>
      </w:r>
      <w:r w:rsidR="00F83E1E">
        <w:rPr>
          <w:rFonts w:hAnsi="Times New Roman" w:ascii="Times New Roman"/>
        </w:rPr>
        <w:t xml:space="preserve">. spis                                                                                                 </w:t>
      </w:r>
    </w:p>
    <w:p w:rsidRDefault="00F83E1E" w:rsidP="00F83E1E" w:rsidR="00F83E1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</w:rPr>
        <w:t xml:space="preserve">                                                                                   </w:t>
      </w:r>
    </w:p>
    <w:p w:rsidRDefault="00F83E1E" w:rsidP="00F83E1E" w:rsidR="00F83E1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F83E1E" w:rsidP="00F83E1E" w:rsidR="00F83E1E">
      <w:pPr>
        <w:jc w:val="both"/>
        <w:rPr>
          <w:rFonts w:hAnsi="Times New Roman" w:ascii="Times New Roman"/>
          <w:szCs w:val="24"/>
          <w:lang w:val="hr-HR"/>
        </w:rPr>
      </w:pPr>
    </w:p>
    <w:p w:rsidRDefault="00F83E1E" w:rsidP="00F83E1E" w:rsidR="00F83E1E">
      <w:pPr>
        <w:jc w:val="both"/>
        <w:rPr>
          <w:rFonts w:hAnsi="Times New Roman" w:ascii="Times New Roman"/>
          <w:szCs w:val="24"/>
          <w:lang w:val="hr-HR"/>
        </w:rPr>
      </w:pPr>
    </w:p>
    <w:p w:rsidRDefault="00F83E1E" w:rsidP="00F83E1E" w:rsidR="00F83E1E"/>
    <w:p w:rsidRDefault="0086652E" w:rsidR="0086652E"/>
    <w:sectPr w:rsidSect="005E3446" w:rsidR="0086652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446" w:rsidP="005E3446" w:rsidR="005E3446">
      <w:r>
        <w:separator/>
      </w:r>
    </w:p>
  </w:endnote>
  <w:endnote w:id="0" w:type="continuationSeparator">
    <w:p w:rsidRDefault="005E3446" w:rsidP="005E3446" w:rsidR="005E34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446" w:rsidP="005E3446" w:rsidR="005E3446">
      <w:r>
        <w:separator/>
      </w:r>
    </w:p>
  </w:footnote>
  <w:footnote w:id="0" w:type="continuationSeparator">
    <w:p w:rsidRDefault="005E3446" w:rsidP="005E3446" w:rsidR="005E34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1859329"/>
      <w:docPartObj>
        <w:docPartGallery w:val="Page Numbers (Top of Page)"/>
        <w:docPartUnique/>
      </w:docPartObj>
    </w:sdtPr>
    <w:sdtEndPr/>
    <w:sdtContent>
      <w:p w:rsidRDefault="005E3446" w:rsidR="005E344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2FC9" w:rsidRPr="00BA2FC9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5E3446" w:rsidP="005E3446" w:rsidR="005E3446">
    <w:pPr>
      <w:pStyle w:val="Zaglavlje"/>
      <w:tabs>
        <w:tab w:pos="4536" w:val="clear"/>
        <w:tab w:pos="9072" w:val="clear"/>
        <w:tab w:pos="6090" w:val="left"/>
      </w:tabs>
      <w:jc w:val="right"/>
    </w:pPr>
    <w:r>
      <w:tab/>
      <w:t>3 St-1068/16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3E1E"/>
    <w:rsid w:val="002C00EF"/>
    <w:rsid w:val="003072AE"/>
    <w:rsid w:val="005E3446"/>
    <w:rsid w:val="006858C1"/>
    <w:rsid w:val="0086652E"/>
    <w:rsid w:val="00914B4C"/>
    <w:rsid w:val="00BA2FC9"/>
    <w:rsid w:val="00D4608A"/>
    <w:rsid w:val="00EE0D98"/>
    <w:rsid w:val="00F83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E1E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83E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3E1E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5E3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446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5E3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446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A2F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2F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2FC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2F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2F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E1E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83E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3E1E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5E3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446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5E3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446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A2F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2F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2FC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2F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2F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4173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1068</izvorni_sadrzaj>
    <derivirana_varijabla naziv="DomainObject.Predmet.Broj_1">1068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St-1068/2016</izvorni_sadrzaj>
    <derivirana_varijabla naziv="DomainObject.Predmet.OznakaBroj_1">St-1068/2016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OSNOVNI PROJEKT d.o.o.</izvorni_sadrzaj>
    <derivirana_varijabla naziv="DomainObject.Predmet.ProtustrankaFormated_1">  OSNOVNI PROJEKT d.o.o.</derivirana_varijabla>
  </DomainObject.Predmet.ProtustrankaFormated>
  <DomainObject.Predmet.ProtustrankaFormatedOIB>
    <izvorni_sadrzaj>  OSNOVNI PROJEKT d.o.o., OIB 48252042064</izvorni_sadrzaj>
    <derivirana_varijabla naziv="DomainObject.Predmet.ProtustrankaFormatedOIB_1">  OSNOVNI PROJEKT d.o.o., OIB 48252042064</derivirana_varijabla>
  </DomainObject.Predmet.ProtustrankaFormatedOIB>
  <DomainObject.Predmet.ProtustrankaFormatedWithAdress>
    <izvorni_sadrzaj> OSNOVNI PROJEKT d.o.o., Vladimira Ruždjaka 1 A, 10430 Samobor</izvorni_sadrzaj>
    <derivirana_varijabla naziv="DomainObject.Predmet.ProtustrankaFormatedWithAdress_1"> OSNOVNI PROJEKT d.o.o., Vladimira Ruždjaka 1 A, 10430 Samobor</derivirana_varijabla>
  </DomainObject.Predmet.ProtustrankaFormatedWithAdress>
  <DomainObject.Predmet.ProtustrankaFormatedWithAdressOIB>
    <izvorni_sadrzaj> OSNOVNI PROJEKT d.o.o., OIB 48252042064, Vladimira Ruždjaka 1 A, 10430 Samobor</izvorni_sadrzaj>
    <derivirana_varijabla naziv="DomainObject.Predmet.ProtustrankaFormatedWithAdressOIB_1"> OSNOVNI PROJEKT d.o.o., OIB 48252042064, Vladimira Ruždjaka 1 A, 10430 Samobor</derivirana_varijabla>
  </DomainObject.Predmet.ProtustrankaFormatedWithAdressOIB>
  <DomainObject.Predmet.ProtustrankaWithAdress>
    <izvorni_sadrzaj>OSNOVNI PROJEKT d.o.o. Vladimira Ruždjaka 1 A, 10430 Samobor</izvorni_sadrzaj>
    <derivirana_varijabla naziv="DomainObject.Predmet.ProtustrankaWithAdress_1">OSNOVNI PROJEKT d.o.o. Vladimira Ruždjaka 1 A, 10430 Samobor</derivirana_varijabla>
  </DomainObject.Predmet.ProtustrankaWithAdress>
  <DomainObject.Predmet.ProtustrankaWithAdressOIB>
    <izvorni_sadrzaj>OSNOVNI PROJEKT d.o.o., OIB 48252042064, Vladimira Ruždjaka 1 A, 10430 Samobor</izvorni_sadrzaj>
    <derivirana_varijabla naziv="DomainObject.Predmet.ProtustrankaWithAdressOIB_1">OSNOVNI PROJEKT d.o.o., OIB 48252042064, Vladimira Ruždjaka 1 A, 10430 Samobor</derivirana_varijabla>
  </DomainObject.Predmet.ProtustrankaWithAdressOIB>
  <DomainObject.Predmet.ProtustrankaNazivFormated>
    <izvorni_sadrzaj>OSNOVNI PROJEKT d.o.o.</izvorni_sadrzaj>
    <derivirana_varijabla naziv="DomainObject.Predmet.ProtustrankaNazivFormated_1">OSNOVNI PROJEKT d.o.o.</derivirana_varijabla>
  </DomainObject.Predmet.ProtustrankaNazivFormated>
  <DomainObject.Predmet.ProtustrankaNazivFormatedOIB>
    <izvorni_sadrzaj>OSNOVNI PROJEKT d.o.o., OIB 48252042064</izvorni_sadrzaj>
    <derivirana_varijabla naziv="DomainObject.Predmet.ProtustrankaNazivFormatedOIB_1">OSNOVNI PROJEKT d.o.o., OIB 48252042064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OSNOVNI PROJEKT d.o.o.</item>
    </izvorni_sadrzaj>
    <derivirana_varijabla naziv="DomainObject.Predmet.ProtuStrankaListFormated_1">
      <item>OSNOVNI PROJEKT d.o.o.</item>
    </derivirana_varijabla>
  </DomainObject.Predmet.ProtuStrankaListFormated>
  <DomainObject.Predmet.ProtuStrankaListFormatedOIB>
    <izvorni_sadrzaj>
      <item>OSNOVNI PROJEKT d.o.o., OIB 48252042064</item>
    </izvorni_sadrzaj>
    <derivirana_varijabla naziv="DomainObject.Predmet.ProtuStrankaListFormatedOIB_1">
      <item>OSNOVNI PROJEKT d.o.o., OIB 48252042064</item>
    </derivirana_varijabla>
  </DomainObject.Predmet.ProtuStrankaListFormatedOIB>
  <DomainObject.Predmet.ProtuStrankaListFormatedWithAdress>
    <izvorni_sadrzaj>
      <item>OSNOVNI PROJEKT d.o.o., Vladimira Ruždjaka 1 A, 10430 Samobor</item>
    </izvorni_sadrzaj>
    <derivirana_varijabla naziv="DomainObject.Predmet.ProtuStrankaListFormatedWithAdress_1">
      <item>OSNOVNI PROJEKT d.o.o., Vladimira Ruždjaka 1 A, 10430 Samobor</item>
    </derivirana_varijabla>
  </DomainObject.Predmet.ProtuStrankaListFormatedWithAdress>
  <DomainObject.Predmet.ProtuStrankaListFormatedWithAdressOIB>
    <izvorni_sadrzaj>
      <item>OSNOVNI PROJEKT d.o.o., OIB 48252042064, Vladimira Ruždjaka 1 A, 10430 Samobor</item>
    </izvorni_sadrzaj>
    <derivirana_varijabla naziv="DomainObject.Predmet.ProtuStrankaListFormatedWithAdressOIB_1">
      <item>OSNOVNI PROJEKT d.o.o., OIB 48252042064, Vladimira Ruždjaka 1 A, 10430 Samobor</item>
    </derivirana_varijabla>
  </DomainObject.Predmet.ProtuStrankaListFormatedWithAdressOIB>
  <DomainObject.Predmet.ProtuStrankaListNazivFormated>
    <izvorni_sadrzaj>
      <item>OSNOVNI PROJEKT d.o.o.</item>
    </izvorni_sadrzaj>
    <derivirana_varijabla naziv="DomainObject.Predmet.ProtuStrankaListNazivFormated_1">
      <item>OSNOVNI PROJEKT d.o.o.</item>
    </derivirana_varijabla>
  </DomainObject.Predmet.ProtuStrankaListNazivFormated>
  <DomainObject.Predmet.ProtuStrankaListNazivFormatedOIB>
    <izvorni_sadrzaj>
      <item>OSNOVNI PROJEKT d.o.o., OIB 48252042064</item>
    </izvorni_sadrzaj>
    <derivirana_varijabla naziv="DomainObject.Predmet.ProtuStrankaListNazivFormatedOIB_1">
      <item>OSNOVNI PROJEKT d.o.o., OIB 48252042064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OSNOVNI PROJEKT d.o.o.</izvorni_sadrzaj>
    <derivirana_varijabla naziv="DomainObject.Predmet.ProtustrankaIDrugi_1">OSNOVNI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OSNOVNI PROJEKT d.o.o., OIB 48252042064, Vladimira Ruždjaka 1 A, 10430 Samobor</izvorni_sadrzaj>
    <derivirana_varijabla naziv="DomainObject.Predmet.ProtustrankaIDrugiAdressOIB_1">OSNOVNI PROJEKT d.o.o., OIB 48252042064, Vladimira Ruždjaka 1 A,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OSNOVNI PROJEKT d.o.o.</item>
    </izvorni_sadrzaj>
    <derivirana_varijabla naziv="DomainObject.Predmet.SudioniciListNaziv_1">
      <item>FINA Regionalni centar Zagreb</item>
      <item>OSNOVNI PROJEKT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OSNOVNI PROJEKT d.o.o., OIB 48252042064, Vladimira Ruždjaka 1 A,10430 Samobor</item>
    </izvorni_sadrzaj>
    <derivirana_varijabla naziv="DomainObject.Predmet.SudioniciListAdressOIB_1">
      <item>FINA Regionalni centar Zagreb, OIB 85821130368, Trg svibanjskih žrtava 1995. br. 1,10000 Zagreb</item>
      <item>OSNOVNI PROJEKT d.o.o., OIB 48252042064, Vladimira Ruždjaka 1 A,10430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48252042064</item>
    </izvorni_sadrzaj>
    <derivirana_varijabla naziv="DomainObject.Predmet.SudioniciListNazivOIB_1">
      <item>, OIB 85821130368</item>
      <item>, OIB 48252042064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6D0153-E09D-4D02-821A-2055CA28B2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327</properties:Words>
  <properties:Characters>1809</properties:Characters>
  <properties:Lines>67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2016-02-15T12:52:00Z</dcterms:created>
  <dc:creator>Žana Livaja</dc:creator>
  <cp:lastModifiedBy>Žana Livaja</cp:lastModifiedBy>
  <dcterms:modified xmlns:xsi="http://www.w3.org/2001/XMLSchema-instance" xsi:type="dcterms:W3CDTF">2016-02-15T13:02:00Z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