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ed40" w14:paraId="5eded40" w:rsidRDefault="00EA6B67" w:rsidP="00CA3336" w:rsidR="00D4027A" w:rsidRPr="002E1040">
      <w:pPr>
        <w:ind w:left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4B170C">
        <w:rPr>
          <w:noProof/>
          <w:lang w:eastAsia="hr-HR" w:val="hr-HR"/>
        </w:rPr>
        <w:t xml:space="preserve">  </w:t>
      </w:r>
      <w:r w:rsidR="00DC2057" w:rsidRPr="002E1040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336" w:rsidRPr="002E1040">
        <w:rPr>
          <w:noProof/>
          <w:lang w:eastAsia="hr-HR" w:val="hr-HR"/>
        </w:rPr>
        <w:tab/>
      </w:r>
      <w:r w:rsidR="00CA3336" w:rsidRPr="002E1040">
        <w:rPr>
          <w:noProof/>
          <w:lang w:eastAsia="hr-HR" w:val="hr-HR"/>
        </w:rPr>
        <w:tab/>
      </w:r>
      <w:r w:rsidR="00CA3336" w:rsidRPr="002E1040">
        <w:rPr>
          <w:noProof/>
          <w:lang w:eastAsia="hr-HR" w:val="hr-HR"/>
        </w:rPr>
        <w:tab/>
      </w:r>
      <w:r w:rsidR="00CA3336" w:rsidRPr="002E1040">
        <w:rPr>
          <w:noProof/>
          <w:lang w:eastAsia="hr-HR" w:val="hr-HR"/>
        </w:rPr>
        <w:tab/>
      </w:r>
      <w:r w:rsidR="00CA3336" w:rsidRPr="002E1040">
        <w:rPr>
          <w:noProof/>
          <w:lang w:eastAsia="hr-HR" w:val="hr-HR"/>
        </w:rPr>
        <w:tab/>
        <w:t xml:space="preserve">          </w:t>
      </w:r>
      <w:r w:rsidR="00AD49ED" w:rsidRPr="002E1040">
        <w:rPr>
          <w:noProof/>
          <w:lang w:eastAsia="hr-HR" w:val="hr-HR"/>
        </w:rPr>
        <w:t xml:space="preserve">  </w:t>
      </w:r>
      <w:r w:rsidR="00906B8D" w:rsidRPr="002E1040">
        <w:rPr>
          <w:lang w:val="hr-HR"/>
        </w:rPr>
        <w:t xml:space="preserve">Poslovni broj: </w:t>
      </w:r>
      <w:r w:rsidR="00D4027A" w:rsidRPr="002E1040">
        <w:rPr>
          <w:lang w:val="hr-HR"/>
        </w:rPr>
        <w:t>12. St</w:t>
      </w:r>
      <w:r w:rsidR="009D3C21" w:rsidRPr="002E1040">
        <w:rPr>
          <w:lang w:val="hr-HR"/>
        </w:rPr>
        <w:t>-</w:t>
      </w:r>
      <w:r w:rsidR="004B170C" w:rsidRPr="004B170C">
        <w:rPr>
          <w:lang w:val="hr-HR"/>
        </w:rPr>
        <w:t>174/2018</w:t>
      </w:r>
      <w:r w:rsidR="004B170C">
        <w:rPr>
          <w:lang w:val="hr-HR"/>
        </w:rPr>
        <w:t>-29</w:t>
      </w:r>
    </w:p>
    <w:p w:rsidRDefault="00D4027A" w:rsidP="00D4027A" w:rsidR="00D4027A" w:rsidRPr="002E1040">
      <w:pPr>
        <w:pStyle w:val="Naslov1"/>
        <w:jc w:val="both"/>
        <w:rPr>
          <w:b w:val="false"/>
        </w:rPr>
      </w:pPr>
      <w:r w:rsidRPr="002E1040">
        <w:rPr>
          <w:b w:val="false"/>
        </w:rPr>
        <w:t>REPUBLIKA HRVATSKA</w:t>
      </w:r>
    </w:p>
    <w:p w:rsidRDefault="00D4027A" w:rsidP="00D4027A" w:rsidR="00D4027A" w:rsidRPr="002E1040">
      <w:pPr>
        <w:jc w:val="both"/>
        <w:rPr>
          <w:lang w:val="hr-HR"/>
        </w:rPr>
      </w:pPr>
      <w:r w:rsidRPr="002E1040">
        <w:rPr>
          <w:lang w:val="hr-HR"/>
        </w:rPr>
        <w:t xml:space="preserve">TRGOVAČKI SUD U SPLITU             </w:t>
      </w:r>
      <w:r w:rsidRPr="002E1040">
        <w:rPr>
          <w:lang w:val="hr-HR"/>
        </w:rPr>
        <w:tab/>
      </w:r>
      <w:r w:rsidRPr="002E1040">
        <w:rPr>
          <w:lang w:val="hr-HR"/>
        </w:rPr>
        <w:tab/>
      </w:r>
      <w:r w:rsidRPr="002E1040">
        <w:rPr>
          <w:lang w:val="hr-HR"/>
        </w:rPr>
        <w:tab/>
        <w:t xml:space="preserve">      </w:t>
      </w:r>
    </w:p>
    <w:p w:rsidRDefault="009A7AD1" w:rsidP="00D4027A" w:rsidR="00D4027A" w:rsidRPr="002E1040">
      <w:pPr>
        <w:rPr>
          <w:lang w:val="hr-HR"/>
        </w:rPr>
      </w:pPr>
      <w:r w:rsidRPr="002E1040">
        <w:rPr>
          <w:lang w:val="hr-HR"/>
        </w:rPr>
        <w:t>Split, Sukoišanska br. 6</w:t>
      </w:r>
    </w:p>
    <w:p w:rsidRDefault="00D4027A" w:rsidP="00D4027A" w:rsidR="00D4027A" w:rsidRPr="002E1040">
      <w:pPr>
        <w:rPr>
          <w:lang w:val="hr-HR"/>
        </w:rPr>
      </w:pPr>
    </w:p>
    <w:p w:rsidRDefault="00C450CF" w:rsidP="00C450CF" w:rsidR="00C450CF" w:rsidRPr="002E1040">
      <w:pPr>
        <w:pStyle w:val="Naslov1"/>
        <w:rPr>
          <w:b w:val="false"/>
        </w:rPr>
      </w:pPr>
      <w:r w:rsidRPr="002E1040">
        <w:rPr>
          <w:b w:val="false"/>
        </w:rPr>
        <w:t>R E P U B L I K A   H R V A T S K A</w:t>
      </w:r>
    </w:p>
    <w:p w:rsidRDefault="00C450CF" w:rsidP="00C450CF" w:rsidR="00C450CF" w:rsidRPr="002E1040">
      <w:pPr>
        <w:rPr>
          <w:lang w:eastAsia="hr-HR" w:val="hr-HR"/>
        </w:rPr>
      </w:pPr>
    </w:p>
    <w:p w:rsidRDefault="00B556BD" w:rsidP="00D4027A" w:rsidR="00D4027A" w:rsidRPr="002E1040">
      <w:pPr>
        <w:pStyle w:val="Naslov2"/>
        <w:rPr>
          <w:bCs/>
          <w:szCs w:val="24"/>
        </w:rPr>
      </w:pPr>
      <w:r w:rsidRPr="002E1040">
        <w:rPr>
          <w:bCs/>
          <w:szCs w:val="24"/>
        </w:rPr>
        <w:t>R J E Š E N</w:t>
      </w:r>
      <w:r w:rsidR="00C450CF" w:rsidRPr="002E1040">
        <w:rPr>
          <w:bCs/>
          <w:szCs w:val="24"/>
        </w:rPr>
        <w:t xml:space="preserve"> </w:t>
      </w:r>
      <w:r w:rsidRPr="002E1040">
        <w:rPr>
          <w:bCs/>
          <w:szCs w:val="24"/>
        </w:rPr>
        <w:t xml:space="preserve">J E </w:t>
      </w:r>
    </w:p>
    <w:p w:rsidRDefault="00D4027A" w:rsidP="00D4027A" w:rsidR="00D4027A" w:rsidRPr="002E1040">
      <w:pPr>
        <w:rPr>
          <w:lang w:val="hr-HR"/>
        </w:rPr>
      </w:pPr>
    </w:p>
    <w:p w:rsidRDefault="00B556BD" w:rsidP="00536255" w:rsidR="00536255" w:rsidRPr="002E1040">
      <w:pPr>
        <w:pStyle w:val="Tijeloteksta"/>
        <w:rPr>
          <w:szCs w:val="24"/>
          <w:lang w:val="hr-HR"/>
        </w:rPr>
      </w:pPr>
      <w:r w:rsidRPr="002E1040">
        <w:rPr>
          <w:szCs w:val="24"/>
          <w:lang w:val="hr-HR"/>
        </w:rPr>
        <w:tab/>
      </w:r>
      <w:r w:rsidR="00536255" w:rsidRPr="002E1040">
        <w:rPr>
          <w:szCs w:val="24"/>
          <w:lang w:val="hr-HR"/>
        </w:rPr>
        <w:t xml:space="preserve">Trgovački sud u Splitu, po sucu </w:t>
      </w:r>
      <w:r w:rsidR="00CA3336" w:rsidRPr="002E1040">
        <w:rPr>
          <w:szCs w:val="24"/>
          <w:lang w:val="hr-HR"/>
        </w:rPr>
        <w:t>t</w:t>
      </w:r>
      <w:r w:rsidR="00536255" w:rsidRPr="002E1040">
        <w:rPr>
          <w:szCs w:val="24"/>
          <w:lang w:val="hr-HR"/>
        </w:rPr>
        <w:t xml:space="preserve">og suda Pašku Bačiću, kao stečajnom sucu, u stečajnom </w:t>
      </w:r>
      <w:r w:rsidR="00C450CF" w:rsidRPr="002E1040">
        <w:rPr>
          <w:szCs w:val="24"/>
          <w:lang w:val="hr-HR"/>
        </w:rPr>
        <w:t>postupku</w:t>
      </w:r>
      <w:r w:rsidR="00536255" w:rsidRPr="002E1040">
        <w:rPr>
          <w:szCs w:val="24"/>
          <w:lang w:val="hr-HR"/>
        </w:rPr>
        <w:t xml:space="preserve"> povodom prijedloga </w:t>
      </w:r>
      <w:r w:rsidR="00906B8D" w:rsidRPr="002E1040">
        <w:rPr>
          <w:szCs w:val="24"/>
          <w:lang w:val="hr-HR"/>
        </w:rPr>
        <w:t>predlagatelja – vjerovnika REPUBLIKE HRVATSKE, Ministarstva financija, OIB: 18683136487, zastupano</w:t>
      </w:r>
      <w:r w:rsidR="007037A1">
        <w:rPr>
          <w:szCs w:val="24"/>
          <w:lang w:val="hr-HR"/>
        </w:rPr>
        <w:t>g</w:t>
      </w:r>
      <w:r w:rsidR="00906B8D" w:rsidRPr="002E1040">
        <w:rPr>
          <w:szCs w:val="24"/>
          <w:lang w:val="hr-HR"/>
        </w:rPr>
        <w:t xml:space="preserve"> po Županijskom državnom odvjetništvu u Splitu</w:t>
      </w:r>
      <w:r w:rsidR="00536255" w:rsidRPr="002E1040">
        <w:rPr>
          <w:szCs w:val="24"/>
          <w:lang w:val="hr-HR"/>
        </w:rPr>
        <w:t xml:space="preserve">, za otvaranje stečajnog postupka nad dužnikom </w:t>
      </w:r>
      <w:r w:rsidR="004B170C" w:rsidRPr="004B170C">
        <w:rPr>
          <w:szCs w:val="24"/>
          <w:lang w:val="hr-HR"/>
        </w:rPr>
        <w:t>VELIKI POGLED d.o.o. Sućuraj, Sućuraj 207, OIB: 98491026353</w:t>
      </w:r>
      <w:r w:rsidR="00536255" w:rsidRPr="002E1040">
        <w:rPr>
          <w:szCs w:val="24"/>
          <w:lang w:val="hr-HR"/>
        </w:rPr>
        <w:t>,</w:t>
      </w:r>
      <w:r w:rsidR="00906B8D" w:rsidRPr="002E1040">
        <w:rPr>
          <w:szCs w:val="24"/>
          <w:lang w:val="hr-HR"/>
        </w:rPr>
        <w:t xml:space="preserve"> </w:t>
      </w:r>
      <w:r w:rsidR="007037A1">
        <w:rPr>
          <w:szCs w:val="24"/>
          <w:lang w:val="hr-HR"/>
        </w:rPr>
        <w:t>9</w:t>
      </w:r>
      <w:r w:rsidR="004B170C">
        <w:rPr>
          <w:szCs w:val="24"/>
          <w:lang w:val="hr-HR"/>
        </w:rPr>
        <w:t>. studenog</w:t>
      </w:r>
      <w:r w:rsidR="00455A2C" w:rsidRPr="002E1040">
        <w:rPr>
          <w:szCs w:val="24"/>
          <w:lang w:val="hr-HR"/>
        </w:rPr>
        <w:t xml:space="preserve"> 2018.</w:t>
      </w:r>
    </w:p>
    <w:p w:rsidRDefault="00936923" w:rsidP="00D4027A" w:rsidR="00936923" w:rsidRPr="00955D82">
      <w:pPr>
        <w:rPr>
          <w:sz w:val="40"/>
          <w:szCs w:val="40"/>
          <w:lang w:val="hr-HR"/>
        </w:rPr>
      </w:pPr>
    </w:p>
    <w:p w:rsidRDefault="00B556BD" w:rsidP="00D4027A" w:rsidR="00D4027A" w:rsidRPr="002E1040">
      <w:pPr>
        <w:jc w:val="center"/>
        <w:rPr>
          <w:lang w:val="hr-HR"/>
        </w:rPr>
      </w:pPr>
      <w:r w:rsidRPr="002E1040">
        <w:rPr>
          <w:lang w:val="hr-HR"/>
        </w:rPr>
        <w:t xml:space="preserve">r i j e š i o   </w:t>
      </w:r>
      <w:r w:rsidR="00D4027A" w:rsidRPr="002E1040">
        <w:rPr>
          <w:lang w:val="hr-HR"/>
        </w:rPr>
        <w:t xml:space="preserve">j e                                               </w:t>
      </w:r>
    </w:p>
    <w:p w:rsidRDefault="00D4027A" w:rsidP="00D4027A" w:rsidR="00D4027A" w:rsidRPr="002E1040">
      <w:pPr>
        <w:jc w:val="both"/>
        <w:rPr>
          <w:lang w:val="hr-HR"/>
        </w:rPr>
      </w:pPr>
    </w:p>
    <w:p w:rsidRDefault="0033674C" w:rsidP="0033674C" w:rsidR="0033674C" w:rsidRPr="002E1040">
      <w:pPr>
        <w:pStyle w:val="Naslov3"/>
        <w:ind w:firstLine="12" w:left="708"/>
        <w:rPr>
          <w:b w:val="false"/>
          <w:szCs w:val="24"/>
        </w:rPr>
      </w:pPr>
      <w:r w:rsidRPr="002E1040">
        <w:rPr>
          <w:b w:val="false"/>
          <w:szCs w:val="24"/>
        </w:rPr>
        <w:t>I. Otvara se stečajni postupak nad dužnikom</w:t>
      </w:r>
      <w:r w:rsidR="00EF6C92" w:rsidRPr="002E1040">
        <w:rPr>
          <w:b w:val="false"/>
          <w:szCs w:val="24"/>
        </w:rPr>
        <w:t xml:space="preserve"> </w:t>
      </w:r>
      <w:r w:rsidR="004B170C" w:rsidRPr="004B170C">
        <w:rPr>
          <w:b w:val="false"/>
          <w:szCs w:val="24"/>
        </w:rPr>
        <w:t>VELIKI POGLED d.o.o. Sućuraj, Sućuraj 207, OIB: 98491026353</w:t>
      </w:r>
      <w:r w:rsidR="00AC3735" w:rsidRPr="002E1040">
        <w:rPr>
          <w:b w:val="false"/>
          <w:szCs w:val="24"/>
        </w:rPr>
        <w:t>.</w:t>
      </w:r>
    </w:p>
    <w:p w:rsidRDefault="0033674C" w:rsidP="0033674C" w:rsidR="0033674C" w:rsidRPr="002E1040">
      <w:pPr>
        <w:rPr>
          <w:lang w:val="hr-HR"/>
        </w:rPr>
      </w:pPr>
    </w:p>
    <w:p w:rsidRDefault="0033674C" w:rsidP="00A800A1" w:rsidR="00C031A5" w:rsidRPr="002E1040">
      <w:pPr>
        <w:ind w:left="708"/>
        <w:jc w:val="both"/>
        <w:rPr>
          <w:lang w:val="hr-HR"/>
        </w:rPr>
      </w:pPr>
      <w:r w:rsidRPr="002E1040">
        <w:rPr>
          <w:lang w:val="hr-HR"/>
        </w:rPr>
        <w:t>II. Za stečajnog upravitelja imenuje se</w:t>
      </w:r>
      <w:r w:rsidR="00906B8D" w:rsidRPr="002E1040">
        <w:rPr>
          <w:lang w:val="hr-HR"/>
        </w:rPr>
        <w:t xml:space="preserve"> </w:t>
      </w:r>
      <w:r w:rsidR="004B170C" w:rsidRPr="004B170C">
        <w:rPr>
          <w:lang w:val="hr-HR"/>
        </w:rPr>
        <w:t>Daniela Kovač, dipl. pravnica iz Kaštel Sućurca, Cesta dr. Franje Tuđmana 238A, OIB: 73917202839</w:t>
      </w:r>
      <w:r w:rsidR="00F31F13" w:rsidRPr="002E1040">
        <w:rPr>
          <w:lang w:val="hr-HR"/>
        </w:rPr>
        <w:t>.</w:t>
      </w:r>
    </w:p>
    <w:p w:rsidRDefault="004A65BB" w:rsidP="00C031A5" w:rsidR="004A65BB" w:rsidRPr="002E1040">
      <w:pPr>
        <w:jc w:val="both"/>
        <w:rPr>
          <w:lang w:val="hr-HR"/>
        </w:rPr>
      </w:pPr>
    </w:p>
    <w:p w:rsidRDefault="0033674C" w:rsidP="0033674C" w:rsidR="0033674C" w:rsidRPr="002E1040">
      <w:pPr>
        <w:ind w:firstLine="12" w:left="708"/>
        <w:jc w:val="both"/>
        <w:rPr>
          <w:lang w:val="hr-HR"/>
        </w:rPr>
      </w:pPr>
      <w:r w:rsidRPr="002E1040">
        <w:rPr>
          <w:lang w:val="hr-HR"/>
        </w:rPr>
        <w:t xml:space="preserve">III. Stečajni postupak je otvoren </w:t>
      </w:r>
      <w:r w:rsidR="007037A1">
        <w:rPr>
          <w:lang w:val="hr-HR"/>
        </w:rPr>
        <w:t>9</w:t>
      </w:r>
      <w:r w:rsidR="004B170C">
        <w:rPr>
          <w:lang w:val="hr-HR"/>
        </w:rPr>
        <w:t>. studenog</w:t>
      </w:r>
      <w:r w:rsidR="00906B8D" w:rsidRPr="002E1040">
        <w:rPr>
          <w:lang w:val="hr-HR"/>
        </w:rPr>
        <w:t xml:space="preserve"> 2018</w:t>
      </w:r>
      <w:r w:rsidR="00455A2C" w:rsidRPr="002E1040">
        <w:rPr>
          <w:lang w:val="hr-HR"/>
        </w:rPr>
        <w:t>.</w:t>
      </w:r>
      <w:r w:rsidR="00E54B9B" w:rsidRPr="002E1040">
        <w:rPr>
          <w:lang w:val="hr-HR"/>
        </w:rPr>
        <w:t xml:space="preserve"> u </w:t>
      </w:r>
      <w:r w:rsidR="007037A1">
        <w:rPr>
          <w:lang w:val="hr-HR"/>
        </w:rPr>
        <w:t>10,30</w:t>
      </w:r>
      <w:r w:rsidRPr="002E1040">
        <w:rPr>
          <w:lang w:val="hr-HR"/>
        </w:rPr>
        <w:t xml:space="preserve"> sati kada je ovo rješenje o otvaranju stečajnog postupka </w:t>
      </w:r>
      <w:r w:rsidR="00CA3336" w:rsidRPr="002E1040">
        <w:rPr>
          <w:lang w:val="hr-HR"/>
        </w:rPr>
        <w:t>objavljeno</w:t>
      </w:r>
      <w:r w:rsidRPr="002E1040">
        <w:rPr>
          <w:lang w:val="hr-HR"/>
        </w:rPr>
        <w:t xml:space="preserve"> na</w:t>
      </w:r>
      <w:r w:rsidR="00CA3336" w:rsidRPr="002E1040">
        <w:rPr>
          <w:lang w:val="hr-HR"/>
        </w:rPr>
        <w:t xml:space="preserve"> mrežnoj stranici</w:t>
      </w:r>
      <w:r w:rsidRPr="002E1040">
        <w:rPr>
          <w:lang w:val="hr-HR"/>
        </w:rPr>
        <w:t xml:space="preserve"> </w:t>
      </w:r>
      <w:r w:rsidR="00CA3336" w:rsidRPr="002E1040">
        <w:rPr>
          <w:lang w:val="hr-HR"/>
        </w:rPr>
        <w:t xml:space="preserve">e-Oglasna ploča sudova. </w:t>
      </w:r>
    </w:p>
    <w:p w:rsidRDefault="0033674C" w:rsidP="0033674C" w:rsidR="0033674C" w:rsidRPr="002E1040">
      <w:pPr>
        <w:jc w:val="both"/>
        <w:rPr>
          <w:lang w:val="hr-HR"/>
        </w:rPr>
      </w:pPr>
    </w:p>
    <w:p w:rsidRDefault="0033674C" w:rsidP="00CE0429" w:rsidR="0033674C" w:rsidRPr="002E1040">
      <w:pPr>
        <w:ind w:firstLine="12" w:left="708"/>
        <w:jc w:val="both"/>
        <w:rPr>
          <w:lang w:val="hr-HR"/>
        </w:rPr>
      </w:pPr>
      <w:r w:rsidRPr="002E1040">
        <w:rPr>
          <w:lang w:val="hr-HR"/>
        </w:rPr>
        <w:t xml:space="preserve">IV. Pozivaju se vjerovnici </w:t>
      </w:r>
      <w:r w:rsidR="007F31B0" w:rsidRPr="002E1040">
        <w:rPr>
          <w:lang w:val="hr-HR"/>
        </w:rPr>
        <w:t>stečajnog dužnika</w:t>
      </w:r>
      <w:r w:rsidR="00E75EC7" w:rsidRPr="002E1040">
        <w:rPr>
          <w:lang w:val="hr-HR"/>
        </w:rPr>
        <w:t xml:space="preserve"> da</w:t>
      </w:r>
      <w:r w:rsidR="007F31B0" w:rsidRPr="002E1040">
        <w:rPr>
          <w:lang w:val="hr-HR"/>
        </w:rPr>
        <w:t xml:space="preserve"> </w:t>
      </w:r>
      <w:r w:rsidRPr="002E1040">
        <w:rPr>
          <w:lang w:val="hr-HR"/>
        </w:rPr>
        <w:t xml:space="preserve">u roku od </w:t>
      </w:r>
      <w:r w:rsidR="00CA3336" w:rsidRPr="002E1040">
        <w:rPr>
          <w:lang w:val="hr-HR"/>
        </w:rPr>
        <w:t>6</w:t>
      </w:r>
      <w:r w:rsidRPr="002E1040">
        <w:rPr>
          <w:lang w:val="hr-HR"/>
        </w:rPr>
        <w:t>0 dana</w:t>
      </w:r>
      <w:r w:rsidR="00CA3336" w:rsidRPr="002E1040">
        <w:rPr>
          <w:lang w:val="hr-HR"/>
        </w:rPr>
        <w:t xml:space="preserve"> od dana objave ovog rješenja na mrežnoj stranici e-Oglasna ploča sudova</w:t>
      </w:r>
      <w:r w:rsidRPr="002E1040">
        <w:rPr>
          <w:lang w:val="hr-HR"/>
        </w:rPr>
        <w:t xml:space="preserve"> </w:t>
      </w:r>
      <w:r w:rsidR="00E75EC7" w:rsidRPr="002E1040">
        <w:rPr>
          <w:lang w:val="hr-HR"/>
        </w:rPr>
        <w:t>prijave</w:t>
      </w:r>
      <w:r w:rsidRPr="002E1040">
        <w:rPr>
          <w:lang w:val="hr-HR"/>
        </w:rPr>
        <w:t xml:space="preserve"> svoje tražbine stečajnom upravitelju</w:t>
      </w:r>
      <w:r w:rsidR="007F31B0" w:rsidRPr="002E1040">
        <w:rPr>
          <w:lang w:val="hr-HR"/>
        </w:rPr>
        <w:t xml:space="preserve"> u skladu s pravilima Stečajnog</w:t>
      </w:r>
      <w:r w:rsidRPr="002E1040">
        <w:rPr>
          <w:lang w:val="hr-HR"/>
        </w:rPr>
        <w:t xml:space="preserve"> zakona</w:t>
      </w:r>
      <w:r w:rsidR="00CA3336" w:rsidRPr="002E1040">
        <w:rPr>
          <w:lang w:val="hr-HR"/>
        </w:rPr>
        <w:t xml:space="preserve"> o prijavi tražbina</w:t>
      </w:r>
      <w:r w:rsidRPr="002E1040">
        <w:rPr>
          <w:lang w:val="hr-HR"/>
        </w:rPr>
        <w:t xml:space="preserve"> i to </w:t>
      </w:r>
      <w:r w:rsidR="007F31B0" w:rsidRPr="002E1040">
        <w:rPr>
          <w:lang w:val="hr-HR"/>
        </w:rPr>
        <w:t>na propisanom obrascu</w:t>
      </w:r>
      <w:r w:rsidRPr="002E1040">
        <w:rPr>
          <w:lang w:val="hr-HR"/>
        </w:rPr>
        <w:t xml:space="preserve"> u dva primjerka s priloženim ispravama iz kojih tražbina proizlazi, odnosno kojima </w:t>
      </w:r>
      <w:r w:rsidR="00CA3336" w:rsidRPr="002E1040">
        <w:rPr>
          <w:lang w:val="hr-HR"/>
        </w:rPr>
        <w:t>se dokazuje, na adresu stečajnog upravitelja</w:t>
      </w:r>
      <w:r w:rsidR="00455A2C" w:rsidRPr="002E1040">
        <w:rPr>
          <w:lang w:val="hr-HR"/>
        </w:rPr>
        <w:t xml:space="preserve"> </w:t>
      </w:r>
      <w:r w:rsidR="007037A1">
        <w:rPr>
          <w:lang w:val="hr-HR"/>
        </w:rPr>
        <w:t>Daniele</w:t>
      </w:r>
      <w:r w:rsidR="004B170C">
        <w:rPr>
          <w:lang w:val="hr-HR"/>
        </w:rPr>
        <w:t xml:space="preserve"> Kovač </w:t>
      </w:r>
      <w:r w:rsidR="004B170C" w:rsidRPr="004B170C">
        <w:rPr>
          <w:lang w:val="hr-HR"/>
        </w:rPr>
        <w:t>iz Kaštel Sućurca, Cesta dr. Franje Tuđmana 238A</w:t>
      </w:r>
      <w:r w:rsidR="00A800A1" w:rsidRPr="002E1040">
        <w:rPr>
          <w:lang w:val="hr-HR"/>
        </w:rPr>
        <w:t>.</w:t>
      </w:r>
      <w:r w:rsidR="00CE0429" w:rsidRPr="002E1040">
        <w:rPr>
          <w:lang w:val="hr-HR"/>
        </w:rPr>
        <w:t xml:space="preserve"> </w:t>
      </w:r>
    </w:p>
    <w:p w:rsidRDefault="0033674C" w:rsidP="0033674C" w:rsidR="0033674C" w:rsidRPr="002E1040">
      <w:pPr>
        <w:ind w:left="708"/>
        <w:jc w:val="both"/>
        <w:rPr>
          <w:lang w:val="hr-HR"/>
        </w:rPr>
      </w:pPr>
      <w:r w:rsidRPr="002E1040">
        <w:rPr>
          <w:lang w:val="hr-HR"/>
        </w:rPr>
        <w:t>Na prijavu tražbine potrebno je platiti sudsku pristojbu u iznosu od 2% od vrijednosti prijavljene tražbine</w:t>
      </w:r>
      <w:r w:rsidR="003D3994" w:rsidRPr="002E1040">
        <w:rPr>
          <w:lang w:val="hr-HR"/>
        </w:rPr>
        <w:t>,</w:t>
      </w:r>
      <w:r w:rsidRPr="002E1040">
        <w:rPr>
          <w:lang w:val="hr-HR"/>
        </w:rPr>
        <w:t xml:space="preserve"> ali ne više od 500,00 kn i dokaz o uplati sudske pristojbe dostaviti uz prijavu</w:t>
      </w:r>
      <w:r w:rsidR="0078767D" w:rsidRPr="002E1040">
        <w:rPr>
          <w:lang w:val="hr-HR"/>
        </w:rPr>
        <w:t xml:space="preserve"> tražbine</w:t>
      </w:r>
      <w:r w:rsidRPr="002E1040">
        <w:rPr>
          <w:lang w:val="hr-HR"/>
        </w:rPr>
        <w:t>. Sudska pristojba se uplaćuje u korist Državnog proračuna R</w:t>
      </w:r>
      <w:r w:rsidR="00CA3336" w:rsidRPr="002E1040">
        <w:rPr>
          <w:lang w:val="hr-HR"/>
        </w:rPr>
        <w:t xml:space="preserve">epublike </w:t>
      </w:r>
      <w:r w:rsidRPr="002E1040">
        <w:rPr>
          <w:lang w:val="hr-HR"/>
        </w:rPr>
        <w:t>H</w:t>
      </w:r>
      <w:r w:rsidR="00CA3336" w:rsidRPr="002E1040">
        <w:rPr>
          <w:lang w:val="hr-HR"/>
        </w:rPr>
        <w:t>rvatske na račun broj</w:t>
      </w:r>
      <w:r w:rsidRPr="002E1040">
        <w:rPr>
          <w:lang w:val="hr-HR"/>
        </w:rPr>
        <w:t xml:space="preserve"> </w:t>
      </w:r>
      <w:r w:rsidR="0071249E" w:rsidRPr="002E1040">
        <w:rPr>
          <w:lang w:val="hr-HR"/>
        </w:rPr>
        <w:t>HR12</w:t>
      </w:r>
      <w:r w:rsidRPr="002E1040">
        <w:rPr>
          <w:lang w:val="hr-HR"/>
        </w:rPr>
        <w:t>10010051863000160, model 6</w:t>
      </w:r>
      <w:r w:rsidR="00CA3336" w:rsidRPr="002E1040">
        <w:rPr>
          <w:lang w:val="hr-HR"/>
        </w:rPr>
        <w:t>4</w:t>
      </w:r>
      <w:r w:rsidRPr="002E1040">
        <w:rPr>
          <w:lang w:val="hr-HR"/>
        </w:rPr>
        <w:t>, poziv na broj 5045-3566-</w:t>
      </w:r>
      <w:r w:rsidR="007037A1">
        <w:rPr>
          <w:lang w:val="hr-HR"/>
        </w:rPr>
        <w:t>1</w:t>
      </w:r>
      <w:r w:rsidR="00906B8D" w:rsidRPr="002E1040">
        <w:rPr>
          <w:lang w:val="hr-HR"/>
        </w:rPr>
        <w:t>7418</w:t>
      </w:r>
      <w:r w:rsidRPr="002E1040">
        <w:rPr>
          <w:lang w:val="hr-HR"/>
        </w:rPr>
        <w:t>, uz naznaku svrhe plaćanja: „sudska pristojba za prijavu tražbine u predmetu 12.St-</w:t>
      </w:r>
      <w:r w:rsidR="004B170C">
        <w:rPr>
          <w:lang w:val="hr-HR"/>
        </w:rPr>
        <w:t>174</w:t>
      </w:r>
      <w:r w:rsidR="00455A2C" w:rsidRPr="002E1040">
        <w:rPr>
          <w:lang w:val="hr-HR"/>
        </w:rPr>
        <w:t>/201</w:t>
      </w:r>
      <w:r w:rsidR="00906B8D" w:rsidRPr="002E1040">
        <w:rPr>
          <w:lang w:val="hr-HR"/>
        </w:rPr>
        <w:t>8</w:t>
      </w:r>
      <w:r w:rsidRPr="002E1040">
        <w:rPr>
          <w:lang w:val="hr-HR"/>
        </w:rPr>
        <w:t xml:space="preserve">“. </w:t>
      </w:r>
    </w:p>
    <w:p w:rsidRDefault="0033674C" w:rsidP="0033674C" w:rsidR="0033674C" w:rsidRPr="002E1040">
      <w:pPr>
        <w:jc w:val="both"/>
        <w:rPr>
          <w:lang w:val="hr-HR"/>
        </w:rPr>
      </w:pPr>
      <w:r w:rsidRPr="002E1040">
        <w:rPr>
          <w:lang w:val="hr-HR"/>
        </w:rPr>
        <w:tab/>
      </w:r>
    </w:p>
    <w:p w:rsidRDefault="0033674C" w:rsidP="0078767D" w:rsidR="0033674C">
      <w:pPr>
        <w:ind w:firstLine="12" w:left="708"/>
        <w:jc w:val="both"/>
        <w:rPr>
          <w:lang w:val="hr-HR"/>
        </w:rPr>
      </w:pPr>
      <w:r w:rsidRPr="002E1040">
        <w:rPr>
          <w:lang w:val="hr-HR"/>
        </w:rPr>
        <w:t>V. Pozivaju se</w:t>
      </w:r>
      <w:r w:rsidR="008D76E8" w:rsidRPr="002E1040">
        <w:rPr>
          <w:lang w:val="hr-HR"/>
        </w:rPr>
        <w:t xml:space="preserve"> razlučni</w:t>
      </w:r>
      <w:r w:rsidRPr="002E1040">
        <w:rPr>
          <w:lang w:val="hr-HR"/>
        </w:rPr>
        <w:t xml:space="preserve"> vjerovnici</w:t>
      </w:r>
      <w:r w:rsidR="00E75EC7" w:rsidRPr="002E1040">
        <w:rPr>
          <w:lang w:val="hr-HR"/>
        </w:rPr>
        <w:t xml:space="preserve"> da</w:t>
      </w:r>
      <w:r w:rsidR="008D76E8" w:rsidRPr="002E1040">
        <w:rPr>
          <w:lang w:val="hr-HR"/>
        </w:rPr>
        <w:t xml:space="preserve"> u roku od 60 dana od dana objave ovog rješenja na mrežnoj stranici e</w:t>
      </w:r>
      <w:r w:rsidR="0078767D" w:rsidRPr="002E1040">
        <w:rPr>
          <w:lang w:val="hr-HR"/>
        </w:rPr>
        <w:t>-Oglasna ploča sudova</w:t>
      </w:r>
      <w:r w:rsidR="00E75EC7" w:rsidRPr="002E1040">
        <w:rPr>
          <w:lang w:val="hr-HR"/>
        </w:rPr>
        <w:t xml:space="preserve"> obavijeste</w:t>
      </w:r>
      <w:r w:rsidRPr="002E1040">
        <w:rPr>
          <w:lang w:val="hr-HR"/>
        </w:rPr>
        <w:t xml:space="preserve"> stečajnog upravitelja</w:t>
      </w:r>
      <w:r w:rsidR="008D76E8" w:rsidRPr="002E1040">
        <w:rPr>
          <w:lang w:val="hr-HR"/>
        </w:rPr>
        <w:t xml:space="preserve"> pisanom podneskom o postojanju </w:t>
      </w:r>
      <w:r w:rsidRPr="002E1040">
        <w:rPr>
          <w:lang w:val="hr-HR"/>
        </w:rPr>
        <w:t>svojih razlučnih prava, pravnoj osnovi razlučnog prava i dijelu imovine stečajnog dužnika na koji se odnosi njihovo raz</w:t>
      </w:r>
      <w:r w:rsidR="0078767D" w:rsidRPr="002E1040">
        <w:rPr>
          <w:lang w:val="hr-HR"/>
        </w:rPr>
        <w:t>lučno pravo, a ako prijavljuju</w:t>
      </w:r>
      <w:r w:rsidRPr="002E1040">
        <w:rPr>
          <w:lang w:val="hr-HR"/>
        </w:rPr>
        <w:t xml:space="preserve"> tražbinu</w:t>
      </w:r>
      <w:r w:rsidR="0078767D" w:rsidRPr="002E1040">
        <w:rPr>
          <w:lang w:val="hr-HR"/>
        </w:rPr>
        <w:t xml:space="preserve"> i kao stečajni vjerovnici</w:t>
      </w:r>
      <w:r w:rsidRPr="002E1040">
        <w:rPr>
          <w:lang w:val="hr-HR"/>
        </w:rPr>
        <w:t xml:space="preserve"> u prijavi su dužni označiti dio imovine stečajnog dužnika na koji se odnosi njihovo razlučno pravo i iznos do kojeg njihova tražbina predvidivo neće biti pokrivena tim razlučnim pravom. </w:t>
      </w:r>
    </w:p>
    <w:p w:rsidRDefault="00632B72" w:rsidP="0078767D" w:rsidR="00632B72" w:rsidRPr="002E1040">
      <w:pPr>
        <w:ind w:firstLine="12" w:left="708"/>
        <w:jc w:val="both"/>
        <w:rPr>
          <w:lang w:val="hr-HR"/>
        </w:rPr>
      </w:pPr>
    </w:p>
    <w:p w:rsidRDefault="0033674C" w:rsidP="0033674C" w:rsidR="0033674C" w:rsidRPr="002E1040">
      <w:pPr>
        <w:ind w:left="705"/>
        <w:jc w:val="both"/>
        <w:rPr>
          <w:lang w:val="hr-HR"/>
        </w:rPr>
      </w:pPr>
      <w:r w:rsidRPr="002E1040">
        <w:rPr>
          <w:lang w:val="hr-HR"/>
        </w:rPr>
        <w:lastRenderedPageBreak/>
        <w:t>VI. Pozivaju se izlučni vjerovnici</w:t>
      </w:r>
      <w:r w:rsidR="00E75EC7" w:rsidRPr="002E1040">
        <w:rPr>
          <w:lang w:val="hr-HR"/>
        </w:rPr>
        <w:t xml:space="preserve"> da</w:t>
      </w:r>
      <w:r w:rsidRPr="002E1040">
        <w:rPr>
          <w:lang w:val="hr-HR"/>
        </w:rPr>
        <w:t xml:space="preserve"> </w:t>
      </w:r>
      <w:r w:rsidR="008D76E8" w:rsidRPr="002E1040">
        <w:rPr>
          <w:lang w:val="hr-HR"/>
        </w:rPr>
        <w:t>u roku od 60 dana od dana objave ovog rješenja na mrežnoj stranici e</w:t>
      </w:r>
      <w:r w:rsidR="0078767D" w:rsidRPr="002E1040">
        <w:rPr>
          <w:lang w:val="hr-HR"/>
        </w:rPr>
        <w:t>-Oglasna ploča sudova</w:t>
      </w:r>
      <w:r w:rsidR="00E75EC7" w:rsidRPr="002E1040">
        <w:rPr>
          <w:lang w:val="hr-HR"/>
        </w:rPr>
        <w:t xml:space="preserve"> obavijeste</w:t>
      </w:r>
      <w:r w:rsidRPr="002E1040">
        <w:rPr>
          <w:lang w:val="hr-HR"/>
        </w:rPr>
        <w:t xml:space="preserve"> stečajnog upravitelja</w:t>
      </w:r>
      <w:r w:rsidR="008D76E8" w:rsidRPr="002E1040">
        <w:rPr>
          <w:lang w:val="hr-HR"/>
        </w:rPr>
        <w:t xml:space="preserve"> pisanim podneskom </w:t>
      </w:r>
      <w:r w:rsidRPr="002E1040">
        <w:rPr>
          <w:lang w:val="hr-HR"/>
        </w:rPr>
        <w:t>o svom izlučnom pravu, pravnoj o</w:t>
      </w:r>
      <w:r w:rsidR="008D76E8" w:rsidRPr="002E1040">
        <w:rPr>
          <w:lang w:val="hr-HR"/>
        </w:rPr>
        <w:t>snovi izlučnog prava te nazn</w:t>
      </w:r>
      <w:r w:rsidR="00E75EC7" w:rsidRPr="002E1040">
        <w:rPr>
          <w:lang w:val="hr-HR"/>
        </w:rPr>
        <w:t>ače</w:t>
      </w:r>
      <w:r w:rsidRPr="002E1040">
        <w:rPr>
          <w:lang w:val="hr-HR"/>
        </w:rPr>
        <w:t xml:space="preserve"> predmet na koji se njihovo izlučno pravo odnosi, odnosno u obavijesti </w:t>
      </w:r>
      <w:r w:rsidR="00E75EC7" w:rsidRPr="002E1040">
        <w:rPr>
          <w:lang w:val="hr-HR"/>
        </w:rPr>
        <w:t>naznače</w:t>
      </w:r>
      <w:r w:rsidR="00906B8D" w:rsidRPr="002E1040">
        <w:rPr>
          <w:lang w:val="hr-HR"/>
        </w:rPr>
        <w:t xml:space="preserve"> pravo iz članka</w:t>
      </w:r>
      <w:r w:rsidRPr="002E1040">
        <w:rPr>
          <w:lang w:val="hr-HR"/>
        </w:rPr>
        <w:t xml:space="preserve"> </w:t>
      </w:r>
      <w:r w:rsidR="008D76E8" w:rsidRPr="002E1040">
        <w:rPr>
          <w:lang w:val="hr-HR"/>
        </w:rPr>
        <w:t>148</w:t>
      </w:r>
      <w:r w:rsidRPr="002E1040">
        <w:rPr>
          <w:lang w:val="hr-HR"/>
        </w:rPr>
        <w:t>. Stečajnog zakona.</w:t>
      </w:r>
    </w:p>
    <w:p w:rsidRDefault="0033674C" w:rsidP="0033674C" w:rsidR="0033674C" w:rsidRPr="002E1040">
      <w:pPr>
        <w:jc w:val="both"/>
        <w:rPr>
          <w:lang w:val="hr-HR"/>
        </w:rPr>
      </w:pPr>
    </w:p>
    <w:p w:rsidRDefault="0033674C" w:rsidP="0033674C" w:rsidR="0033674C" w:rsidRPr="002E1040">
      <w:pPr>
        <w:ind w:left="705"/>
        <w:jc w:val="both"/>
        <w:rPr>
          <w:lang w:val="hr-HR"/>
        </w:rPr>
      </w:pPr>
      <w:r w:rsidRPr="002E1040"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33674C" w:rsidP="0033674C" w:rsidR="0033674C" w:rsidRPr="002E1040">
      <w:pPr>
        <w:jc w:val="both"/>
        <w:rPr>
          <w:lang w:val="hr-HR"/>
        </w:rPr>
      </w:pPr>
    </w:p>
    <w:p w:rsidRDefault="0033674C" w:rsidP="00906B8D" w:rsidR="0033674C" w:rsidRPr="002E1040">
      <w:pPr>
        <w:ind w:left="705"/>
        <w:jc w:val="both"/>
        <w:rPr>
          <w:lang w:val="hr-HR"/>
        </w:rPr>
      </w:pPr>
      <w:r w:rsidRPr="002E1040">
        <w:rPr>
          <w:lang w:val="hr-HR"/>
        </w:rPr>
        <w:t xml:space="preserve">VIII. </w:t>
      </w:r>
      <w:r w:rsidR="008D76E8" w:rsidRPr="002E1040">
        <w:rPr>
          <w:lang w:val="hr-HR"/>
        </w:rPr>
        <w:t xml:space="preserve">Zakazuje se </w:t>
      </w:r>
      <w:r w:rsidRPr="002E1040">
        <w:rPr>
          <w:lang w:val="hr-HR"/>
        </w:rPr>
        <w:t xml:space="preserve">ročište vjerovnika na kojem će se ispitati prijavljene tražbine (ispitno ročište) za dan </w:t>
      </w:r>
      <w:r w:rsidR="004B170C" w:rsidRPr="009E1D83">
        <w:rPr>
          <w:lang w:val="hr-HR"/>
        </w:rPr>
        <w:t>1</w:t>
      </w:r>
      <w:r w:rsidR="009E1D83">
        <w:rPr>
          <w:lang w:val="hr-HR"/>
        </w:rPr>
        <w:t>4</w:t>
      </w:r>
      <w:r w:rsidR="004B170C" w:rsidRPr="009E1D83">
        <w:rPr>
          <w:lang w:val="hr-HR"/>
        </w:rPr>
        <w:t>. veljače</w:t>
      </w:r>
      <w:r w:rsidR="004B170C">
        <w:rPr>
          <w:lang w:val="hr-HR"/>
        </w:rPr>
        <w:t xml:space="preserve"> </w:t>
      </w:r>
      <w:r w:rsidR="004713D0">
        <w:rPr>
          <w:lang w:val="hr-HR"/>
        </w:rPr>
        <w:t>2019</w:t>
      </w:r>
      <w:r w:rsidR="00455A2C" w:rsidRPr="002E1040">
        <w:rPr>
          <w:lang w:val="hr-HR"/>
        </w:rPr>
        <w:t>.</w:t>
      </w:r>
      <w:r w:rsidR="00212ECB" w:rsidRPr="002E1040">
        <w:rPr>
          <w:lang w:val="hr-HR"/>
        </w:rPr>
        <w:t xml:space="preserve"> u </w:t>
      </w:r>
      <w:r w:rsidR="00536255" w:rsidRPr="002E1040">
        <w:rPr>
          <w:lang w:val="hr-HR"/>
        </w:rPr>
        <w:t>9</w:t>
      </w:r>
      <w:r w:rsidR="00212ECB" w:rsidRPr="002E1040">
        <w:rPr>
          <w:lang w:val="hr-HR"/>
        </w:rPr>
        <w:t>,00</w:t>
      </w:r>
      <w:r w:rsidRPr="002E1040">
        <w:rPr>
          <w:lang w:val="hr-HR"/>
        </w:rPr>
        <w:t xml:space="preserve"> sati, u </w:t>
      </w:r>
      <w:r w:rsidR="008D76E8" w:rsidRPr="002E1040">
        <w:rPr>
          <w:lang w:val="hr-HR"/>
        </w:rPr>
        <w:t>sobi</w:t>
      </w:r>
      <w:r w:rsidRPr="002E1040">
        <w:rPr>
          <w:lang w:val="hr-HR"/>
        </w:rPr>
        <w:t xml:space="preserve"> broj </w:t>
      </w:r>
      <w:r w:rsidR="00E54B9B" w:rsidRPr="002E1040">
        <w:rPr>
          <w:lang w:val="hr-HR"/>
        </w:rPr>
        <w:t>118/I</w:t>
      </w:r>
      <w:r w:rsidR="008D76E8" w:rsidRPr="002E1040">
        <w:rPr>
          <w:lang w:val="hr-HR"/>
        </w:rPr>
        <w:t xml:space="preserve"> (sudnica broj 4)</w:t>
      </w:r>
      <w:r w:rsidRPr="002E1040">
        <w:rPr>
          <w:lang w:val="hr-HR"/>
        </w:rPr>
        <w:t>, Trgovačkog s</w:t>
      </w:r>
      <w:r w:rsidR="008D76E8" w:rsidRPr="002E1040">
        <w:rPr>
          <w:lang w:val="hr-HR"/>
        </w:rPr>
        <w:t>u</w:t>
      </w:r>
      <w:r w:rsidR="0078767D" w:rsidRPr="002E1040">
        <w:rPr>
          <w:lang w:val="hr-HR"/>
        </w:rPr>
        <w:t>da u Splitu, Sukoišanska br. 6.</w:t>
      </w:r>
    </w:p>
    <w:p w:rsidRDefault="0033674C" w:rsidP="0033674C" w:rsidR="0033674C" w:rsidRPr="002E1040">
      <w:pPr>
        <w:jc w:val="both"/>
        <w:rPr>
          <w:lang w:val="hr-HR"/>
        </w:rPr>
      </w:pPr>
    </w:p>
    <w:p w:rsidRDefault="0071249E" w:rsidP="0033674C" w:rsidR="0071249E" w:rsidRPr="002E1040">
      <w:pPr>
        <w:ind w:left="705"/>
        <w:jc w:val="both"/>
        <w:rPr>
          <w:lang w:val="hr-HR"/>
        </w:rPr>
      </w:pPr>
      <w:r w:rsidRPr="002E1040">
        <w:rPr>
          <w:lang w:val="hr-HR"/>
        </w:rPr>
        <w:t>I</w:t>
      </w:r>
      <w:r w:rsidR="0033674C" w:rsidRPr="002E1040">
        <w:rPr>
          <w:lang w:val="hr-HR"/>
        </w:rPr>
        <w:t xml:space="preserve">X. Ročište vjerovnika na kojem će se na temelju izvješća stečajnog upravitelja odlučivati o daljnjem tijeku stečajnog postupka (izvještajno ročište) </w:t>
      </w:r>
      <w:r w:rsidR="008D76E8" w:rsidRPr="002E1040">
        <w:rPr>
          <w:lang w:val="hr-HR"/>
        </w:rPr>
        <w:t>zakazuje</w:t>
      </w:r>
      <w:r w:rsidR="0033674C" w:rsidRPr="002E1040">
        <w:rPr>
          <w:lang w:val="hr-HR"/>
        </w:rPr>
        <w:t xml:space="preserve"> se za dan</w:t>
      </w:r>
      <w:r w:rsidR="00B4708F" w:rsidRPr="002E1040">
        <w:rPr>
          <w:lang w:val="hr-HR"/>
        </w:rPr>
        <w:t xml:space="preserve"> </w:t>
      </w:r>
      <w:r w:rsidR="004B170C" w:rsidRPr="009E1D83">
        <w:rPr>
          <w:lang w:val="hr-HR"/>
        </w:rPr>
        <w:t>1</w:t>
      </w:r>
      <w:r w:rsidR="009E1D83">
        <w:rPr>
          <w:lang w:val="hr-HR"/>
        </w:rPr>
        <w:t>4</w:t>
      </w:r>
      <w:r w:rsidR="004B170C" w:rsidRPr="009E1D83">
        <w:rPr>
          <w:lang w:val="hr-HR"/>
        </w:rPr>
        <w:t>. veljače</w:t>
      </w:r>
      <w:r w:rsidR="004713D0">
        <w:rPr>
          <w:lang w:val="hr-HR"/>
        </w:rPr>
        <w:t xml:space="preserve"> 2019.</w:t>
      </w:r>
      <w:r w:rsidR="00212ECB" w:rsidRPr="002E1040">
        <w:rPr>
          <w:lang w:val="hr-HR"/>
        </w:rPr>
        <w:t xml:space="preserve"> u </w:t>
      </w:r>
      <w:r w:rsidR="00536255" w:rsidRPr="002E1040">
        <w:rPr>
          <w:lang w:val="hr-HR"/>
        </w:rPr>
        <w:t>9</w:t>
      </w:r>
      <w:r w:rsidRPr="002E1040">
        <w:rPr>
          <w:lang w:val="hr-HR"/>
        </w:rPr>
        <w:t>,</w:t>
      </w:r>
      <w:r w:rsidR="00455A2C" w:rsidRPr="002E1040">
        <w:rPr>
          <w:lang w:val="hr-HR"/>
        </w:rPr>
        <w:t>2</w:t>
      </w:r>
      <w:r w:rsidRPr="002E1040">
        <w:rPr>
          <w:lang w:val="hr-HR"/>
        </w:rPr>
        <w:t>0</w:t>
      </w:r>
      <w:r w:rsidR="0033674C" w:rsidRPr="002E1040">
        <w:rPr>
          <w:lang w:val="hr-HR"/>
        </w:rPr>
        <w:t xml:space="preserve"> sati, u </w:t>
      </w:r>
      <w:r w:rsidR="008D76E8" w:rsidRPr="002E1040">
        <w:rPr>
          <w:lang w:val="hr-HR"/>
        </w:rPr>
        <w:t>sobi</w:t>
      </w:r>
      <w:r w:rsidR="0033674C" w:rsidRPr="002E1040">
        <w:rPr>
          <w:lang w:val="hr-HR"/>
        </w:rPr>
        <w:t xml:space="preserve"> broj </w:t>
      </w:r>
      <w:r w:rsidR="00212ECB" w:rsidRPr="002E1040">
        <w:rPr>
          <w:lang w:val="hr-HR"/>
        </w:rPr>
        <w:t>118/I</w:t>
      </w:r>
      <w:r w:rsidR="008D76E8" w:rsidRPr="002E1040">
        <w:rPr>
          <w:lang w:val="hr-HR"/>
        </w:rPr>
        <w:t xml:space="preserve"> (sudnica broj 4)</w:t>
      </w:r>
      <w:r w:rsidR="0033674C" w:rsidRPr="002E1040">
        <w:rPr>
          <w:lang w:val="hr-HR"/>
        </w:rPr>
        <w:t>, Trgovačkog s</w:t>
      </w:r>
      <w:r w:rsidR="008D76E8" w:rsidRPr="002E1040">
        <w:rPr>
          <w:lang w:val="hr-HR"/>
        </w:rPr>
        <w:t>u</w:t>
      </w:r>
      <w:r w:rsidR="0078767D" w:rsidRPr="002E1040">
        <w:rPr>
          <w:lang w:val="hr-HR"/>
        </w:rPr>
        <w:t>da u Splitu, Sukoišanska br. 6.</w:t>
      </w:r>
    </w:p>
    <w:p w:rsidRDefault="0078767D" w:rsidP="0033674C" w:rsidR="0078767D" w:rsidRPr="002E1040">
      <w:pPr>
        <w:ind w:left="705"/>
        <w:jc w:val="both"/>
        <w:rPr>
          <w:lang w:val="hr-HR"/>
        </w:rPr>
      </w:pPr>
    </w:p>
    <w:p w:rsidRDefault="0078767D" w:rsidP="0033674C" w:rsidR="0078767D" w:rsidRPr="002E1040">
      <w:pPr>
        <w:ind w:left="705"/>
        <w:jc w:val="both"/>
        <w:rPr>
          <w:lang w:val="hr-HR"/>
        </w:rPr>
      </w:pPr>
      <w:r w:rsidRPr="002E1040">
        <w:rPr>
          <w:lang w:val="hr-HR"/>
        </w:rPr>
        <w:t>X. Pozivaju se svi vjerovnici stečajnog dužnika na zakazano ispitno i izvještajno ročište.</w:t>
      </w:r>
    </w:p>
    <w:p w:rsidRDefault="0078767D" w:rsidP="0033674C" w:rsidR="0078767D" w:rsidRPr="002E1040">
      <w:pPr>
        <w:ind w:left="705"/>
        <w:jc w:val="both"/>
        <w:rPr>
          <w:lang w:val="hr-HR"/>
        </w:rPr>
      </w:pPr>
    </w:p>
    <w:p w:rsidRDefault="0071249E" w:rsidP="00CB613F" w:rsidR="00315A76" w:rsidRPr="002E1040">
      <w:pPr>
        <w:ind w:left="705"/>
        <w:jc w:val="both"/>
        <w:rPr>
          <w:lang w:val="hr-HR"/>
        </w:rPr>
      </w:pPr>
      <w:r w:rsidRPr="002E1040">
        <w:rPr>
          <w:lang w:val="hr-HR"/>
        </w:rPr>
        <w:t>X</w:t>
      </w:r>
      <w:r w:rsidR="0078767D" w:rsidRPr="002E1040">
        <w:rPr>
          <w:lang w:val="hr-HR"/>
        </w:rPr>
        <w:t>I</w:t>
      </w:r>
      <w:r w:rsidRPr="002E1040">
        <w:rPr>
          <w:lang w:val="hr-HR"/>
        </w:rPr>
        <w:t xml:space="preserve">. Određuje se </w:t>
      </w:r>
      <w:r w:rsidR="00315A76" w:rsidRPr="002E1040">
        <w:rPr>
          <w:lang w:val="hr-HR"/>
        </w:rPr>
        <w:t>otvaranje ovog</w:t>
      </w:r>
      <w:r w:rsidRPr="002E1040">
        <w:rPr>
          <w:lang w:val="hr-HR"/>
        </w:rPr>
        <w:t xml:space="preserve"> stečajnog postupka</w:t>
      </w:r>
      <w:r w:rsidR="00393BF4" w:rsidRPr="002E1040">
        <w:rPr>
          <w:lang w:val="hr-HR"/>
        </w:rPr>
        <w:t xml:space="preserve"> upisat</w:t>
      </w:r>
      <w:r w:rsidR="00DC6F83" w:rsidRPr="002E1040">
        <w:rPr>
          <w:lang w:val="hr-HR"/>
        </w:rPr>
        <w:t xml:space="preserve">i u sudski registar </w:t>
      </w:r>
      <w:r w:rsidR="008572FE" w:rsidRPr="002E1040">
        <w:rPr>
          <w:lang w:val="hr-HR"/>
        </w:rPr>
        <w:t xml:space="preserve">Trgovačkog suda u Splitu, </w:t>
      </w:r>
      <w:r w:rsidR="00AC3735" w:rsidRPr="002E1040">
        <w:rPr>
          <w:lang w:val="hr-HR"/>
        </w:rPr>
        <w:t>a što će</w:t>
      </w:r>
      <w:r w:rsidR="00455A2C" w:rsidRPr="002E1040">
        <w:rPr>
          <w:lang w:val="hr-HR"/>
        </w:rPr>
        <w:t xml:space="preserve"> registarski odjel ovog suda </w:t>
      </w:r>
      <w:r w:rsidR="00315A76" w:rsidRPr="002E1040">
        <w:rPr>
          <w:lang w:val="hr-HR"/>
        </w:rPr>
        <w:t>provesti po službenoj dužnosti nakon primitka ovog rješenja.</w:t>
      </w:r>
    </w:p>
    <w:p w:rsidRDefault="00724EA4" w:rsidP="00315A76" w:rsidR="00724EA4" w:rsidRPr="002E1040">
      <w:pPr>
        <w:jc w:val="both"/>
        <w:rPr>
          <w:lang w:val="hr-HR"/>
        </w:rPr>
      </w:pPr>
    </w:p>
    <w:p w:rsidRDefault="00DC6F83" w:rsidP="00DC6F83" w:rsidR="00DC6F83">
      <w:pPr>
        <w:ind w:left="705"/>
        <w:jc w:val="both"/>
        <w:rPr>
          <w:lang w:val="hr-HR"/>
        </w:rPr>
      </w:pPr>
      <w:r w:rsidRPr="002E1040">
        <w:rPr>
          <w:lang w:val="hr-HR"/>
        </w:rPr>
        <w:t>X</w:t>
      </w:r>
      <w:r w:rsidR="0078767D" w:rsidRPr="002E1040">
        <w:rPr>
          <w:lang w:val="hr-HR"/>
        </w:rPr>
        <w:t>I</w:t>
      </w:r>
      <w:r w:rsidRPr="002E1040">
        <w:rPr>
          <w:lang w:val="hr-HR"/>
        </w:rPr>
        <w:t xml:space="preserve">I. </w:t>
      </w:r>
      <w:r w:rsidR="000B179C" w:rsidRPr="002E1040">
        <w:rPr>
          <w:lang w:val="hr-HR"/>
        </w:rPr>
        <w:t xml:space="preserve">Ovo </w:t>
      </w:r>
      <w:r w:rsidRPr="002E1040">
        <w:rPr>
          <w:lang w:val="hr-HR"/>
        </w:rPr>
        <w:t xml:space="preserve">rješenje o otvaranju stečajnog postupka </w:t>
      </w:r>
      <w:r w:rsidR="008D76E8" w:rsidRPr="002E1040">
        <w:rPr>
          <w:lang w:val="hr-HR"/>
        </w:rPr>
        <w:t>objavit</w:t>
      </w:r>
      <w:r w:rsidRPr="002E1040">
        <w:rPr>
          <w:lang w:val="hr-HR"/>
        </w:rPr>
        <w:t xml:space="preserve"> će se na</w:t>
      </w:r>
      <w:r w:rsidR="008D76E8" w:rsidRPr="002E1040">
        <w:rPr>
          <w:lang w:val="hr-HR"/>
        </w:rPr>
        <w:t xml:space="preserve"> mrežnoj stranici </w:t>
      </w:r>
      <w:r w:rsidRPr="002E1040">
        <w:rPr>
          <w:lang w:val="hr-HR"/>
        </w:rPr>
        <w:t xml:space="preserve"> </w:t>
      </w:r>
      <w:r w:rsidR="008D76E8" w:rsidRPr="002E1040">
        <w:rPr>
          <w:lang w:val="hr-HR"/>
        </w:rPr>
        <w:t>e-Oglasna ploča</w:t>
      </w:r>
      <w:r w:rsidRPr="002E1040">
        <w:rPr>
          <w:lang w:val="hr-HR"/>
        </w:rPr>
        <w:t xml:space="preserve"> </w:t>
      </w:r>
      <w:r w:rsidR="008D76E8" w:rsidRPr="002E1040">
        <w:rPr>
          <w:lang w:val="hr-HR"/>
        </w:rPr>
        <w:t xml:space="preserve">sudova istog dana kada je i doneseno. </w:t>
      </w:r>
    </w:p>
    <w:p w:rsidRDefault="00B556BD" w:rsidP="00B556BD" w:rsidR="00B556BD" w:rsidRPr="002E1040">
      <w:pPr>
        <w:rPr>
          <w:lang w:val="hr-HR"/>
        </w:rPr>
      </w:pPr>
    </w:p>
    <w:p w:rsidRDefault="009A7AD1" w:rsidP="00B556BD" w:rsidR="009A7AD1" w:rsidRPr="00632B72">
      <w:pPr>
        <w:rPr>
          <w:sz w:val="20"/>
          <w:szCs w:val="20"/>
          <w:lang w:val="hr-HR"/>
        </w:rPr>
      </w:pPr>
    </w:p>
    <w:p w:rsidRDefault="00B556BD" w:rsidP="00B556BD" w:rsidR="00B556BD" w:rsidRPr="002E1040">
      <w:pPr>
        <w:jc w:val="center"/>
        <w:rPr>
          <w:lang w:val="hr-HR"/>
        </w:rPr>
      </w:pPr>
      <w:r w:rsidRPr="002E1040">
        <w:rPr>
          <w:lang w:val="hr-HR"/>
        </w:rPr>
        <w:t>Obrazloženje</w:t>
      </w:r>
    </w:p>
    <w:p w:rsidRDefault="00B556BD" w:rsidP="00B556BD" w:rsidR="00B556BD" w:rsidRPr="002E1040">
      <w:pPr>
        <w:jc w:val="center"/>
        <w:rPr>
          <w:lang w:val="hr-HR"/>
        </w:rPr>
      </w:pPr>
    </w:p>
    <w:p w:rsidRDefault="00B556BD" w:rsidP="00C7278F" w:rsidR="00C7278F" w:rsidRPr="002E1040">
      <w:pPr>
        <w:jc w:val="both"/>
        <w:rPr>
          <w:lang w:val="hr-HR"/>
        </w:rPr>
      </w:pPr>
      <w:r w:rsidRPr="002E1040">
        <w:rPr>
          <w:lang w:val="hr-HR"/>
        </w:rPr>
        <w:tab/>
      </w:r>
      <w:r w:rsidR="00C7278F" w:rsidRPr="002E1040">
        <w:rPr>
          <w:lang w:val="hr-HR"/>
        </w:rPr>
        <w:t xml:space="preserve">Financijska agencija, Regionalni centar Split podnijela je ovom sudu zahtjev za provedbu skraćenog stečajnog postupka nad dužnikom </w:t>
      </w:r>
      <w:r w:rsidR="004B170C" w:rsidRPr="004B170C">
        <w:rPr>
          <w:lang w:val="hr-HR"/>
        </w:rPr>
        <w:t>VELIKI POGLED d.o.o. Sućuraj</w:t>
      </w:r>
      <w:r w:rsidR="00C7278F" w:rsidRPr="002E1040">
        <w:rPr>
          <w:lang w:val="hr-HR"/>
        </w:rPr>
        <w:t>, a povodom kojeg zahtjeva je ovaj sud, temeljem odredbi čl</w:t>
      </w:r>
      <w:r w:rsidR="002E1040">
        <w:rPr>
          <w:lang w:val="hr-HR"/>
        </w:rPr>
        <w:t>anka</w:t>
      </w:r>
      <w:r w:rsidR="00C7278F" w:rsidRPr="002E1040">
        <w:rPr>
          <w:lang w:val="hr-HR"/>
        </w:rPr>
        <w:t xml:space="preserve"> 430. Stečajnog zakona (Narodne novine broj 71/15 i 104/17, dalje SZ), objavio oglas kojim su osobe ovlaštene za zastupanje dužnika pozvane da u roku od 15 dana podnesu sudu javnobilježnički ovjerovljeni popis imovine i obveza dužnika, dok su vjerovnici dužnika pozvani da najkasnije u roku od 45 dana predlože otvaranje stečajnog postupka nad dužnikom, a sve to uz upozorenje na pravne posljedice nepodnošenja prijedloga za otvaranje stečajnog postupka. </w:t>
      </w:r>
    </w:p>
    <w:p w:rsidRDefault="00C7278F" w:rsidP="00C7278F" w:rsidR="00C7278F" w:rsidRPr="002E1040">
      <w:pPr>
        <w:jc w:val="both"/>
        <w:rPr>
          <w:lang w:val="hr-HR"/>
        </w:rPr>
      </w:pPr>
    </w:p>
    <w:p w:rsidRDefault="00C7278F" w:rsidP="00632B72" w:rsidR="00C7278F">
      <w:pPr>
        <w:ind w:firstLine="708"/>
        <w:jc w:val="both"/>
        <w:rPr>
          <w:lang w:val="hr-HR"/>
        </w:rPr>
      </w:pPr>
      <w:r w:rsidRPr="002E1040">
        <w:rPr>
          <w:lang w:val="hr-HR"/>
        </w:rPr>
        <w:t xml:space="preserve">Povodom objavljenog oglasa, predlagatelj – vjerovnik Republika Hrvatska, Ministarstvo financija podnio je ovom sudu pravovremeno, </w:t>
      </w:r>
      <w:r w:rsidR="004B170C" w:rsidRPr="004B170C">
        <w:rPr>
          <w:lang w:val="hr-HR"/>
        </w:rPr>
        <w:t>21. prosinca 2017</w:t>
      </w:r>
      <w:r w:rsidRPr="002E1040">
        <w:rPr>
          <w:lang w:val="hr-HR"/>
        </w:rPr>
        <w:t xml:space="preserve">. prijedlog za otvaranje stečajnog postupka nad dužnikom. </w:t>
      </w:r>
    </w:p>
    <w:p w:rsidRDefault="004B170C" w:rsidP="00632B72" w:rsidR="004B170C" w:rsidRPr="002E1040">
      <w:pPr>
        <w:ind w:firstLine="708"/>
        <w:jc w:val="both"/>
        <w:rPr>
          <w:lang w:val="hr-HR"/>
        </w:rPr>
      </w:pPr>
    </w:p>
    <w:p w:rsidRDefault="00C7278F" w:rsidP="004C0A20" w:rsidR="00632B72" w:rsidRPr="002E1040">
      <w:pPr>
        <w:ind w:firstLine="708"/>
        <w:jc w:val="both"/>
        <w:rPr>
          <w:lang w:val="hr-HR"/>
        </w:rPr>
      </w:pPr>
      <w:r w:rsidRPr="002E1040">
        <w:rPr>
          <w:lang w:val="hr-HR"/>
        </w:rPr>
        <w:t>Budući da zbog podnesenog prijedloga predlagatelja – vjerovnika Republike Hrvatske, Ministarstva financija nisu bili ispunjeni uvjeti za donošenje rješenja o otvaranju i istovremenom zaključenju skraćenog stečajnog postupka nad duž</w:t>
      </w:r>
      <w:r w:rsidR="00632B72">
        <w:rPr>
          <w:lang w:val="hr-HR"/>
        </w:rPr>
        <w:t>nikom, rješenjem ovog suda broj</w:t>
      </w:r>
      <w:r w:rsidRPr="002E1040">
        <w:rPr>
          <w:lang w:val="hr-HR"/>
        </w:rPr>
        <w:t xml:space="preserve"> </w:t>
      </w:r>
      <w:r w:rsidR="004B170C" w:rsidRPr="004B170C">
        <w:rPr>
          <w:lang w:val="hr-HR"/>
        </w:rPr>
        <w:t>21. St-738/2017 od 28. prosinca 2017</w:t>
      </w:r>
      <w:r w:rsidRPr="002E1040">
        <w:rPr>
          <w:lang w:val="hr-HR"/>
        </w:rPr>
        <w:t>. obustavljen je skraćeni stečajni postupak te je po pravomoćnosti tog rješenja predmet zaveden pod novi poslovni broj St-</w:t>
      </w:r>
      <w:r w:rsidR="004B170C">
        <w:rPr>
          <w:lang w:val="hr-HR"/>
        </w:rPr>
        <w:t>1</w:t>
      </w:r>
      <w:r w:rsidRPr="002E1040">
        <w:rPr>
          <w:lang w:val="hr-HR"/>
        </w:rPr>
        <w:t xml:space="preserve">74/2018. </w:t>
      </w:r>
    </w:p>
    <w:p w:rsidRDefault="00C7278F" w:rsidP="002E1040" w:rsidR="00C7278F" w:rsidRPr="002E1040">
      <w:pPr>
        <w:ind w:firstLine="708"/>
        <w:jc w:val="both"/>
        <w:rPr>
          <w:lang w:val="hr-HR"/>
        </w:rPr>
      </w:pPr>
      <w:r w:rsidRPr="002E1040">
        <w:rPr>
          <w:lang w:val="hr-HR"/>
        </w:rPr>
        <w:lastRenderedPageBreak/>
        <w:t>U nastavku ovog postupka, a sukladno odredbama čl</w:t>
      </w:r>
      <w:r w:rsidR="002E1040">
        <w:rPr>
          <w:lang w:val="hr-HR"/>
        </w:rPr>
        <w:t>anka 115. stavak 1. u vezi s člankom</w:t>
      </w:r>
      <w:r w:rsidRPr="002E1040">
        <w:rPr>
          <w:lang w:val="hr-HR"/>
        </w:rPr>
        <w:t xml:space="preserve"> 433. SZ-a, rješenjem ovog suda broj St-</w:t>
      </w:r>
      <w:r w:rsidR="004B170C">
        <w:rPr>
          <w:lang w:val="hr-HR"/>
        </w:rPr>
        <w:t>1</w:t>
      </w:r>
      <w:r w:rsidRPr="002E1040">
        <w:rPr>
          <w:lang w:val="hr-HR"/>
        </w:rPr>
        <w:t xml:space="preserve">74/2018 od 26. srpnja 2018. pokrenut je prethodni postupak radi utvrđivanja pretpostavki za otvaranje stečajnog postupka nad dužnikom. </w:t>
      </w:r>
    </w:p>
    <w:p w:rsidRDefault="00C7278F" w:rsidP="00C7278F" w:rsidR="00C7278F" w:rsidRPr="002E1040">
      <w:pPr>
        <w:jc w:val="both"/>
        <w:rPr>
          <w:lang w:val="hr-HR"/>
        </w:rPr>
      </w:pPr>
    </w:p>
    <w:p w:rsidRDefault="00C7278F" w:rsidP="002E1040" w:rsidR="00C7278F" w:rsidRPr="002E1040">
      <w:pPr>
        <w:ind w:firstLine="708"/>
        <w:jc w:val="both"/>
        <w:rPr>
          <w:lang w:val="hr-HR"/>
        </w:rPr>
      </w:pPr>
      <w:r w:rsidRPr="002E1040">
        <w:rPr>
          <w:lang w:val="hr-HR"/>
        </w:rPr>
        <w:t>Isto tako, na prijedlog predlagatelja – vjer</w:t>
      </w:r>
      <w:r w:rsidR="002E1040">
        <w:rPr>
          <w:lang w:val="hr-HR"/>
        </w:rPr>
        <w:t>ovnika, a sukladno odredbama član</w:t>
      </w:r>
      <w:r w:rsidR="00632B72">
        <w:rPr>
          <w:lang w:val="hr-HR"/>
        </w:rPr>
        <w:t>a</w:t>
      </w:r>
      <w:r w:rsidR="002E1040">
        <w:rPr>
          <w:lang w:val="hr-HR"/>
        </w:rPr>
        <w:t xml:space="preserve">ka 118., 119. i </w:t>
      </w:r>
      <w:r w:rsidRPr="002E1040">
        <w:rPr>
          <w:lang w:val="hr-HR"/>
        </w:rPr>
        <w:t xml:space="preserve">120. SZ-a, rješenjem ovog suda </w:t>
      </w:r>
      <w:r w:rsidR="00632B72">
        <w:rPr>
          <w:lang w:val="hr-HR"/>
        </w:rPr>
        <w:t>broj</w:t>
      </w:r>
      <w:r w:rsidRPr="002E1040">
        <w:rPr>
          <w:lang w:val="hr-HR"/>
        </w:rPr>
        <w:t xml:space="preserve"> 12. St-</w:t>
      </w:r>
      <w:r w:rsidR="004B170C">
        <w:rPr>
          <w:lang w:val="hr-HR"/>
        </w:rPr>
        <w:t>1</w:t>
      </w:r>
      <w:r w:rsidRPr="002E1040">
        <w:rPr>
          <w:lang w:val="hr-HR"/>
        </w:rPr>
        <w:t xml:space="preserve">74/2018 od 10. rujna 2018. određene su mjere osiguranja te je dužniku postavljen privremeni stečajni upravitelj </w:t>
      </w:r>
      <w:r w:rsidR="004B170C" w:rsidRPr="004B170C">
        <w:rPr>
          <w:lang w:val="hr-HR"/>
        </w:rPr>
        <w:t>Daniela Kovač iz Kaštel Sućurca</w:t>
      </w:r>
      <w:r w:rsidR="00EA6B67">
        <w:rPr>
          <w:lang w:val="hr-HR"/>
        </w:rPr>
        <w:t>, kojoj</w:t>
      </w:r>
      <w:r w:rsidRPr="002E1040">
        <w:rPr>
          <w:lang w:val="hr-HR"/>
        </w:rPr>
        <w:t xml:space="preserve"> su određene dužnosti i to: zaštititi i održavati imovinu dužnika, izvršiti pregled dužnikovog poslovnog prostora, kao i pregledati poslovne knjige i poslovnu dokumentaciju dužnika te posebno ispitati s kojom imovinom dužnik raspolaže i mogu li se imovinom dužnika namiriti troškovi stečajnog postupka</w:t>
      </w:r>
      <w:r w:rsidR="009E1D83">
        <w:rPr>
          <w:lang w:val="hr-HR"/>
        </w:rPr>
        <w:t>.</w:t>
      </w:r>
    </w:p>
    <w:p w:rsidRDefault="00C7278F" w:rsidP="00C7278F" w:rsidR="00C7278F" w:rsidRPr="002E1040">
      <w:pPr>
        <w:jc w:val="both"/>
        <w:rPr>
          <w:lang w:val="hr-HR"/>
        </w:rPr>
      </w:pPr>
    </w:p>
    <w:p w:rsidRDefault="00C7278F" w:rsidP="002E1040" w:rsidR="00C7278F" w:rsidRPr="002E1040">
      <w:pPr>
        <w:ind w:firstLine="708"/>
        <w:jc w:val="both"/>
        <w:rPr>
          <w:lang w:val="hr-HR"/>
        </w:rPr>
      </w:pPr>
      <w:r w:rsidRPr="002E1040">
        <w:rPr>
          <w:lang w:val="hr-HR"/>
        </w:rPr>
        <w:t>Tijekom prethodnog postupka utvrđeno je da su u konkretnom slučaju ispunjene pretpostavke za otvaranje stečajnog postupka nad dužnikom</w:t>
      </w:r>
      <w:r w:rsidR="00D01F1D">
        <w:rPr>
          <w:lang w:val="hr-HR"/>
        </w:rPr>
        <w:t>, budući da je predlagatelj – vjerovnik učinio vjerojatnim postojanje svoje novčane tražbine prema dužniku te je isto tako utvrđeno postojanje stečajnog razloga nesposobnosti za plaćanje dužnika</w:t>
      </w:r>
      <w:r w:rsidRPr="002E1040">
        <w:rPr>
          <w:lang w:val="hr-HR"/>
        </w:rPr>
        <w:t xml:space="preserve">. </w:t>
      </w:r>
    </w:p>
    <w:p w:rsidRDefault="00C7278F" w:rsidP="00C7278F" w:rsidR="00C7278F" w:rsidRPr="002E1040">
      <w:pPr>
        <w:jc w:val="both"/>
        <w:rPr>
          <w:lang w:val="hr-HR"/>
        </w:rPr>
      </w:pPr>
    </w:p>
    <w:p w:rsidRDefault="002E1040" w:rsidP="002E1040" w:rsidR="00C7278F" w:rsidRPr="002E1040">
      <w:pPr>
        <w:ind w:firstLine="708"/>
        <w:jc w:val="both"/>
        <w:rPr>
          <w:lang w:val="hr-HR"/>
        </w:rPr>
      </w:pPr>
      <w:r>
        <w:rPr>
          <w:lang w:val="hr-HR"/>
        </w:rPr>
        <w:t>Odredbom članka 5. stavak</w:t>
      </w:r>
      <w:r w:rsidR="00C7278F" w:rsidRPr="002E1040">
        <w:rPr>
          <w:lang w:val="hr-HR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C7278F" w:rsidP="00C7278F" w:rsidR="00C7278F" w:rsidRPr="002E1040">
      <w:pPr>
        <w:jc w:val="both"/>
        <w:rPr>
          <w:lang w:val="hr-HR"/>
        </w:rPr>
      </w:pPr>
    </w:p>
    <w:p w:rsidRDefault="002E1040" w:rsidP="002E1040" w:rsidR="00C7278F" w:rsidRPr="002E1040">
      <w:pPr>
        <w:ind w:firstLine="708"/>
        <w:jc w:val="both"/>
        <w:rPr>
          <w:lang w:val="hr-HR"/>
        </w:rPr>
      </w:pPr>
      <w:r>
        <w:rPr>
          <w:lang w:val="hr-HR"/>
        </w:rPr>
        <w:t>Prema odredbi članka 6. stavak</w:t>
      </w:r>
      <w:r w:rsidR="00C7278F" w:rsidRPr="002E1040">
        <w:rPr>
          <w:lang w:val="hr-HR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</w:t>
      </w:r>
      <w:r>
        <w:rPr>
          <w:lang w:val="hr-HR"/>
        </w:rPr>
        <w:t>od njegovih računa. Sukladno članku 6. stavak</w:t>
      </w:r>
      <w:r w:rsidR="00C7278F" w:rsidRPr="002E1040">
        <w:rPr>
          <w:lang w:val="hr-HR"/>
        </w:rPr>
        <w:t xml:space="preserve"> 4. SZ-a, postojanje te okolnosti dokazuje se potvrdom Financijske agencije.</w:t>
      </w:r>
    </w:p>
    <w:p w:rsidRDefault="00C7278F" w:rsidP="00C7278F" w:rsidR="00C7278F" w:rsidRPr="002E1040">
      <w:pPr>
        <w:jc w:val="both"/>
        <w:rPr>
          <w:lang w:val="hr-HR"/>
        </w:rPr>
      </w:pPr>
    </w:p>
    <w:p w:rsidRDefault="00C7278F" w:rsidP="002E1040" w:rsidR="00C7278F" w:rsidRPr="002E1040">
      <w:pPr>
        <w:ind w:firstLine="708"/>
        <w:jc w:val="both"/>
        <w:rPr>
          <w:lang w:val="hr-HR"/>
        </w:rPr>
      </w:pPr>
      <w:r w:rsidRPr="002E1040">
        <w:rPr>
          <w:lang w:val="hr-HR"/>
        </w:rPr>
        <w:t xml:space="preserve">Predlagatelj – vjerovnik Republika Hrvatska, Ministarstvo financija je </w:t>
      </w:r>
      <w:r w:rsidR="00D01F1D">
        <w:rPr>
          <w:lang w:val="hr-HR"/>
        </w:rPr>
        <w:t xml:space="preserve">uz podneseni prijedlog, </w:t>
      </w:r>
      <w:r w:rsidRPr="002E1040">
        <w:rPr>
          <w:lang w:val="hr-HR"/>
        </w:rPr>
        <w:t xml:space="preserve">a kao dokaz vjerojatnosti postojanja tražbine prema dužniku, dostavio podatke Porezne uprave o stanju računa dužnika kao poreznog obveznika na dan </w:t>
      </w:r>
      <w:r w:rsidR="004B170C" w:rsidRPr="004B170C">
        <w:rPr>
          <w:lang w:val="hr-HR"/>
        </w:rPr>
        <w:t>19.</w:t>
      </w:r>
      <w:r w:rsidR="004B170C">
        <w:rPr>
          <w:lang w:val="hr-HR"/>
        </w:rPr>
        <w:t xml:space="preserve"> prosinca </w:t>
      </w:r>
      <w:r w:rsidR="004B170C" w:rsidRPr="004B170C">
        <w:rPr>
          <w:lang w:val="hr-HR"/>
        </w:rPr>
        <w:t>2017</w:t>
      </w:r>
      <w:r w:rsidRPr="002E1040">
        <w:rPr>
          <w:lang w:val="hr-HR"/>
        </w:rPr>
        <w:t xml:space="preserve">. (list </w:t>
      </w:r>
      <w:r w:rsidR="004B170C">
        <w:rPr>
          <w:lang w:val="hr-HR"/>
        </w:rPr>
        <w:t>13</w:t>
      </w:r>
      <w:r w:rsidRPr="002E1040">
        <w:rPr>
          <w:lang w:val="hr-HR"/>
        </w:rPr>
        <w:t xml:space="preserve"> spisa), a iz kojih podataka je razvidno da dužnik s osnova poreza i drugih javnih davanja ima </w:t>
      </w:r>
      <w:r w:rsidR="00D01F1D">
        <w:rPr>
          <w:lang w:val="hr-HR"/>
        </w:rPr>
        <w:t>dospjelo dugovanje u</w:t>
      </w:r>
      <w:r w:rsidRPr="002E1040">
        <w:rPr>
          <w:lang w:val="hr-HR"/>
        </w:rPr>
        <w:t xml:space="preserve"> iznosu od </w:t>
      </w:r>
      <w:r w:rsidR="004B170C" w:rsidRPr="004B170C">
        <w:rPr>
          <w:lang w:val="hr-HR"/>
        </w:rPr>
        <w:t>376.333,66</w:t>
      </w:r>
      <w:r w:rsidRPr="002E1040">
        <w:rPr>
          <w:lang w:val="hr-HR"/>
        </w:rPr>
        <w:t xml:space="preserve"> kn.  </w:t>
      </w:r>
      <w:r w:rsidR="004B170C">
        <w:rPr>
          <w:lang w:val="hr-HR"/>
        </w:rPr>
        <w:t xml:space="preserve"> </w:t>
      </w:r>
    </w:p>
    <w:p w:rsidRDefault="00C7278F" w:rsidP="00C7278F" w:rsidR="00C7278F" w:rsidRPr="002E1040">
      <w:pPr>
        <w:jc w:val="both"/>
        <w:rPr>
          <w:lang w:val="hr-HR"/>
        </w:rPr>
      </w:pPr>
    </w:p>
    <w:p w:rsidRDefault="00C7278F" w:rsidP="002E1040" w:rsidR="00C7278F" w:rsidRPr="002E1040">
      <w:pPr>
        <w:ind w:firstLine="708"/>
        <w:jc w:val="both"/>
        <w:rPr>
          <w:lang w:val="hr-HR"/>
        </w:rPr>
      </w:pPr>
      <w:r w:rsidRPr="002E1040">
        <w:rPr>
          <w:lang w:val="hr-HR"/>
        </w:rPr>
        <w:t xml:space="preserve">Nadalje, </w:t>
      </w:r>
      <w:r w:rsidR="00D01F1D">
        <w:rPr>
          <w:lang w:val="hr-HR"/>
        </w:rPr>
        <w:t>Financijska agencija</w:t>
      </w:r>
      <w:r w:rsidRPr="002E1040">
        <w:rPr>
          <w:lang w:val="hr-HR"/>
        </w:rPr>
        <w:t xml:space="preserve"> je za potrebe prethodnog post</w:t>
      </w:r>
      <w:r w:rsidR="00FE3373">
        <w:rPr>
          <w:lang w:val="hr-HR"/>
        </w:rPr>
        <w:t>upka dostavila ovom sudu potvrde</w:t>
      </w:r>
      <w:r w:rsidRPr="002E1040">
        <w:rPr>
          <w:lang w:val="hr-HR"/>
        </w:rPr>
        <w:t xml:space="preserve"> o neizvršenim osnovama za</w:t>
      </w:r>
      <w:r w:rsidR="00FE3373">
        <w:rPr>
          <w:lang w:val="hr-HR"/>
        </w:rPr>
        <w:t xml:space="preserve"> plaćanje dužnika, kao i potvrde</w:t>
      </w:r>
      <w:r w:rsidRPr="002E1040">
        <w:rPr>
          <w:lang w:val="hr-HR"/>
        </w:rPr>
        <w:t xml:space="preserve"> o blokadi računa i nov</w:t>
      </w:r>
      <w:r w:rsidR="00D01F1D">
        <w:rPr>
          <w:lang w:val="hr-HR"/>
        </w:rPr>
        <w:t xml:space="preserve">čanih sredstava dužnika (list </w:t>
      </w:r>
      <w:r w:rsidR="00FE3373">
        <w:rPr>
          <w:lang w:val="hr-HR"/>
        </w:rPr>
        <w:t xml:space="preserve">36-38 i </w:t>
      </w:r>
      <w:r w:rsidR="004B170C">
        <w:rPr>
          <w:lang w:val="hr-HR"/>
        </w:rPr>
        <w:t>67-68</w:t>
      </w:r>
      <w:r w:rsidR="00FE3373">
        <w:rPr>
          <w:lang w:val="hr-HR"/>
        </w:rPr>
        <w:t xml:space="preserve"> spisa)</w:t>
      </w:r>
      <w:r w:rsidR="009E1D83">
        <w:rPr>
          <w:lang w:val="hr-HR"/>
        </w:rPr>
        <w:t>, a</w:t>
      </w:r>
      <w:r w:rsidR="00FE3373">
        <w:rPr>
          <w:lang w:val="hr-HR"/>
        </w:rPr>
        <w:t xml:space="preserve"> iz kojih potvrda je razvidno da su dužnikovi računi neprekidno blokirani u razdoblju dužem od 60 dana. Prema posljednjoj dostavljenoj potvrdi Financijske agencije, o neizvršenim osnovama za plaćanje dužnika, dužnik na dan </w:t>
      </w:r>
      <w:r w:rsidR="009E1D83">
        <w:rPr>
          <w:lang w:val="hr-HR"/>
        </w:rPr>
        <w:t>10.10.2018.</w:t>
      </w:r>
      <w:r w:rsidRPr="002E1040">
        <w:rPr>
          <w:lang w:val="hr-HR"/>
        </w:rPr>
        <w:t xml:space="preserve"> u Očevidniku</w:t>
      </w:r>
      <w:r w:rsidR="009E1D83">
        <w:rPr>
          <w:lang w:val="hr-HR"/>
        </w:rPr>
        <w:t xml:space="preserve"> redoslijeda osnova za plaćanje</w:t>
      </w:r>
      <w:r w:rsidRPr="002E1040">
        <w:rPr>
          <w:lang w:val="hr-HR"/>
        </w:rPr>
        <w:t xml:space="preserve"> ima evidentirane neizvršene osnove za plaćanje u neprekinutom razdoblju od </w:t>
      </w:r>
      <w:r w:rsidR="004B170C">
        <w:rPr>
          <w:lang w:val="hr-HR"/>
        </w:rPr>
        <w:t>576</w:t>
      </w:r>
      <w:r w:rsidR="009E1D83">
        <w:rPr>
          <w:lang w:val="hr-HR"/>
        </w:rPr>
        <w:t xml:space="preserve"> dana</w:t>
      </w:r>
      <w:r w:rsidRPr="002E1040">
        <w:rPr>
          <w:lang w:val="hr-HR"/>
        </w:rPr>
        <w:t xml:space="preserve"> u ukupnom iznosu od </w:t>
      </w:r>
      <w:r w:rsidR="004B170C">
        <w:rPr>
          <w:lang w:val="hr-HR"/>
        </w:rPr>
        <w:t>28.468.617,07</w:t>
      </w:r>
      <w:r w:rsidRPr="002E1040">
        <w:rPr>
          <w:lang w:val="hr-HR"/>
        </w:rPr>
        <w:t xml:space="preserve"> kn. K</w:t>
      </w:r>
      <w:r w:rsidR="00D01F1D">
        <w:rPr>
          <w:lang w:val="hr-HR"/>
        </w:rPr>
        <w:t>ako dakle iz navedenih potvrda Financijske agencije</w:t>
      </w:r>
      <w:r w:rsidRPr="002E1040">
        <w:rPr>
          <w:lang w:val="hr-HR"/>
        </w:rPr>
        <w:t xml:space="preserve"> jasno proizlazi da su računi dužnika neprekidno blokirani u razdoblju duljem od 60 dana, odnosno da dužnik u Očevidniku redoslijeda osnova za plaćanje ima evidentirane neizvršene osnove za plaćanje u razdoblju dužem od 60 dana, to je samim time očito da je kod dužnika ispunjen stečajni razlog nesposobnosti z</w:t>
      </w:r>
      <w:r w:rsidR="002E1040">
        <w:rPr>
          <w:lang w:val="hr-HR"/>
        </w:rPr>
        <w:t>a plaćanje, u smislu odredbi članka</w:t>
      </w:r>
      <w:r w:rsidRPr="002E1040">
        <w:rPr>
          <w:lang w:val="hr-HR"/>
        </w:rPr>
        <w:t xml:space="preserve"> 6.</w:t>
      </w:r>
      <w:r w:rsidR="002E1040">
        <w:rPr>
          <w:lang w:val="hr-HR"/>
        </w:rPr>
        <w:t xml:space="preserve"> stavak </w:t>
      </w:r>
      <w:r w:rsidRPr="002E1040">
        <w:rPr>
          <w:lang w:val="hr-HR"/>
        </w:rPr>
        <w:t xml:space="preserve">1., 2. i 4. SZ-a. </w:t>
      </w:r>
    </w:p>
    <w:p w:rsidRDefault="00C7278F" w:rsidP="00C7278F" w:rsidR="00C7278F" w:rsidRPr="002E1040">
      <w:pPr>
        <w:jc w:val="both"/>
        <w:rPr>
          <w:lang w:val="hr-HR"/>
        </w:rPr>
      </w:pPr>
    </w:p>
    <w:p w:rsidRDefault="00C7278F" w:rsidP="002E1040" w:rsidR="00C7278F">
      <w:pPr>
        <w:ind w:firstLine="708"/>
        <w:jc w:val="both"/>
        <w:rPr>
          <w:lang w:val="hr-HR"/>
        </w:rPr>
      </w:pPr>
      <w:r w:rsidRPr="002E1040">
        <w:rPr>
          <w:lang w:val="hr-HR"/>
        </w:rPr>
        <w:lastRenderedPageBreak/>
        <w:t xml:space="preserve">Dužnik </w:t>
      </w:r>
      <w:r w:rsidR="004B170C">
        <w:rPr>
          <w:lang w:val="hr-HR"/>
        </w:rPr>
        <w:t xml:space="preserve">se </w:t>
      </w:r>
      <w:r w:rsidRPr="002E1040">
        <w:rPr>
          <w:lang w:val="hr-HR"/>
        </w:rPr>
        <w:t xml:space="preserve">tijekom prethodnog postupka nije </w:t>
      </w:r>
      <w:r w:rsidR="004B170C">
        <w:rPr>
          <w:lang w:val="hr-HR"/>
        </w:rPr>
        <w:t>očitovao</w:t>
      </w:r>
      <w:r w:rsidR="00176B5B">
        <w:rPr>
          <w:lang w:val="hr-HR"/>
        </w:rPr>
        <w:t xml:space="preserve"> na podneseni prijedlog, a osoba ovlaštena za zastupanje dužnika nije pristupila na zakazana ročišta u prethodnom postupku</w:t>
      </w:r>
      <w:r w:rsidR="004B170C">
        <w:rPr>
          <w:lang w:val="hr-HR"/>
        </w:rPr>
        <w:t>.</w:t>
      </w:r>
      <w:r w:rsidRPr="002E1040">
        <w:rPr>
          <w:lang w:val="hr-HR"/>
        </w:rPr>
        <w:t xml:space="preserve"> </w:t>
      </w:r>
    </w:p>
    <w:p w:rsidRDefault="00EA6B67" w:rsidP="002E1040" w:rsidR="00EA6B67">
      <w:pPr>
        <w:ind w:firstLine="708"/>
        <w:jc w:val="both"/>
        <w:rPr>
          <w:lang w:val="hr-HR"/>
        </w:rPr>
      </w:pPr>
    </w:p>
    <w:p w:rsidRDefault="00FE3373" w:rsidP="002E1040" w:rsidR="00EA6B67" w:rsidRPr="002E1040">
      <w:pPr>
        <w:ind w:firstLine="708"/>
        <w:jc w:val="both"/>
        <w:rPr>
          <w:lang w:val="hr-HR"/>
        </w:rPr>
      </w:pPr>
      <w:r>
        <w:rPr>
          <w:lang w:val="hr-HR"/>
        </w:rPr>
        <w:t xml:space="preserve">U dopunjenom izvješću </w:t>
      </w:r>
      <w:r w:rsidR="00EA6B67">
        <w:rPr>
          <w:lang w:val="hr-HR"/>
        </w:rPr>
        <w:t xml:space="preserve">od 6. studenog 2018. (list 90-111 spisa), kao i </w:t>
      </w:r>
      <w:r>
        <w:rPr>
          <w:lang w:val="hr-HR"/>
        </w:rPr>
        <w:t>očitovanju danom</w:t>
      </w:r>
      <w:r w:rsidR="00EA6B67">
        <w:rPr>
          <w:lang w:val="hr-HR"/>
        </w:rPr>
        <w:t xml:space="preserve"> na ročištu u prethodnom postupku</w:t>
      </w:r>
      <w:r w:rsidR="00C0428F">
        <w:rPr>
          <w:lang w:val="hr-HR"/>
        </w:rPr>
        <w:t xml:space="preserve"> koje je održano</w:t>
      </w:r>
      <w:r>
        <w:rPr>
          <w:lang w:val="hr-HR"/>
        </w:rPr>
        <w:t xml:space="preserve"> kod ovog suda</w:t>
      </w:r>
      <w:r w:rsidR="00C0428F">
        <w:rPr>
          <w:lang w:val="hr-HR"/>
        </w:rPr>
        <w:t xml:space="preserve"> 8. studenog 2018.</w:t>
      </w:r>
      <w:r>
        <w:rPr>
          <w:lang w:val="hr-HR"/>
        </w:rPr>
        <w:t>, privremena stečajna upraviteljica je u bitnom navela da je iz naknadno zaprimljene dokumentacije i poreznih rješenja Porezne uprave Split i Carinske uprave Split utvrdila da je kod dužnika utvrđen manjak plaćenog poreza kao i da je dužnik tijekom 2016. poslovao na način da je naručivao i prodavao</w:t>
      </w:r>
      <w:r w:rsidR="009E1D83">
        <w:rPr>
          <w:lang w:val="hr-HR"/>
        </w:rPr>
        <w:t xml:space="preserve"> kavu i bezalkoholna pića te</w:t>
      </w:r>
      <w:r>
        <w:rPr>
          <w:lang w:val="hr-HR"/>
        </w:rPr>
        <w:t xml:space="preserve"> da je obavljao poslove vezano uz otpad</w:t>
      </w:r>
      <w:r w:rsidR="009E1D83">
        <w:rPr>
          <w:lang w:val="hr-HR"/>
        </w:rPr>
        <w:t>,</w:t>
      </w:r>
      <w:r>
        <w:rPr>
          <w:lang w:val="hr-HR"/>
        </w:rPr>
        <w:t xml:space="preserve"> iako za to nije bio registriran. Iz dostavljenih poreznih rješenja da bi proizlazilo i da su kod dužnika postojale i određene nezakonite radnje vezane uz utvrđivanje i plaćanje poreznih obveza. Iz bruto bilance dužnika za 2016. te konto kartica za istu godinu, a koji su zaprimljeni od knjigovođe dužnika, privremena stečajna upraviteljica je navela da bi iz te dokumentacije proizlazilo da dužnik ima potraživanja od kupaca u iznosu od 85.817.988,69 kn, kao i potraživanja s osnova danih pozajmica direktoru odnosno osnivaču društva u iznosu od 2.752.738,65 kn. Privremena stečajna upraviteljica je na kraju navela da je ista suglasna s prijedlogom predlagatelja – vjerovnika za otvaranje stečajnog postupka u ovom predmetu, navodeći pritom da se ne može sa sigurnošću izjasniti da imovina dužnika nije dostatna za troškove stečajnog postupka, već da bi s obzirom na dostavljenu dokumentaciju i to posebice bilancu dužnika proizlazio zaključak da bi navedena imovina, koja se odnosi na potraživanja i dane pozajmice, bila dostatna makar za troškove stečajnog postupka. </w:t>
      </w:r>
    </w:p>
    <w:p w:rsidRDefault="00C7278F" w:rsidP="00C7278F" w:rsidR="00C7278F" w:rsidRPr="002E1040">
      <w:pPr>
        <w:jc w:val="both"/>
        <w:rPr>
          <w:lang w:val="hr-HR"/>
        </w:rPr>
      </w:pPr>
    </w:p>
    <w:p w:rsidRDefault="00C7278F" w:rsidP="002E1040" w:rsidR="00C7278F" w:rsidRPr="002E1040">
      <w:pPr>
        <w:ind w:firstLine="708"/>
        <w:jc w:val="both"/>
        <w:rPr>
          <w:lang w:val="hr-HR"/>
        </w:rPr>
      </w:pPr>
      <w:r w:rsidRPr="002E1040">
        <w:rPr>
          <w:lang w:val="hr-HR"/>
        </w:rPr>
        <w:t xml:space="preserve">Kako je dakle predlagatelj – vjerovnik podnesenim prijedlogom i ispravama dostavljenim </w:t>
      </w:r>
      <w:r w:rsidR="004C0A20">
        <w:rPr>
          <w:lang w:val="hr-HR"/>
        </w:rPr>
        <w:t>u spis</w:t>
      </w:r>
      <w:r w:rsidRPr="002E1040">
        <w:rPr>
          <w:lang w:val="hr-HR"/>
        </w:rPr>
        <w:t xml:space="preserve"> učinio vjerojatnim postojanje svoje tražbine prema dužniku te je isto tako tijekom prethodnog postupka utvrđeno postojanje stečajnog razloga nesposobnos</w:t>
      </w:r>
      <w:r w:rsidR="00D01F1D">
        <w:rPr>
          <w:lang w:val="hr-HR"/>
        </w:rPr>
        <w:t>ti za plaćanje dužnika, dok iz očitovanja</w:t>
      </w:r>
      <w:r w:rsidR="00C0428F">
        <w:rPr>
          <w:lang w:val="hr-HR"/>
        </w:rPr>
        <w:t xml:space="preserve"> privremene stečajne upraviteljice</w:t>
      </w:r>
      <w:r w:rsidRPr="002E1040">
        <w:rPr>
          <w:lang w:val="hr-HR"/>
        </w:rPr>
        <w:t xml:space="preserve"> proizlazi</w:t>
      </w:r>
      <w:r w:rsidR="00B6701D">
        <w:rPr>
          <w:lang w:val="hr-HR"/>
        </w:rPr>
        <w:t xml:space="preserve"> da bi imovina dužnika bila dostatna za podmirenje troškova stečajnog postupka</w:t>
      </w:r>
      <w:r w:rsidRPr="002E1040">
        <w:rPr>
          <w:lang w:val="hr-HR"/>
        </w:rPr>
        <w:t xml:space="preserve">, to je stoga u konkretnom slučaju trebalo donijeti ovo rješenje o otvaranju stečajnog postupka nad dužnikom. </w:t>
      </w:r>
    </w:p>
    <w:p w:rsidRDefault="00C7278F" w:rsidP="00C7278F" w:rsidR="00C7278F" w:rsidRPr="002E1040">
      <w:pPr>
        <w:jc w:val="both"/>
        <w:rPr>
          <w:lang w:val="hr-HR"/>
        </w:rPr>
      </w:pPr>
    </w:p>
    <w:p w:rsidRDefault="00C7278F" w:rsidP="002E1040" w:rsidR="00C7278F" w:rsidRPr="002E1040">
      <w:pPr>
        <w:ind w:firstLine="708"/>
        <w:jc w:val="both"/>
        <w:rPr>
          <w:lang w:val="hr-HR"/>
        </w:rPr>
      </w:pPr>
      <w:r w:rsidRPr="002E1040">
        <w:rPr>
          <w:lang w:val="hr-HR"/>
        </w:rPr>
        <w:t xml:space="preserve">Budući da je rješenjem ovog suda </w:t>
      </w:r>
      <w:r w:rsidR="007719AE">
        <w:rPr>
          <w:lang w:val="hr-HR"/>
        </w:rPr>
        <w:t>broj</w:t>
      </w:r>
      <w:r w:rsidRPr="002E1040">
        <w:rPr>
          <w:lang w:val="hr-HR"/>
        </w:rPr>
        <w:t xml:space="preserve"> 12. St-</w:t>
      </w:r>
      <w:r w:rsidR="004B170C">
        <w:rPr>
          <w:lang w:val="hr-HR"/>
        </w:rPr>
        <w:t>1</w:t>
      </w:r>
      <w:r w:rsidR="002E1040" w:rsidRPr="002E1040">
        <w:rPr>
          <w:lang w:val="hr-HR"/>
        </w:rPr>
        <w:t>74</w:t>
      </w:r>
      <w:r w:rsidRPr="002E1040">
        <w:rPr>
          <w:lang w:val="hr-HR"/>
        </w:rPr>
        <w:t>/201</w:t>
      </w:r>
      <w:r w:rsidR="002E1040" w:rsidRPr="002E1040">
        <w:rPr>
          <w:lang w:val="hr-HR"/>
        </w:rPr>
        <w:t>8</w:t>
      </w:r>
      <w:r w:rsidRPr="002E1040">
        <w:rPr>
          <w:lang w:val="hr-HR"/>
        </w:rPr>
        <w:t xml:space="preserve"> od </w:t>
      </w:r>
      <w:r w:rsidR="002E1040" w:rsidRPr="002E1040">
        <w:rPr>
          <w:lang w:val="hr-HR"/>
        </w:rPr>
        <w:t>10. rujna</w:t>
      </w:r>
      <w:r w:rsidRPr="002E1040">
        <w:rPr>
          <w:lang w:val="hr-HR"/>
        </w:rPr>
        <w:t xml:space="preserve"> 2018. </w:t>
      </w:r>
      <w:r w:rsidR="004B170C" w:rsidRPr="004B170C">
        <w:rPr>
          <w:lang w:val="hr-HR"/>
        </w:rPr>
        <w:t>Daniela Kovač iz Kaštel Sućurca</w:t>
      </w:r>
      <w:r w:rsidRPr="002E1040">
        <w:rPr>
          <w:lang w:val="hr-HR"/>
        </w:rPr>
        <w:t xml:space="preserve"> već imenovan</w:t>
      </w:r>
      <w:r w:rsidR="004B170C">
        <w:rPr>
          <w:lang w:val="hr-HR"/>
        </w:rPr>
        <w:t>a</w:t>
      </w:r>
      <w:r w:rsidRPr="002E1040">
        <w:rPr>
          <w:lang w:val="hr-HR"/>
        </w:rPr>
        <w:t xml:space="preserve"> za pr</w:t>
      </w:r>
      <w:r w:rsidR="007719AE">
        <w:rPr>
          <w:lang w:val="hr-HR"/>
        </w:rPr>
        <w:t>ivremenog stečajnog upravitelja</w:t>
      </w:r>
      <w:r w:rsidRPr="002E1040">
        <w:rPr>
          <w:lang w:val="hr-HR"/>
        </w:rPr>
        <w:t xml:space="preserve"> i to nakon </w:t>
      </w:r>
      <w:r w:rsidR="007719AE">
        <w:rPr>
          <w:lang w:val="hr-HR"/>
        </w:rPr>
        <w:t xml:space="preserve">prethodno </w:t>
      </w:r>
      <w:r w:rsidRPr="002E1040">
        <w:rPr>
          <w:lang w:val="hr-HR"/>
        </w:rPr>
        <w:t>provedenog izbora metodom slučajnog odabira s liste A stečajnih upravitelja za područje nadležno</w:t>
      </w:r>
      <w:r w:rsidR="00176B5B">
        <w:rPr>
          <w:lang w:val="hr-HR"/>
        </w:rPr>
        <w:t>sti ovog suda, to je stoga istu</w:t>
      </w:r>
      <w:r w:rsidRPr="002E1040">
        <w:rPr>
          <w:lang w:val="hr-HR"/>
        </w:rPr>
        <w:t xml:space="preserve"> sud ovim rješenjem imenovao za stečajnog upravitelja,</w:t>
      </w:r>
      <w:r w:rsidR="002E1040">
        <w:rPr>
          <w:lang w:val="hr-HR"/>
        </w:rPr>
        <w:t xml:space="preserve"> a sve to sukladno odredbama članka 85. stavak</w:t>
      </w:r>
      <w:r w:rsidRPr="002E1040">
        <w:rPr>
          <w:lang w:val="hr-HR"/>
        </w:rPr>
        <w:t xml:space="preserve"> 2. SZ-a.</w:t>
      </w:r>
    </w:p>
    <w:p w:rsidRDefault="00C7278F" w:rsidP="00C7278F" w:rsidR="00C7278F" w:rsidRPr="002E1040">
      <w:pPr>
        <w:jc w:val="both"/>
        <w:rPr>
          <w:lang w:val="hr-HR"/>
        </w:rPr>
      </w:pPr>
    </w:p>
    <w:p w:rsidRDefault="00C7278F" w:rsidP="002E1040" w:rsidR="00C7278F" w:rsidRPr="006C46DB">
      <w:pPr>
        <w:ind w:firstLine="708"/>
        <w:jc w:val="both"/>
        <w:rPr>
          <w:lang w:val="hr-HR"/>
        </w:rPr>
      </w:pPr>
      <w:r w:rsidRPr="002E1040">
        <w:rPr>
          <w:lang w:val="hr-HR"/>
        </w:rPr>
        <w:t xml:space="preserve">Slijedom svega naprijed navedenog, a </w:t>
      </w:r>
      <w:r w:rsidRPr="006C46DB">
        <w:rPr>
          <w:lang w:val="hr-HR"/>
        </w:rPr>
        <w:t>temeljem odredbi čl</w:t>
      </w:r>
      <w:r w:rsidR="002E1040" w:rsidRPr="006C46DB">
        <w:rPr>
          <w:lang w:val="hr-HR"/>
        </w:rPr>
        <w:t>anka 5. stavak 1. i 2., članka 6. stavak 1., 2. i 4., članka 85. stavak</w:t>
      </w:r>
      <w:r w:rsidRPr="006C46DB">
        <w:rPr>
          <w:lang w:val="hr-HR"/>
        </w:rPr>
        <w:t xml:space="preserve"> 2.</w:t>
      </w:r>
      <w:r w:rsidR="002E1040" w:rsidRPr="006C46DB">
        <w:rPr>
          <w:lang w:val="hr-HR"/>
        </w:rPr>
        <w:t>, članka 109. stavak 1. i 2., članka 128., članka 129., članka 130., članka 131. te član</w:t>
      </w:r>
      <w:r w:rsidR="007719AE" w:rsidRPr="006C46DB">
        <w:rPr>
          <w:lang w:val="hr-HR"/>
        </w:rPr>
        <w:t>a</w:t>
      </w:r>
      <w:r w:rsidR="002E1040" w:rsidRPr="006C46DB">
        <w:rPr>
          <w:lang w:val="hr-HR"/>
        </w:rPr>
        <w:t xml:space="preserve">ka 257. i </w:t>
      </w:r>
      <w:r w:rsidRPr="006C46DB">
        <w:rPr>
          <w:lang w:val="hr-HR"/>
        </w:rPr>
        <w:t xml:space="preserve">258. SZ-a,  odlučeno je kao u točkama I. do XII. izreke ovog rješenja. </w:t>
      </w:r>
    </w:p>
    <w:p w:rsidRDefault="00C7278F" w:rsidP="00C7278F" w:rsidR="00C7278F" w:rsidRPr="006C46DB">
      <w:pPr>
        <w:jc w:val="both"/>
        <w:rPr>
          <w:lang w:val="hr-HR"/>
        </w:rPr>
      </w:pPr>
    </w:p>
    <w:p w:rsidRDefault="00C7278F" w:rsidP="002E1040" w:rsidR="00C7278F" w:rsidRPr="006C46DB">
      <w:pPr>
        <w:jc w:val="center"/>
        <w:rPr>
          <w:lang w:val="hr-HR"/>
        </w:rPr>
      </w:pPr>
      <w:r w:rsidRPr="006C46DB">
        <w:rPr>
          <w:lang w:val="hr-HR"/>
        </w:rPr>
        <w:t xml:space="preserve">U Splitu, </w:t>
      </w:r>
      <w:r w:rsidR="004C0A20" w:rsidRPr="006C46DB">
        <w:rPr>
          <w:lang w:val="hr-HR"/>
        </w:rPr>
        <w:t>9</w:t>
      </w:r>
      <w:r w:rsidR="004B170C" w:rsidRPr="006C46DB">
        <w:rPr>
          <w:lang w:val="hr-HR"/>
        </w:rPr>
        <w:t>. studenog</w:t>
      </w:r>
      <w:r w:rsidRPr="006C46DB">
        <w:rPr>
          <w:lang w:val="hr-HR"/>
        </w:rPr>
        <w:t xml:space="preserve"> 2018.</w:t>
      </w:r>
    </w:p>
    <w:p w:rsidRDefault="00C7278F" w:rsidP="00C7278F" w:rsidR="00C7278F" w:rsidRPr="006C46DB">
      <w:pPr>
        <w:jc w:val="both"/>
        <w:rPr>
          <w:lang w:val="hr-HR"/>
        </w:rPr>
      </w:pPr>
    </w:p>
    <w:p w:rsidRDefault="006C46DB" w:rsidP="00F53C8F" w:rsidR="006C46DB" w:rsidRPr="006C46DB">
      <w:pPr>
        <w:ind w:left="4956"/>
        <w:jc w:val="center"/>
      </w:pPr>
      <w:r w:rsidRPr="006C46DB">
        <w:t>Sudac</w:t>
      </w:r>
    </w:p>
    <w:p w:rsidRDefault="006C46DB" w:rsidP="00F53C8F" w:rsidR="006C46DB" w:rsidRPr="006C46DB">
      <w:pPr>
        <w:ind w:left="4956"/>
        <w:jc w:val="center"/>
      </w:pPr>
    </w:p>
    <w:p w:rsidRDefault="006C46DB" w:rsidP="00F53C8F" w:rsidR="006C46DB" w:rsidRPr="006C46DB">
      <w:pPr>
        <w:ind w:left="4956"/>
        <w:jc w:val="center"/>
      </w:pPr>
      <w:r w:rsidRPr="006C46DB">
        <w:t>Paško Bačić, v.r.</w:t>
      </w:r>
    </w:p>
    <w:p w:rsidRDefault="006C46DB" w:rsidP="00F53C8F" w:rsidR="006C46DB" w:rsidRPr="006C46DB">
      <w:pPr>
        <w:ind w:left="4956"/>
        <w:jc w:val="center"/>
      </w:pPr>
      <w:r w:rsidRPr="006C46DB">
        <w:t>za točnost otpravka-ovlašteni službenik</w:t>
      </w:r>
    </w:p>
    <w:p w:rsidRDefault="006C46DB" w:rsidP="00F53C8F" w:rsidR="006C46DB" w:rsidRPr="006C46DB">
      <w:pPr>
        <w:ind w:firstLine="708" w:left="5664"/>
      </w:pPr>
      <w:r w:rsidRPr="006C46DB">
        <w:t xml:space="preserve"> Katarina Raos</w:t>
      </w:r>
    </w:p>
    <w:p w:rsidRDefault="00C7278F" w:rsidP="00955D82" w:rsidR="00C7278F" w:rsidRPr="006C46DB">
      <w:pPr>
        <w:ind w:firstLine="708" w:left="7080"/>
        <w:jc w:val="both"/>
        <w:rPr>
          <w:lang w:val="hr-HR"/>
        </w:rPr>
      </w:pPr>
    </w:p>
    <w:p w:rsidRDefault="004C0A20" w:rsidP="00C7278F" w:rsidR="004C0A20" w:rsidRPr="006C46DB">
      <w:pPr>
        <w:jc w:val="both"/>
        <w:rPr>
          <w:lang w:val="hr-HR"/>
        </w:rPr>
      </w:pPr>
    </w:p>
    <w:p w:rsidRDefault="004C0A20" w:rsidP="00C7278F" w:rsidR="004C0A20" w:rsidRPr="006C46DB">
      <w:pPr>
        <w:jc w:val="both"/>
        <w:rPr>
          <w:lang w:val="hr-HR"/>
        </w:rPr>
      </w:pPr>
    </w:p>
    <w:p w:rsidRDefault="002E1040" w:rsidP="00C7278F" w:rsidR="00C7278F" w:rsidRPr="006C46DB">
      <w:pPr>
        <w:jc w:val="both"/>
        <w:rPr>
          <w:lang w:val="hr-HR"/>
        </w:rPr>
      </w:pPr>
      <w:r w:rsidRPr="006C46DB">
        <w:rPr>
          <w:lang w:val="hr-HR"/>
        </w:rPr>
        <w:t xml:space="preserve">Pouka o pravnom lijeku: </w:t>
      </w:r>
    </w:p>
    <w:p w:rsidRDefault="00C7278F" w:rsidP="00C7278F" w:rsidR="00C7278F" w:rsidRPr="002E1040">
      <w:pPr>
        <w:jc w:val="both"/>
        <w:rPr>
          <w:lang w:val="hr-HR"/>
        </w:rPr>
      </w:pPr>
      <w:r w:rsidRPr="006C46DB">
        <w:rPr>
          <w:lang w:val="hr-HR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</w:t>
      </w:r>
      <w:r w:rsidRPr="002E1040">
        <w:rPr>
          <w:lang w:val="hr-HR"/>
        </w:rPr>
        <w:t xml:space="preserve"> rješenja, a dostava ovog rješenja smatra se obavljenom istekom osmog dana od dana njegove objave na mrežnoj stranici e-Oglasna ploča sudova. </w:t>
      </w:r>
    </w:p>
    <w:p w:rsidRDefault="00C7278F" w:rsidP="00C7278F" w:rsidR="00C7278F" w:rsidRPr="00EA6B67">
      <w:pPr>
        <w:jc w:val="both"/>
        <w:rPr>
          <w:sz w:val="22"/>
          <w:szCs w:val="22"/>
          <w:lang w:val="hr-HR"/>
        </w:rPr>
      </w:pPr>
    </w:p>
    <w:p w:rsidRDefault="00CE17FA" w:rsidP="00C7278F" w:rsidR="00CE17FA" w:rsidRPr="002E1040">
      <w:pPr>
        <w:jc w:val="both"/>
        <w:rPr>
          <w:lang w:val="hr-HR"/>
        </w:rPr>
      </w:pPr>
    </w:p>
    <w:sectPr w:rsidSect="007037A1" w:rsidR="00CE17FA" w:rsidRPr="002E1040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FF" w:rsidP="00112126" w:rsidR="00E12FFF">
      <w:r>
        <w:separator/>
      </w:r>
    </w:p>
  </w:endnote>
  <w:endnote w:id="0" w:type="continuationSeparator">
    <w:p w:rsidRDefault="00E12FFF" w:rsidP="00112126" w:rsidR="00E12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FF" w:rsidP="00112126" w:rsidR="00E12FFF">
      <w:r>
        <w:separator/>
      </w:r>
    </w:p>
  </w:footnote>
  <w:footnote w:id="0" w:type="continuationSeparator">
    <w:p w:rsidRDefault="00E12FFF" w:rsidP="00112126" w:rsidR="00E12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BE8" w:rsidP="004B170C" w:rsidR="006E0BE8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6C46DB" w:rsidRPr="006C46DB">
      <w:rPr>
        <w:noProof/>
        <w:lang w:val="hr-HR"/>
      </w:rPr>
      <w:t>5</w:t>
    </w:r>
    <w:r>
      <w:fldChar w:fldCharType="end"/>
    </w:r>
    <w:r w:rsidR="00536255">
      <w:t xml:space="preserve"> -</w:t>
    </w:r>
    <w:r w:rsidR="00536255">
      <w:tab/>
    </w:r>
    <w:r w:rsidR="004B170C" w:rsidRPr="004B170C">
      <w:t>Poslovni broj: 12. St-174/2018-29</w:t>
    </w:r>
  </w:p>
  <w:p w:rsidRDefault="00CA3336" w:rsidP="00CA3336" w:rsidR="00CA3336">
    <w:pPr>
      <w:pStyle w:val="Zaglavlje"/>
      <w:jc w:val="center"/>
    </w:pPr>
  </w:p>
  <w:p w:rsidRDefault="00CA3336" w:rsidP="00CA3336" w:rsidR="00CA3336" w:rsidRPr="00EA6B67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E0142238"/>
    <w:lvl w:tplc="0BFAC5B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FC9"/>
    <w:rsid w:val="000172EF"/>
    <w:rsid w:val="00017D5E"/>
    <w:rsid w:val="0002151B"/>
    <w:rsid w:val="0002331C"/>
    <w:rsid w:val="00045CC0"/>
    <w:rsid w:val="00046C24"/>
    <w:rsid w:val="00054448"/>
    <w:rsid w:val="00057934"/>
    <w:rsid w:val="00060E5D"/>
    <w:rsid w:val="00063B3D"/>
    <w:rsid w:val="000666DB"/>
    <w:rsid w:val="000708E1"/>
    <w:rsid w:val="000802C5"/>
    <w:rsid w:val="000A0D83"/>
    <w:rsid w:val="000A2A7A"/>
    <w:rsid w:val="000B179C"/>
    <w:rsid w:val="000F1A37"/>
    <w:rsid w:val="000F42F0"/>
    <w:rsid w:val="000F70A4"/>
    <w:rsid w:val="0010261B"/>
    <w:rsid w:val="0010721E"/>
    <w:rsid w:val="00111EB5"/>
    <w:rsid w:val="00112126"/>
    <w:rsid w:val="0011504B"/>
    <w:rsid w:val="001170D0"/>
    <w:rsid w:val="00132600"/>
    <w:rsid w:val="001374F7"/>
    <w:rsid w:val="00142B9F"/>
    <w:rsid w:val="00147C3D"/>
    <w:rsid w:val="00162007"/>
    <w:rsid w:val="0016595D"/>
    <w:rsid w:val="00176B5B"/>
    <w:rsid w:val="00181ECF"/>
    <w:rsid w:val="00196013"/>
    <w:rsid w:val="00196939"/>
    <w:rsid w:val="001A02D8"/>
    <w:rsid w:val="001C3BE7"/>
    <w:rsid w:val="001C4FAB"/>
    <w:rsid w:val="001C6D02"/>
    <w:rsid w:val="001D7BCE"/>
    <w:rsid w:val="001E1F30"/>
    <w:rsid w:val="001E4E14"/>
    <w:rsid w:val="001E7F2D"/>
    <w:rsid w:val="001F13BD"/>
    <w:rsid w:val="001F5654"/>
    <w:rsid w:val="0020091B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46384"/>
    <w:rsid w:val="002542C2"/>
    <w:rsid w:val="00254B5C"/>
    <w:rsid w:val="0026217B"/>
    <w:rsid w:val="002702A4"/>
    <w:rsid w:val="002836C8"/>
    <w:rsid w:val="002861AA"/>
    <w:rsid w:val="00286EA4"/>
    <w:rsid w:val="002A75DA"/>
    <w:rsid w:val="002C0946"/>
    <w:rsid w:val="002D048F"/>
    <w:rsid w:val="002D3BEA"/>
    <w:rsid w:val="002D5181"/>
    <w:rsid w:val="002D60B4"/>
    <w:rsid w:val="002D6126"/>
    <w:rsid w:val="002E1040"/>
    <w:rsid w:val="003058A8"/>
    <w:rsid w:val="003066E0"/>
    <w:rsid w:val="00315A76"/>
    <w:rsid w:val="003166A6"/>
    <w:rsid w:val="0032212D"/>
    <w:rsid w:val="0033674C"/>
    <w:rsid w:val="00341A22"/>
    <w:rsid w:val="003541DC"/>
    <w:rsid w:val="003855E7"/>
    <w:rsid w:val="00393BF4"/>
    <w:rsid w:val="003A2F52"/>
    <w:rsid w:val="003A41EE"/>
    <w:rsid w:val="003D3994"/>
    <w:rsid w:val="003E0123"/>
    <w:rsid w:val="003E45B8"/>
    <w:rsid w:val="003F63EE"/>
    <w:rsid w:val="0040178F"/>
    <w:rsid w:val="00433BA2"/>
    <w:rsid w:val="00437CBD"/>
    <w:rsid w:val="0044697B"/>
    <w:rsid w:val="00455A2C"/>
    <w:rsid w:val="00465306"/>
    <w:rsid w:val="0047025C"/>
    <w:rsid w:val="004713D0"/>
    <w:rsid w:val="00480C5A"/>
    <w:rsid w:val="00486628"/>
    <w:rsid w:val="004A65BB"/>
    <w:rsid w:val="004B170C"/>
    <w:rsid w:val="004B1956"/>
    <w:rsid w:val="004C0A20"/>
    <w:rsid w:val="004D7CE1"/>
    <w:rsid w:val="004F47F8"/>
    <w:rsid w:val="004F53B1"/>
    <w:rsid w:val="00504C73"/>
    <w:rsid w:val="005102AC"/>
    <w:rsid w:val="00515CEE"/>
    <w:rsid w:val="00536255"/>
    <w:rsid w:val="00540FA0"/>
    <w:rsid w:val="005467AD"/>
    <w:rsid w:val="005546BF"/>
    <w:rsid w:val="0056289F"/>
    <w:rsid w:val="00565E4E"/>
    <w:rsid w:val="00576F16"/>
    <w:rsid w:val="005822BC"/>
    <w:rsid w:val="005B4B72"/>
    <w:rsid w:val="005B510E"/>
    <w:rsid w:val="005B72B0"/>
    <w:rsid w:val="005B7835"/>
    <w:rsid w:val="005D1F81"/>
    <w:rsid w:val="005D3115"/>
    <w:rsid w:val="005D5033"/>
    <w:rsid w:val="005E4DD5"/>
    <w:rsid w:val="005F030C"/>
    <w:rsid w:val="005F2A6A"/>
    <w:rsid w:val="00623228"/>
    <w:rsid w:val="006316CF"/>
    <w:rsid w:val="00632B72"/>
    <w:rsid w:val="00636A82"/>
    <w:rsid w:val="00663018"/>
    <w:rsid w:val="00677C11"/>
    <w:rsid w:val="00681B95"/>
    <w:rsid w:val="00695454"/>
    <w:rsid w:val="006A38C8"/>
    <w:rsid w:val="006B669A"/>
    <w:rsid w:val="006C46DB"/>
    <w:rsid w:val="006E0BE8"/>
    <w:rsid w:val="006E0E95"/>
    <w:rsid w:val="006E7F6F"/>
    <w:rsid w:val="006F274F"/>
    <w:rsid w:val="007037A1"/>
    <w:rsid w:val="0071249E"/>
    <w:rsid w:val="00724EA4"/>
    <w:rsid w:val="00736EF6"/>
    <w:rsid w:val="00740711"/>
    <w:rsid w:val="007719AE"/>
    <w:rsid w:val="007725FF"/>
    <w:rsid w:val="007766E6"/>
    <w:rsid w:val="007845B1"/>
    <w:rsid w:val="0078767D"/>
    <w:rsid w:val="00794180"/>
    <w:rsid w:val="00796BAC"/>
    <w:rsid w:val="007C310E"/>
    <w:rsid w:val="007C382D"/>
    <w:rsid w:val="007E3119"/>
    <w:rsid w:val="007F31B0"/>
    <w:rsid w:val="00843DC7"/>
    <w:rsid w:val="008572FE"/>
    <w:rsid w:val="00861FB6"/>
    <w:rsid w:val="00875CD8"/>
    <w:rsid w:val="00876209"/>
    <w:rsid w:val="00876799"/>
    <w:rsid w:val="00892BB4"/>
    <w:rsid w:val="00894193"/>
    <w:rsid w:val="008A1AC7"/>
    <w:rsid w:val="008B3D2C"/>
    <w:rsid w:val="008D1E08"/>
    <w:rsid w:val="008D76E8"/>
    <w:rsid w:val="00901EF6"/>
    <w:rsid w:val="00904B14"/>
    <w:rsid w:val="00906B8D"/>
    <w:rsid w:val="009235BC"/>
    <w:rsid w:val="00936923"/>
    <w:rsid w:val="009374AD"/>
    <w:rsid w:val="00955D82"/>
    <w:rsid w:val="009757FC"/>
    <w:rsid w:val="0098270D"/>
    <w:rsid w:val="00982EA1"/>
    <w:rsid w:val="00986473"/>
    <w:rsid w:val="009A3C2F"/>
    <w:rsid w:val="009A7AD1"/>
    <w:rsid w:val="009B0019"/>
    <w:rsid w:val="009D39B0"/>
    <w:rsid w:val="009D3C21"/>
    <w:rsid w:val="009D42D8"/>
    <w:rsid w:val="009E1D83"/>
    <w:rsid w:val="00A071FA"/>
    <w:rsid w:val="00A430CE"/>
    <w:rsid w:val="00A7505E"/>
    <w:rsid w:val="00A800A1"/>
    <w:rsid w:val="00A814AE"/>
    <w:rsid w:val="00A96EEB"/>
    <w:rsid w:val="00A9745B"/>
    <w:rsid w:val="00A97762"/>
    <w:rsid w:val="00A97A7D"/>
    <w:rsid w:val="00AA543D"/>
    <w:rsid w:val="00AB1B0B"/>
    <w:rsid w:val="00AB2FB9"/>
    <w:rsid w:val="00AB6665"/>
    <w:rsid w:val="00AC3735"/>
    <w:rsid w:val="00AD49ED"/>
    <w:rsid w:val="00AE5791"/>
    <w:rsid w:val="00B0279C"/>
    <w:rsid w:val="00B03F61"/>
    <w:rsid w:val="00B113E5"/>
    <w:rsid w:val="00B46B1F"/>
    <w:rsid w:val="00B4708F"/>
    <w:rsid w:val="00B53371"/>
    <w:rsid w:val="00B556BD"/>
    <w:rsid w:val="00B6059D"/>
    <w:rsid w:val="00B6701D"/>
    <w:rsid w:val="00B71799"/>
    <w:rsid w:val="00B73ED1"/>
    <w:rsid w:val="00BA5EA0"/>
    <w:rsid w:val="00BB1C54"/>
    <w:rsid w:val="00BB1DC5"/>
    <w:rsid w:val="00BD0546"/>
    <w:rsid w:val="00BD45BF"/>
    <w:rsid w:val="00BE5538"/>
    <w:rsid w:val="00BF5040"/>
    <w:rsid w:val="00C031A5"/>
    <w:rsid w:val="00C0428F"/>
    <w:rsid w:val="00C075E0"/>
    <w:rsid w:val="00C34FB5"/>
    <w:rsid w:val="00C37264"/>
    <w:rsid w:val="00C450CF"/>
    <w:rsid w:val="00C50F45"/>
    <w:rsid w:val="00C52A7B"/>
    <w:rsid w:val="00C7278F"/>
    <w:rsid w:val="00C76613"/>
    <w:rsid w:val="00C82C5E"/>
    <w:rsid w:val="00C841A0"/>
    <w:rsid w:val="00C90302"/>
    <w:rsid w:val="00CA3336"/>
    <w:rsid w:val="00CB0621"/>
    <w:rsid w:val="00CB45D6"/>
    <w:rsid w:val="00CB613F"/>
    <w:rsid w:val="00CC37F9"/>
    <w:rsid w:val="00CC4AFD"/>
    <w:rsid w:val="00CC6BA3"/>
    <w:rsid w:val="00CE0429"/>
    <w:rsid w:val="00CE17FA"/>
    <w:rsid w:val="00CE2678"/>
    <w:rsid w:val="00D01F1D"/>
    <w:rsid w:val="00D14A1E"/>
    <w:rsid w:val="00D2033B"/>
    <w:rsid w:val="00D378DD"/>
    <w:rsid w:val="00D37E91"/>
    <w:rsid w:val="00D4027A"/>
    <w:rsid w:val="00D41977"/>
    <w:rsid w:val="00D45178"/>
    <w:rsid w:val="00D50D8F"/>
    <w:rsid w:val="00D53858"/>
    <w:rsid w:val="00DA1460"/>
    <w:rsid w:val="00DA6271"/>
    <w:rsid w:val="00DB2AF1"/>
    <w:rsid w:val="00DC2057"/>
    <w:rsid w:val="00DC21E8"/>
    <w:rsid w:val="00DC6F83"/>
    <w:rsid w:val="00DE7F63"/>
    <w:rsid w:val="00DF1833"/>
    <w:rsid w:val="00E129AA"/>
    <w:rsid w:val="00E12FFF"/>
    <w:rsid w:val="00E34CB8"/>
    <w:rsid w:val="00E54B9B"/>
    <w:rsid w:val="00E56C52"/>
    <w:rsid w:val="00E664F7"/>
    <w:rsid w:val="00E75EC7"/>
    <w:rsid w:val="00EA6B67"/>
    <w:rsid w:val="00EB167D"/>
    <w:rsid w:val="00EB2807"/>
    <w:rsid w:val="00EB4030"/>
    <w:rsid w:val="00ED0873"/>
    <w:rsid w:val="00ED3CF4"/>
    <w:rsid w:val="00ED48F9"/>
    <w:rsid w:val="00EE29DF"/>
    <w:rsid w:val="00EE36F6"/>
    <w:rsid w:val="00EF6C92"/>
    <w:rsid w:val="00F031C4"/>
    <w:rsid w:val="00F04194"/>
    <w:rsid w:val="00F04757"/>
    <w:rsid w:val="00F126EC"/>
    <w:rsid w:val="00F2680F"/>
    <w:rsid w:val="00F31F13"/>
    <w:rsid w:val="00F43E13"/>
    <w:rsid w:val="00F61C7F"/>
    <w:rsid w:val="00F70276"/>
    <w:rsid w:val="00F726E5"/>
    <w:rsid w:val="00F93D41"/>
    <w:rsid w:val="00FC2F27"/>
    <w:rsid w:val="00FE3373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15A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5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45B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45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45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15A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5B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45B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45B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45B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St-174/2018</izvorni_sadrzaj>
    <derivirana_varijabla naziv="DomainObject.Predmet.OznakaBroj_1">St-174/2018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VELIKI POGLED d.o.o. za proizvodnju i usluge</izvorni_sadrzaj>
    <derivirana_varijabla naziv="DomainObject.Predmet.ProtustrankaFormated_1">  VELIKI POGLED d.o.o. za proizvodnju i usluge</derivirana_varijabla>
  </DomainObject.Predmet.ProtustrankaFormated>
  <DomainObject.Predmet.ProtustrankaFormatedOIB>
    <izvorni_sadrzaj>  VELIKI POGLED d.o.o. za proizvodnju i usluge, OIB 98491026353</izvorni_sadrzaj>
    <derivirana_varijabla naziv="DomainObject.Predmet.ProtustrankaFormatedOIB_1">  VELIKI POGLED d.o.o. za proizvodnju i usluge, OIB 98491026353</derivirana_varijabla>
  </DomainObject.Predmet.ProtustrankaFormatedOIB>
  <DomainObject.Predmet.ProtustrankaFormatedWithAdress>
    <izvorni_sadrzaj> VELIKI POGLED d.o.o. za proizvodnju i usluge, Sućuraj 207, 21469 Sućuraj</izvorni_sadrzaj>
    <derivirana_varijabla naziv="DomainObject.Predmet.ProtustrankaFormatedWithAdress_1"> VELIKI POGLED d.o.o. za proizvodnju i usluge, Sućuraj 207, 21469 Sućuraj</derivirana_varijabla>
  </DomainObject.Predmet.ProtustrankaFormatedWithAdress>
  <DomainObject.Predmet.ProtustrankaFormatedWithAdressOIB>
    <izvorni_sadrzaj> VELIKI POGLED d.o.o. za proizvodnju i usluge, OIB 98491026353, Sućuraj 207, 21469 Sućuraj</izvorni_sadrzaj>
    <derivirana_varijabla naziv="DomainObject.Predmet.ProtustrankaFormatedWithAdressOIB_1"> VELIKI POGLED d.o.o. za proizvodnju i usluge, OIB 98491026353, Sućuraj 207, 21469 Sućuraj</derivirana_varijabla>
  </DomainObject.Predmet.ProtustrankaFormatedWithAdressOIB>
  <DomainObject.Predmet.ProtustrankaWithAdress>
    <izvorni_sadrzaj>VELIKI POGLED d.o.o. za proizvodnju i usluge Sućuraj 207, 21469 Sućuraj</izvorni_sadrzaj>
    <derivirana_varijabla naziv="DomainObject.Predmet.ProtustrankaWithAdress_1">VELIKI POGLED d.o.o. za proizvodnju i usluge Sućuraj 207, 21469 Sućuraj</derivirana_varijabla>
  </DomainObject.Predmet.ProtustrankaWithAdress>
  <DomainObject.Predmet.ProtustrankaWithAdressOIB>
    <izvorni_sadrzaj>VELIKI POGLED d.o.o. za proizvodnju i usluge, OIB 98491026353, Sućuraj 207, 21469 Sućuraj</izvorni_sadrzaj>
    <derivirana_varijabla naziv="DomainObject.Predmet.ProtustrankaWithAdressOIB_1">VELIKI POGLED d.o.o. za proizvodnju i usluge, OIB 98491026353, Sućuraj 207, 21469 Sućuraj</derivirana_varijabla>
  </DomainObject.Predmet.ProtustrankaWithAdressOIB>
  <DomainObject.Predmet.ProtustrankaNazivFormated>
    <izvorni_sadrzaj>VELIKI POGLED d.o.o. za proizvodnju i usluge</izvorni_sadrzaj>
    <derivirana_varijabla naziv="DomainObject.Predmet.ProtustrankaNazivFormated_1">VELIKI POGLED d.o.o. za proizvodnju i usluge</derivirana_varijabla>
  </DomainObject.Predmet.ProtustrankaNazivFormated>
  <DomainObject.Predmet.ProtustrankaNazivFormatedOIB>
    <izvorni_sadrzaj>VELIKI POGLED d.o.o. za proizvodnju i usluge, OIB 98491026353</izvorni_sadrzaj>
    <derivirana_varijabla naziv="DomainObject.Predmet.ProtustrankaNazivFormatedOIB_1">VELIKI POGLED d.o.o. za proizvodnju i usluge, OIB 98491026353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18683136487 zastupanog po punomoćniku Županijsko državno odvjetništvo u Splitu</izvorni_sadrzaj>
    <derivirana_varijabla naziv="DomainObject.Predmet.StrankaFormatedOIB_1">  Republika Hrvatska, OIB 18683136487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18683136487 zastupanog po punomoćniku Županijsko državno odvjetništvo u Splitu</izvorni_sadrzaj>
    <derivirana_varijabla naziv="DomainObject.Predmet.StrankaFormatedWithAdressOIB_1"> Republika Hrvatska, OIB 18683136487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18683136487</izvorni_sadrzaj>
    <derivirana_varijabla naziv="DomainObject.Predmet.StrankaWithAdressOIB_1">Republika Hrvatska, OIB 18683136487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18683136487</izvorni_sadrzaj>
    <derivirana_varijabla naziv="DomainObject.Predmet.StrankaNazivFormatedOIB_1">Republika Hrvatska,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18683136487 zastupanog po punomoćniku Županijsko državno odvjetništvo u Splitu</item>
    </izvorni_sadrzaj>
    <derivirana_varijabla naziv="DomainObject.Predmet.StrankaListFormatedOIB_1">
      <item>Republika Hrvatska, OIB 18683136487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18683136487 zastupanog po punomoćniku Županijsko državno odvjetništvo u Splitu</item>
    </izvorni_sadrzaj>
    <derivirana_varijabla naziv="DomainObject.Predmet.StrankaListFormatedWithAdressOIB_1">
      <item>Republika Hrvatska, OIB 18683136487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18683136487</item>
    </izvorni_sadrzaj>
    <derivirana_varijabla naziv="DomainObject.Predmet.StrankaListNazivFormatedOIB_1">
      <item>Republika Hrvatska, OIB 18683136487</item>
    </derivirana_varijabla>
  </DomainObject.Predmet.StrankaListNazivFormatedOIB>
  <DomainObject.Predmet.ProtuStrankaListFormated>
    <izvorni_sadrzaj>
      <item>VELIKI POGLED d.o.o. za proizvodnju i usluge</item>
    </izvorni_sadrzaj>
    <derivirana_varijabla naziv="DomainObject.Predmet.ProtuStrankaListFormated_1">
      <item>VELIKI POGLED d.o.o. za proizvodnju i usluge</item>
    </derivirana_varijabla>
  </DomainObject.Predmet.ProtuStrankaListFormated>
  <DomainObject.Predmet.ProtuStrankaListFormatedOIB>
    <izvorni_sadrzaj>
      <item>VELIKI POGLED d.o.o. za proizvodnju i usluge, OIB 98491026353</item>
    </izvorni_sadrzaj>
    <derivirana_varijabla naziv="DomainObject.Predmet.ProtuStrankaListFormatedOIB_1">
      <item>VELIKI POGLED d.o.o. za proizvodnju i usluge, OIB 98491026353</item>
    </derivirana_varijabla>
  </DomainObject.Predmet.ProtuStrankaListFormatedOIB>
  <DomainObject.Predmet.ProtuStrankaListFormatedWithAdress>
    <izvorni_sadrzaj>
      <item>VELIKI POGLED d.o.o. za proizvodnju i usluge, Sućuraj 207, 21469 Sućuraj</item>
    </izvorni_sadrzaj>
    <derivirana_varijabla naziv="DomainObject.Predmet.ProtuStrankaListFormatedWithAdress_1">
      <item>VELIKI POGLED d.o.o. za proizvodnju i usluge, Sućuraj 207, 21469 Sućuraj</item>
    </derivirana_varijabla>
  </DomainObject.Predmet.ProtuStrankaListFormatedWithAdress>
  <DomainObject.Predmet.ProtuStrankaListFormatedWithAdressOIB>
    <izvorni_sadrzaj>
      <item>VELIKI POGLED d.o.o. za proizvodnju i usluge, OIB 98491026353, Sućuraj 207, 21469 Sućuraj</item>
    </izvorni_sadrzaj>
    <derivirana_varijabla naziv="DomainObject.Predmet.ProtuStrankaListFormatedWithAdressOIB_1">
      <item>VELIKI POGLED d.o.o. za proizvodnju i usluge, OIB 98491026353, Sućuraj 207, 21469 Sućuraj</item>
    </derivirana_varijabla>
  </DomainObject.Predmet.ProtuStrankaListFormatedWithAdressOIB>
  <DomainObject.Predmet.ProtuStrankaListNazivFormated>
    <izvorni_sadrzaj>
      <item>VELIKI POGLED d.o.o. za proizvodnju i usluge</item>
    </izvorni_sadrzaj>
    <derivirana_varijabla naziv="DomainObject.Predmet.ProtuStrankaListNazivFormated_1">
      <item>VELIKI POGLED d.o.o. za proizvodnju i usluge</item>
    </derivirana_varijabla>
  </DomainObject.Predmet.ProtuStrankaListNazivFormated>
  <DomainObject.Predmet.ProtuStrankaListNazivFormatedOIB>
    <izvorni_sadrzaj>
      <item>VELIKI POGLED d.o.o. za proizvodnju i usluge, OIB 98491026353</item>
    </izvorni_sadrzaj>
    <derivirana_varijabla naziv="DomainObject.Predmet.ProtuStrankaListNazivFormatedOIB_1">
      <item>VELIKI POGLED d.o.o. za proizvodnju i usluge, OIB 98491026353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</izvorni_sadrzaj>
    <derivirana_varijabla naziv="DomainObject.Predmet.OstaliListFormated_1">
      <item>Županijsko državno odvjetništvo u Splitu punomoćnik sudionika u postupku Republika Hrvatska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</izvorni_sadrzaj>
    <derivirana_varijabla naziv="DomainObject.Predmet.OstaliListFormatedOIB_1">
      <item>Županijsko državno odvjetništvo u Splitu, OIB 70793241859 punomoćnik sudionika u postupku Republika Hrvatska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Republika Hrvatska</item>
    </izvorni_sadrzaj>
    <derivirana_varijabla naziv="DomainObject.Predmet.OstaliListFormatedWithAdress_1">
      <item>Županijsko državno odvjetništvo u Splitu, Gundulićeva 29 A, 21000 Split punomoćnik sudionika u postupku Republika Hrvatska</item>
    </derivirana_varijabla>
  </DomainObject.Predmet.OstaliListFormatedWithAdress>
  <DomainObject.Predmet.OstaliListFormatedWithAdressOIB>
    <izvorni_sadrzaj>
      <item>Županijsko državno odvjetništvo u Splitu, OIB 70793241859, Gundulićeva 29 A, 21000 Split punomoćnik sudionika u postupku Republika Hrvatska</item>
    </izvorni_sadrzaj>
    <derivirana_varijabla naziv="DomainObject.Predmet.OstaliListFormatedWithAdressOIB_1">
      <item>Županijsko državno odvjetništvo u Splitu, OIB 70793241859, Gundulićeva 29 A, 21000 Split punomoćnik sudionika u postupku Republika Hrvatska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VELIKI POGLED d.o.o. za proizvodnju i usluge</izvorni_sadrzaj>
    <derivirana_varijabla naziv="DomainObject.Predmet.ProtustrankaIDrugi_1">VELIKI POGLED d.o.o. za proizvodnju i usluge</derivirana_varijabla>
  </DomainObject.Predmet.ProtustrankaIDrugi>
  <DomainObject.Predmet.StrankaIDrugiAdressOIB>
    <izvorni_sadrzaj>Republika Hrvatska, OIB 18683136487</izvorni_sadrzaj>
    <derivirana_varijabla naziv="DomainObject.Predmet.StrankaIDrugiAdressOIB_1">Republika Hrvatska, OIB 18683136487</derivirana_varijabla>
  </DomainObject.Predmet.StrankaIDrugiAdressOIB>
  <DomainObject.Predmet.ProtustrankaIDrugiAdressOIB>
    <izvorni_sadrzaj>VELIKI POGLED d.o.o. za proizvodnju i usluge, OIB 98491026353, Sućuraj 207, 21469 Sućuraj</izvorni_sadrzaj>
    <derivirana_varijabla naziv="DomainObject.Predmet.ProtustrankaIDrugiAdressOIB_1">VELIKI POGLED d.o.o. za proizvodnju i usluge, OIB 98491026353, Sućuraj 207, 21469 Sućuraj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POGLED d.o.o. za proizvodnju i usluge</item>
      <item>Republika Hrvatska</item>
      <item>Županijsko državno odvjetništvo u Splitu</item>
    </izvorni_sadrzaj>
    <derivirana_varijabla naziv="DomainObject.Predmet.SudioniciListNaziv_1">
      <item>VELIKI POGLED d.o.o. za proizvodnju i usluge</item>
      <item>Republika Hrvatska</item>
      <item>Županijsko državno odvjetništvo u Splitu</item>
    </derivirana_varijabla>
  </DomainObject.Predmet.SudioniciListNaziv>
  <DomainObject.Predmet.SudioniciListAdressOIB>
    <izvorni_sadrzaj>
      <item>VELIKI POGLED d.o.o. za proizvodnju i usluge, OIB 98491026353, Sućuraj 207,21469 Sućuraj</item>
      <item>Republika Hrvatska, OIB 18683136487</item>
      <item>Županijsko državno odvjetništvo u Splitu, OIB 70793241859, Gundulićeva 29 A,21000 Split</item>
    </izvorni_sadrzaj>
    <derivirana_varijabla naziv="DomainObject.Predmet.SudioniciListAdressOIB_1">
      <item>VELIKI POGLED d.o.o. za proizvodnju i usluge, OIB 98491026353, Sućuraj 207,21469 Sućuraj</item>
      <item>Republika Hrvatska, OIB 18683136487</item>
      <item>Županijsko državno odvjetništvo u Splitu, OIB 70793241859,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98491026353</item>
      <item>, OIB 18683136487</item>
      <item>, OIB 70793241859</item>
    </izvorni_sadrzaj>
    <derivirana_varijabla naziv="DomainObject.Predmet.SudioniciListNazivOIB_1">
      <item>, OIB 98491026353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1820</properties:Words>
  <properties:Characters>10338</properties:Characters>
  <properties:Lines>202</properties:Lines>
  <properties:Paragraphs>44</properties:Paragraphs>
  <properties:TotalTime>234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>Broj: 12</vt:lpstr>
      <vt:lpstr>REPUBLIKA HRVATSKA</vt:lpstr>
      <vt:lpstr>R E P U B L I K A   H R V A T S K A</vt:lpstr>
      <vt:lpstr>    R J E Š E N J E </vt:lpstr>
      <vt:lpstr>        I. Otvara se stečajni postupak nad dužnikom VELIKI POGLED d.o.o. Sućuraj, Sućura</vt:lpstr>
    </vt:vector>
  </properties:TitlesOfParts>
  <properties:LinksUpToDate>false</properties:LinksUpToDate>
  <properties:CharactersWithSpaces>12245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2017-05-18T11:48:00Z</dcterms:created>
  <dc:creator>wsadmin</dc:creator>
  <cp:lastModifiedBy>Paško Bačić</cp:lastModifiedBy>
  <cp:lastPrinted>2018-11-09T09:11:00Z</cp:lastPrinted>
  <dcterms:modified xmlns:xsi="http://www.w3.org/2001/XMLSchema-instance" xsi:type="dcterms:W3CDTF">2018-11-09T09:11:00Z</dcterms:modified>
  <cp:revision>17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(12-Rješenje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