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7be3" w14:paraId="42e7be3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A7D8D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1108C">
        <w:t>663</w:t>
      </w:r>
      <w:r>
        <w:t>/1</w:t>
      </w:r>
      <w:r w:rsidR="0031108C">
        <w:t>3</w:t>
      </w:r>
      <w:r>
        <w:t>-</w:t>
      </w:r>
      <w:r w:rsidR="002374FD">
        <w:t>2</w:t>
      </w:r>
      <w:r w:rsidR="002528B9">
        <w:t>4</w:t>
      </w:r>
      <w:r w:rsidR="008357E0">
        <w:t>6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F24E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773B" w:rsidP="00EC34B8" w:rsidR="003A7EC8">
      <w:pPr>
        <w:jc w:val="both"/>
      </w:pPr>
      <w:r>
        <w:tab/>
      </w:r>
      <w:r>
        <w:tab/>
      </w:r>
    </w:p>
    <w:p w:rsidRDefault="003A7EC8" w:rsidP="007005D1" w:rsidR="003A7EC8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F24EC6" w:rsidP="007005D1" w:rsidR="00F24EC6" w:rsidRPr="00D53A3A">
      <w:pPr>
        <w:jc w:val="center"/>
        <w:rPr>
          <w:bCs/>
        </w:rPr>
      </w:pPr>
    </w:p>
    <w:p w:rsidRDefault="00C42E2F" w:rsidP="003A7EC8" w:rsidR="00C42E2F">
      <w:pPr>
        <w:jc w:val="both"/>
      </w:pPr>
    </w:p>
    <w:p w:rsidRDefault="00F91325" w:rsidP="00714C6F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31108C" w:rsidRPr="0031108C">
        <w:rPr>
          <w:bCs/>
        </w:rPr>
        <w:t>IST d.o.o. stolarija, interijeri i građevinarstvo u stečaju, Piškorevci, Zagrebačka bb, MBS 030072541, OIB 20840683490</w:t>
      </w:r>
      <w:r w:rsidRPr="00D53A3A">
        <w:rPr>
          <w:bCs/>
        </w:rPr>
        <w:t>,</w:t>
      </w:r>
      <w:r>
        <w:t xml:space="preserve"> dana </w:t>
      </w:r>
      <w:r w:rsidR="000F332D">
        <w:t>11</w:t>
      </w:r>
      <w:r>
        <w:t xml:space="preserve">. </w:t>
      </w:r>
      <w:r w:rsidR="000F332D">
        <w:t>svib</w:t>
      </w:r>
      <w:r w:rsidR="002374FD">
        <w:t>nj</w:t>
      </w:r>
      <w:r w:rsidR="00DD525D">
        <w:t>a</w:t>
      </w:r>
      <w:r w:rsidR="00BB746F">
        <w:t xml:space="preserve"> </w:t>
      </w:r>
      <w:r>
        <w:t>201</w:t>
      </w:r>
      <w:r w:rsidR="002374FD">
        <w:t>8</w:t>
      </w:r>
      <w:r>
        <w:t xml:space="preserve">. 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52008A" w:rsidP="000F332D" w:rsidR="00DD15FF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0F332D" w:rsidRPr="000F332D">
        <w:rPr>
          <w:bCs/>
        </w:rPr>
        <w:t>Veljko Jukić, Đakovo, Pavićeva 84, OIB 11283420939</w:t>
      </w:r>
      <w:r>
        <w:t>, predaj</w:t>
      </w:r>
      <w:r w:rsidR="00DD525D">
        <w:t>e</w:t>
      </w:r>
      <w:r>
        <w:t xml:space="preserve"> se u posjed nekretnin</w:t>
      </w:r>
      <w:r w:rsidR="001E02C4">
        <w:t>a</w:t>
      </w:r>
      <w:r>
        <w:t xml:space="preserve"> </w:t>
      </w:r>
      <w:r w:rsidR="00A01778">
        <w:t>upisan</w:t>
      </w:r>
      <w:r w:rsidR="001E02C4">
        <w:t>a</w:t>
      </w:r>
      <w:r w:rsidR="00AA2A92">
        <w:t xml:space="preserve"> </w:t>
      </w:r>
      <w:r w:rsidR="004C7381">
        <w:rPr>
          <w:lang w:eastAsia="ar-SA"/>
        </w:rPr>
        <w:t xml:space="preserve">u </w:t>
      </w:r>
      <w:r w:rsidR="004C7381">
        <w:t xml:space="preserve">zk.ul.br. </w:t>
      </w:r>
      <w:r w:rsidR="002528B9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528B9" w:rsidRPr="0054446F">
        <w:rPr>
          <w:vertAlign w:val="superscript"/>
        </w:rPr>
        <w:t>2</w:t>
      </w:r>
      <w:r w:rsidR="002528B9">
        <w:t xml:space="preserve"> i to: </w:t>
      </w:r>
    </w:p>
    <w:p w:rsidRDefault="00C35B01" w:rsidP="008A4E8F" w:rsidR="00C35B01">
      <w:pPr>
        <w:pStyle w:val="Odlomakpopisa"/>
        <w:numPr>
          <w:ilvl w:val="3"/>
          <w:numId w:val="6"/>
        </w:numPr>
        <w:ind w:hanging="283" w:left="1701"/>
        <w:jc w:val="both"/>
      </w:pPr>
      <w:r>
        <w:rPr>
          <w:bCs/>
        </w:rPr>
        <w:t xml:space="preserve">2. ETAŽA 249/10000-POSLOVNI PROSTOR A2 </w:t>
      </w:r>
      <w:r>
        <w:t>u prizemlju koji se sastoji od ureda sa 32,40 m</w:t>
      </w:r>
      <w:r>
        <w:rPr>
          <w:vertAlign w:val="superscript"/>
        </w:rPr>
        <w:t>2</w:t>
      </w:r>
    </w:p>
    <w:p w:rsidRDefault="00C35B01" w:rsidP="008A4E8F" w:rsidR="00C35B01" w:rsidRPr="00814C71">
      <w:pPr>
        <w:tabs>
          <w:tab w:pos="2552" w:val="left"/>
        </w:tabs>
        <w:ind w:hanging="283" w:left="1701"/>
        <w:jc w:val="both"/>
      </w:pPr>
    </w:p>
    <w:p w:rsidRDefault="00C35B01" w:rsidP="008A4E8F" w:rsidR="00C35B01" w:rsidRPr="008A4E8F">
      <w:pPr>
        <w:pStyle w:val="Odlomakpopisa"/>
        <w:numPr>
          <w:ilvl w:val="3"/>
          <w:numId w:val="6"/>
        </w:numPr>
        <w:tabs>
          <w:tab w:pos="1418" w:val="left"/>
          <w:tab w:pos="2552" w:val="left"/>
        </w:tabs>
        <w:ind w:hanging="283" w:left="1701"/>
        <w:jc w:val="both"/>
      </w:pPr>
      <w:r>
        <w:rPr>
          <w:bCs/>
        </w:rPr>
        <w:t xml:space="preserve">3. ETAŽA 339/10000-POSLOVNI PROSTOR A3 </w:t>
      </w:r>
      <w:r>
        <w:t>u prizemlju koji se sastoji od ureda sa 44,03 m</w:t>
      </w:r>
      <w:r>
        <w:rPr>
          <w:vertAlign w:val="superscript"/>
        </w:rPr>
        <w:t>2</w:t>
      </w:r>
      <w:r>
        <w:t xml:space="preserve"> </w:t>
      </w:r>
    </w:p>
    <w:p w:rsidRDefault="00C35B01" w:rsidP="00C35B01" w:rsidR="00C35B01" w:rsidRPr="00814C71">
      <w:pPr>
        <w:tabs>
          <w:tab w:pos="2552" w:val="left"/>
        </w:tabs>
        <w:ind w:hanging="142" w:left="1134"/>
        <w:jc w:val="both"/>
      </w:pPr>
    </w:p>
    <w:p w:rsidRDefault="00C35B01" w:rsidP="00C35B01" w:rsidR="00EE6356" w:rsidRPr="00EE6356">
      <w:pPr>
        <w:pStyle w:val="Odlomakpopisa"/>
        <w:numPr>
          <w:ilvl w:val="3"/>
          <w:numId w:val="6"/>
        </w:numPr>
        <w:tabs>
          <w:tab w:pos="1701" w:val="left"/>
          <w:tab w:pos="2552" w:val="left"/>
        </w:tabs>
        <w:ind w:hanging="283" w:left="1701"/>
        <w:jc w:val="both"/>
      </w:pPr>
      <w:r>
        <w:rPr>
          <w:bCs/>
        </w:rPr>
        <w:t>9. ETAŽA 759/10000-POSLOVNI PROSTOR C2</w:t>
      </w:r>
      <w:r>
        <w:t xml:space="preserve"> koji se sastoji od ureda u prizemlju 26,22 m</w:t>
      </w:r>
      <w:r>
        <w:rPr>
          <w:vertAlign w:val="superscript"/>
        </w:rPr>
        <w:t>2</w:t>
      </w:r>
      <w:r>
        <w:t>, ured u potkrovlju sa 72,45 m</w:t>
      </w:r>
      <w:r>
        <w:rPr>
          <w:vertAlign w:val="superscript"/>
        </w:rPr>
        <w:t>2</w:t>
      </w:r>
      <w:r>
        <w:t>, ukupne površine 98,67 m</w:t>
      </w:r>
      <w:r>
        <w:rPr>
          <w:vertAlign w:val="superscript"/>
        </w:rPr>
        <w:t>2</w:t>
      </w:r>
      <w:r w:rsidR="00942C6C">
        <w:t>,</w:t>
      </w:r>
    </w:p>
    <w:p w:rsidRDefault="00A01778" w:rsidP="00EE6356" w:rsidR="00A01778">
      <w:pPr>
        <w:suppressAutoHyphens/>
        <w:ind w:left="1425"/>
        <w:contextualSpacing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714C6F" w:rsidR="00715072">
      <w:pPr>
        <w:numPr>
          <w:ilvl w:val="0"/>
          <w:numId w:val="6"/>
        </w:numPr>
        <w:jc w:val="both"/>
      </w:pPr>
      <w:r>
        <w:t>Općinsko</w:t>
      </w:r>
      <w:r w:rsidR="00600131">
        <w:t>m</w:t>
      </w:r>
      <w:r w:rsidR="001E02C4">
        <w:t xml:space="preserve"> </w:t>
      </w:r>
      <w:r>
        <w:t>sud</w:t>
      </w:r>
      <w:r w:rsidR="00600131">
        <w:t>u</w:t>
      </w:r>
      <w:r>
        <w:t xml:space="preserve"> u </w:t>
      </w:r>
      <w:r w:rsidR="00600131">
        <w:t xml:space="preserve">Osijeku, Zemljišno knjižnom odjelu </w:t>
      </w:r>
      <w:r w:rsidR="008F7DF8">
        <w:t>Đakov</w:t>
      </w:r>
      <w:r w:rsidR="00600131">
        <w:t>o</w:t>
      </w:r>
      <w:r>
        <w:t xml:space="preserve"> nalaže se prijenos prava vlasništva na nekretnin</w:t>
      </w:r>
      <w:r w:rsidR="001E02C4">
        <w:t>i</w:t>
      </w:r>
      <w:r>
        <w:t xml:space="preserve"> iz točke 1. ovoga zaključka, na kupca, kao i brisanje svih upisanih prava, tereta i zabilježbi i to:</w:t>
      </w:r>
    </w:p>
    <w:p w:rsidRDefault="000E5E0C" w:rsidP="000E5E0C" w:rsidR="000E5E0C">
      <w:pPr>
        <w:ind w:left="1425"/>
        <w:jc w:val="both"/>
      </w:pPr>
    </w:p>
    <w:p w:rsidRDefault="008A4E8F" w:rsidP="008A4E8F" w:rsidR="008A4E8F">
      <w:pPr>
        <w:pStyle w:val="Odlomakpopisa"/>
        <w:numPr>
          <w:ilvl w:val="3"/>
          <w:numId w:val="6"/>
        </w:numPr>
        <w:ind w:hanging="283" w:left="1701"/>
        <w:jc w:val="both"/>
      </w:pPr>
      <w:r>
        <w:rPr>
          <w:bCs/>
        </w:rPr>
        <w:t xml:space="preserve">2. ETAŽA 249/10000-POSLOVNI PROSTOR A2 </w:t>
      </w:r>
      <w:r>
        <w:t>u prizemlju koji se sastoji od ureda sa 32,40 m</w:t>
      </w:r>
      <w:r>
        <w:rPr>
          <w:vertAlign w:val="superscript"/>
        </w:rPr>
        <w:t>2</w:t>
      </w:r>
    </w:p>
    <w:p w:rsidRDefault="00073C8E" w:rsidP="000E5E0C" w:rsidR="00073C8E">
      <w:pPr>
        <w:ind w:left="1425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BA6F47" w:rsidP="00BA6F47" w:rsidR="00BA6F47">
      <w:pPr>
        <w:tabs>
          <w:tab w:pos="1418" w:val="left"/>
          <w:tab w:pos="1701" w:val="left"/>
        </w:tabs>
        <w:ind w:left="1418"/>
        <w:jc w:val="both"/>
      </w:pP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2. Suvlasnički dio: 249/10000 ETAŽNO VLASNIŠTVO (E-2)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1. POSLOVNI PROSTOR  A2 u prizemlju koji se sastoji od ureda sa 32,40 m2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IST D.O.O., PIŠKOREVCI, ZAGREBAČKA 20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3.1 Zaprimljeno 14.02.2013. broj Z-758/13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o ovrsi Općinskog suda u Đakovu broj Ovr-1498/12-4 od 8. veljače 2013. zabilježuje se ovrha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4.1 Zaprimljeno 10.07.2013. broj Z-2951/13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Trgovačkog suda u Osijeku od 05. srpnja 2013. broj St-663/13-9 zabilježuje se otvaranje stečajnog postupka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5.1 Zaprimljeno 11.11.2013. broj Z-4555/13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Trgovačkog suda u Osijeku od 05. studenog 2013. broj St-663/13-36 zabilježuje se rješenje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6.1 Zaprimljeno 12.02.2014. broj Z-624/14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7.1 Zaprimljeno 17.03.2014. broj Z-1166/14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zaključka Trgovačkog suda u Osijeku od 13. veljače 2014. broj St-663/13-62 zabilježuje se zaključak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8.1 Zaprimljeno 29.05.2014. broj Z-2037/14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zaključka Trgovačkog suda u Osijeku od 26. svibnja 2014. broj St-663/13-67 zabilježuje se zaključak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9.1 Zaprimljeno 26.09.2014. broj Z-3388/14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zaključka Trgovačkog suda u Osijeku od 23. rujna 2014. broj St-663/13-77 zabilježuje se zaključak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10.1 Zaprimljeno 05.12.2014. broj Z-4408/14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716BC9" w:rsidP="002E3692" w:rsidR="002E3692">
      <w:pPr>
        <w:tabs>
          <w:tab w:pos="1418" w:val="left"/>
        </w:tabs>
        <w:ind w:left="1418"/>
        <w:jc w:val="both"/>
      </w:pPr>
      <w:r>
        <w:t>Na listu "</w:t>
      </w:r>
      <w:r w:rsidR="002E3692">
        <w:t>C</w:t>
      </w:r>
      <w:r>
        <w:t xml:space="preserve">" - </w:t>
      </w:r>
      <w:r w:rsidR="002E3692">
        <w:t xml:space="preserve">  Teretovnica  </w:t>
      </w:r>
    </w:p>
    <w:p w:rsidRDefault="00716BC9" w:rsidP="002E3692" w:rsidR="00716BC9">
      <w:pPr>
        <w:tabs>
          <w:tab w:pos="1418" w:val="left"/>
        </w:tabs>
        <w:ind w:left="1418"/>
        <w:jc w:val="both"/>
      </w:pP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1. Na suvlasnički dio: 2 (249/10000)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1.1 Zaprimljeno 02.06.2011. broj Z-1935/11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Općinskog suda u Đakovu broj ovr-552/11-2 od 31. svibnja 2011. uknjižuje se ovršno pravo zaloga na nekretnine u A za iznos </w:t>
      </w:r>
      <w:r>
        <w:lastRenderedPageBreak/>
        <w:t xml:space="preserve">tražbine od 531.130,22 kn na ime poreznog duga sa pripadajućom zateznom kamatom koja teče od 01. ožujka 2011.g. pa do isplate za korist: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REPUBLIKA HRVATSKA - MINISTARSTVO FINANCIJA 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 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2. Na suvlasnički dio: 2 (249/10000)  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>2.1 Zaprimljeno 23.11.2011. broj Z-3928/11</w:t>
      </w:r>
    </w:p>
    <w:p w:rsidRDefault="002E3692" w:rsidP="002E3692" w:rsidR="002E3692">
      <w:pPr>
        <w:tabs>
          <w:tab w:pos="1418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2E3692" w:rsidP="002E3692" w:rsidR="00E77363">
      <w:pPr>
        <w:tabs>
          <w:tab w:pos="1418" w:val="left"/>
        </w:tabs>
        <w:ind w:left="1418"/>
        <w:jc w:val="both"/>
      </w:pPr>
      <w:r>
        <w:t>W PROJEKT D.O.O., OIB: 86902480844, RIJEKA, KREŠIMIROVA 10.</w:t>
      </w:r>
    </w:p>
    <w:p w:rsidRDefault="00E77363" w:rsidP="002E3692" w:rsidR="00E77363">
      <w:pPr>
        <w:tabs>
          <w:tab w:pos="1418" w:val="left"/>
        </w:tabs>
        <w:ind w:left="1418"/>
        <w:jc w:val="both"/>
      </w:pPr>
    </w:p>
    <w:p w:rsidRDefault="00E77363" w:rsidP="00E77363" w:rsidR="00E77363">
      <w:pPr>
        <w:pStyle w:val="Odlomakpopisa"/>
        <w:numPr>
          <w:ilvl w:val="3"/>
          <w:numId w:val="6"/>
        </w:numPr>
        <w:tabs>
          <w:tab w:pos="1418" w:val="left"/>
          <w:tab w:pos="1701" w:val="left"/>
        </w:tabs>
        <w:ind w:hanging="283" w:left="1701"/>
        <w:jc w:val="both"/>
      </w:pPr>
      <w:r>
        <w:rPr>
          <w:bCs/>
        </w:rPr>
        <w:t xml:space="preserve">3. ETAŽA 339/10000-POSLOVNI PROSTOR A3 </w:t>
      </w:r>
      <w:r>
        <w:t>u prizemlju koji se sastoji od ureda sa 44,03 m</w:t>
      </w:r>
      <w:r>
        <w:rPr>
          <w:vertAlign w:val="superscript"/>
        </w:rPr>
        <w:t>2</w:t>
      </w:r>
      <w:r>
        <w:t xml:space="preserve"> </w:t>
      </w:r>
    </w:p>
    <w:p w:rsidRDefault="00E77363" w:rsidP="00E77363" w:rsidR="00E77363">
      <w:pPr>
        <w:pStyle w:val="Odlomakpopisa"/>
        <w:tabs>
          <w:tab w:pos="1418" w:val="left"/>
          <w:tab w:pos="1701" w:val="left"/>
        </w:tabs>
        <w:ind w:left="1701"/>
        <w:jc w:val="both"/>
      </w:pPr>
    </w:p>
    <w:p w:rsidRDefault="00E77363" w:rsidP="00E77363" w:rsidR="00E77363">
      <w:pPr>
        <w:pStyle w:val="Odlomakpopisa"/>
        <w:tabs>
          <w:tab w:pos="1418" w:val="left"/>
        </w:tabs>
        <w:ind w:hanging="283" w:left="1701"/>
        <w:jc w:val="both"/>
      </w:pPr>
      <w:r>
        <w:t xml:space="preserve">Na listu "B" </w:t>
      </w:r>
      <w:r w:rsidR="00403409">
        <w:t>–</w:t>
      </w:r>
      <w:r>
        <w:t xml:space="preserve"> </w:t>
      </w:r>
      <w:r w:rsidR="00403409">
        <w:t>Vlastovnica</w:t>
      </w:r>
    </w:p>
    <w:p w:rsidRDefault="00403409" w:rsidP="00E77363" w:rsidR="00403409">
      <w:pPr>
        <w:pStyle w:val="Odlomakpopisa"/>
        <w:tabs>
          <w:tab w:pos="1418" w:val="left"/>
        </w:tabs>
        <w:ind w:hanging="283" w:left="1701"/>
        <w:jc w:val="both"/>
      </w:pP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3. Suvlasnički dio: 339/10000 ETAŽNO VLASNIŠTVO (E-3)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1. POSLOVNI PROSTOR  A3 u prizemlju koji se sastoji od ureda sa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44,03 m2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IST D.O.O., PIŠKOREVCI, ZAGREBAČKA 20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3.1 Zaprimljeno 14.02.2013. broj Z-758/13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Na temelju rješenja o ovrsi Općinskog suda u Đakovu broj Ovr-1498/12-4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od 8. veljače 2013. zabilježuje se ovrha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4.1 Zaprimljeno 10.07.2013. broj Z-2951/13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Na temelju rješenja Trgovačkog suda u Osijeku od 05. srpnja 2013. broj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St-663/13-9 zabilježuje se otvaranje stečajnog postupka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5.1 Zaprimljeno 11.11.2013. broj Z-4555/13</w:t>
      </w:r>
    </w:p>
    <w:p w:rsidRDefault="00403409" w:rsidP="00A56036" w:rsidR="00403409">
      <w:pPr>
        <w:pStyle w:val="Odlomakpopisa"/>
        <w:tabs>
          <w:tab w:pos="1418" w:val="left"/>
        </w:tabs>
        <w:ind w:left="1418"/>
        <w:jc w:val="both"/>
      </w:pPr>
      <w:r>
        <w:t>Na temelju rješenja Trgovačkog suda u Osi</w:t>
      </w:r>
      <w:r w:rsidR="00A56036">
        <w:t xml:space="preserve">jeku od 05. studenog 2013. broj </w:t>
      </w:r>
      <w:r>
        <w:t xml:space="preserve">St-663/13-36 zabilježuje se rješenje o prodaji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6.1 Zaprimljeno 12.02.2014. broj Z-624/14</w:t>
      </w:r>
    </w:p>
    <w:p w:rsidRDefault="00403409" w:rsidP="00A56036" w:rsidR="00403409">
      <w:pPr>
        <w:pStyle w:val="Odlomakpopisa"/>
        <w:tabs>
          <w:tab w:pos="1418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7.1 Zaprimljeno 17.03.2014. broj Z-1166/14</w:t>
      </w:r>
    </w:p>
    <w:p w:rsidRDefault="00403409" w:rsidP="00403409" w:rsidR="00A56036">
      <w:pPr>
        <w:pStyle w:val="Odlomakpopisa"/>
        <w:tabs>
          <w:tab w:pos="1418" w:val="left"/>
        </w:tabs>
        <w:ind w:hanging="283" w:left="1701"/>
        <w:jc w:val="both"/>
      </w:pPr>
      <w:r>
        <w:lastRenderedPageBreak/>
        <w:t>Na temelju zaključka Trgovačkog suda u Osijeku od 13. veljače 2014.</w:t>
      </w:r>
      <w:r w:rsidR="00A56036">
        <w:t xml:space="preserve"> broj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St-663/13-62 zabilježuje se zaključak o prodaji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8.1 Zaprimljeno 29.05.2014. broj Z-2037/14</w:t>
      </w:r>
    </w:p>
    <w:p w:rsidRDefault="00403409" w:rsidP="00A56036" w:rsidR="00403409">
      <w:pPr>
        <w:pStyle w:val="Odlomakpopisa"/>
        <w:tabs>
          <w:tab w:pos="1418" w:val="left"/>
        </w:tabs>
        <w:ind w:left="1418"/>
        <w:jc w:val="both"/>
      </w:pPr>
      <w:r>
        <w:t>Na temelju zaključka Trgovačkog suda u Os</w:t>
      </w:r>
      <w:r w:rsidR="00A56036">
        <w:t xml:space="preserve">ijeku od 26. svibnja 2014. broj </w:t>
      </w:r>
      <w:r>
        <w:t xml:space="preserve">St-663/13-67 zabilježuje se zaključak o prodaji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9.1 Zaprimljeno 26.09.2014. broj Z-3388/14</w:t>
      </w:r>
    </w:p>
    <w:p w:rsidRDefault="00403409" w:rsidP="00A56036" w:rsidR="00403409">
      <w:pPr>
        <w:pStyle w:val="Odlomakpopisa"/>
        <w:tabs>
          <w:tab w:pos="1418" w:val="left"/>
        </w:tabs>
        <w:ind w:left="1418"/>
        <w:jc w:val="both"/>
      </w:pPr>
      <w:r>
        <w:t xml:space="preserve">Na temelju zaključka Trgovačkog suda u </w:t>
      </w:r>
      <w:r w:rsidR="00A56036">
        <w:t xml:space="preserve">Osijeku od 23. rujna 2014. broj </w:t>
      </w:r>
      <w:r>
        <w:t xml:space="preserve">St-663/13-77 zabilježuje se zaključak o prodaji na nekretnine u A.   </w:t>
      </w:r>
    </w:p>
    <w:p w:rsidRDefault="00403409" w:rsidP="00403409" w:rsidR="00A56036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10.1 Zaprimljeno 05.12.2014. broj Z-4408/14</w:t>
      </w:r>
    </w:p>
    <w:p w:rsidRDefault="00403409" w:rsidP="00A27B23" w:rsidR="00403409">
      <w:pPr>
        <w:pStyle w:val="Odlomakpopisa"/>
        <w:tabs>
          <w:tab w:pos="1418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</w:t>
      </w:r>
    </w:p>
    <w:p w:rsidRDefault="00A27B23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Na listu "C" - </w:t>
      </w:r>
      <w:r w:rsidR="00403409">
        <w:t xml:space="preserve"> Teretovnica  </w:t>
      </w:r>
    </w:p>
    <w:p w:rsidRDefault="00A27B23" w:rsidP="00403409" w:rsidR="00A27B23">
      <w:pPr>
        <w:pStyle w:val="Odlomakpopisa"/>
        <w:tabs>
          <w:tab w:pos="1418" w:val="left"/>
        </w:tabs>
        <w:ind w:hanging="283" w:left="1701"/>
        <w:jc w:val="both"/>
      </w:pP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1. Na suvlasnički dio: 3 (339/10000)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1.1 Zaprimljeno 02.06.2011. broj Z-1935/11</w:t>
      </w:r>
    </w:p>
    <w:p w:rsidRDefault="00403409" w:rsidP="00A27B23" w:rsidR="00403409">
      <w:pPr>
        <w:pStyle w:val="Odlomakpopisa"/>
        <w:tabs>
          <w:tab w:pos="1418" w:val="left"/>
        </w:tabs>
        <w:ind w:left="1418"/>
        <w:jc w:val="both"/>
      </w:pPr>
      <w:r>
        <w:t xml:space="preserve">Na temelju rješenja Općinskog suda u Đakovu broj ovr-552/11-2 od 31. svibnja 2011. uknjižuje se ovršno pravo zaloga na nekretnine u A za iznos tražbine od 531.130,22 kn na ime poreznog duga sa pripadajućom zateznom kamatom koja teče od 01. ožujka 2011.g. pa do isplate za korist: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REPUBLIKA HRVATSKA - MINISTARSTVO FINANCIJA 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 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 xml:space="preserve">2. Na suvlasnički dio: 3 (339/10000)  </w:t>
      </w:r>
    </w:p>
    <w:p w:rsidRDefault="00403409" w:rsidP="00403409" w:rsidR="00403409">
      <w:pPr>
        <w:pStyle w:val="Odlomakpopisa"/>
        <w:tabs>
          <w:tab w:pos="1418" w:val="left"/>
        </w:tabs>
        <w:ind w:hanging="283" w:left="1701"/>
        <w:jc w:val="both"/>
      </w:pPr>
      <w:r>
        <w:t>2.1 Zaprimljeno 23.11.2011. broj Z-3928/11</w:t>
      </w:r>
    </w:p>
    <w:p w:rsidRDefault="00403409" w:rsidP="00A27B23" w:rsidR="00403409">
      <w:pPr>
        <w:pStyle w:val="Odlomakpopisa"/>
        <w:tabs>
          <w:tab w:pos="1418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403409" w:rsidP="00A27B23" w:rsidR="00403409">
      <w:pPr>
        <w:pStyle w:val="Odlomakpopisa"/>
        <w:tabs>
          <w:tab w:pos="1418" w:val="left"/>
        </w:tabs>
        <w:ind w:left="1418"/>
        <w:jc w:val="both"/>
      </w:pPr>
      <w:r>
        <w:t>W PROJEKT D.O.O., OIB: 86902480844, RIJEKA, KREŠIMIROVA 10</w:t>
      </w:r>
      <w:r w:rsidR="00A27B23">
        <w:t>.</w:t>
      </w:r>
    </w:p>
    <w:p w:rsidRDefault="00A27B23" w:rsidP="00A27B23" w:rsidR="00A27B23">
      <w:pPr>
        <w:pStyle w:val="Odlomakpopisa"/>
        <w:tabs>
          <w:tab w:pos="1418" w:val="left"/>
        </w:tabs>
        <w:ind w:left="1418"/>
        <w:jc w:val="both"/>
      </w:pPr>
    </w:p>
    <w:p w:rsidRDefault="00A27B23" w:rsidP="00A27B23" w:rsidR="00A27B23">
      <w:pPr>
        <w:pStyle w:val="Odlomakpopisa"/>
        <w:numPr>
          <w:ilvl w:val="3"/>
          <w:numId w:val="6"/>
        </w:numPr>
        <w:tabs>
          <w:tab w:pos="1701" w:val="left"/>
        </w:tabs>
        <w:ind w:hanging="283" w:left="1701"/>
        <w:jc w:val="both"/>
      </w:pPr>
      <w:r>
        <w:rPr>
          <w:bCs/>
        </w:rPr>
        <w:t>9. ETAŽA 759/10000-POSLOVNI PROSTOR C2</w:t>
      </w:r>
      <w:r>
        <w:t xml:space="preserve"> koji se sastoji od ureda u prizemlju 26,22 m</w:t>
      </w:r>
      <w:r>
        <w:rPr>
          <w:vertAlign w:val="superscript"/>
        </w:rPr>
        <w:t>2</w:t>
      </w:r>
      <w:r>
        <w:t>, ured u potkrovlju sa 72,45 m</w:t>
      </w:r>
      <w:r>
        <w:rPr>
          <w:vertAlign w:val="superscript"/>
        </w:rPr>
        <w:t>2</w:t>
      </w:r>
      <w:r>
        <w:t>, ukupne površine 98,67 m</w:t>
      </w:r>
      <w:r>
        <w:rPr>
          <w:vertAlign w:val="superscript"/>
        </w:rPr>
        <w:t>2</w:t>
      </w:r>
    </w:p>
    <w:p w:rsidRDefault="00597006" w:rsidP="00597006" w:rsidR="00597006">
      <w:pPr>
        <w:pStyle w:val="Odlomakpopisa"/>
        <w:tabs>
          <w:tab w:pos="1701" w:val="left"/>
        </w:tabs>
        <w:ind w:left="3045"/>
        <w:jc w:val="both"/>
      </w:pPr>
    </w:p>
    <w:p w:rsidRDefault="00597006" w:rsidP="00597006" w:rsidR="00597006">
      <w:pPr>
        <w:pStyle w:val="Odlomakpopisa"/>
        <w:tabs>
          <w:tab w:pos="1418" w:val="left"/>
        </w:tabs>
        <w:ind w:hanging="283" w:left="1701"/>
        <w:jc w:val="both"/>
      </w:pPr>
      <w:r>
        <w:t>Na listu "B" – Vlastovnica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lastRenderedPageBreak/>
        <w:t xml:space="preserve">9. Suvlasnički dio: 759/10000 ETAŽNO VLASNIŠTVO (E-9)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1. POSLOVNI PROSOR  C2 koji se sastoji od ureda u prizemlju sa 26,22 m2, ureda u potkrovlju sa 72,45 m2 ukupne površine 98,67 m2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IST D.O.O., PIŠKOREVCI, ZAGREBAČKA 20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4.1 Zaprimljeno 14.02.2013. broj Z-758/13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o ovrsi Općinskog suda u Đakovu broj Ovr-1498/12-4 od 8. veljače 2013. zabilježuje se ovrha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5.1 Zaprimljeno 10.07.2013. broj Z-2951/13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Trgovačkog suda u Osijeku od 05. srpnja 2013. broj St-663/13-9 zabilježuje se otvaranje stečajnog postupka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6.1 Zaprimljeno 11.11.2013. broj Z-4555/13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Trgovačkog suda u Osijeku od 05. studenog 2013. broj St-663/13-36 zabilježuje se rješenje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7.1 Zaprimljeno 12.02.2014. broj Z-624/14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8.1 Zaprimljeno 17.03.2014. broj Z-1166/14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zaključka Trgovačkog suda u Osijeku od 13. veljače 2014. broj St-663/13-62 zabilježuje se zaključak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11.1 Zaprimljeno 29.05.2014. broj Z-2037/14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zaključka Trgovačkog suda u Osijeku od 26. svibnja 2014. broj St-663/13-67 zabilježuje se zaključak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12.1 Zaprimljeno 26.09.2014. broj Z-3388/14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zaključka Trgovačkog suda u Osijeku od 23. rujna 2014. broj St-663/13-77 zabilježuje se zaključak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13.1 Zaprimljeno 05.12.2014. broj Z-4408/14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listu "C" -   Teretovnica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1. Na suvlasnički dio: 9 (759/10000)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1.1 Zaprimljeno 02.06.2011. broj Z-1935/11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Općinskog suda u Đakovu broj ovr-552/11-2 od 31. svibnja 2011. uknjižuje se ovršno pravo zaloga na nekretnine u A za iznos </w:t>
      </w:r>
      <w:r>
        <w:lastRenderedPageBreak/>
        <w:t xml:space="preserve">tražbine od 531.130,22 kn na ime poreznog duga sa pripadajućom zateznom kamatom koja teče od 01. ožujka 2011.g. pa do isplate za korist: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REPUBLIKA HRVATSKA - MINISTARSTVO FINANCIJA 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 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2. Na suvlasnički dio: 9 (759/10000)  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>2.1 Zaprimljeno 23.11.2011. broj Z-3928/11</w:t>
      </w:r>
    </w:p>
    <w:p w:rsidRDefault="00BB40E8" w:rsidP="00BB40E8" w:rsidR="00BB40E8">
      <w:pPr>
        <w:pStyle w:val="Odlomakpopisa"/>
        <w:tabs>
          <w:tab w:pos="1701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BB40E8" w:rsidP="00BB40E8" w:rsidR="00597006" w:rsidRPr="008A4E8F">
      <w:pPr>
        <w:pStyle w:val="Odlomakpopisa"/>
        <w:tabs>
          <w:tab w:pos="1701" w:val="left"/>
        </w:tabs>
        <w:ind w:left="1418"/>
        <w:jc w:val="both"/>
      </w:pPr>
      <w:r>
        <w:t>W PROJEKT D.O.O., OIB: 86902480844, RIJEKA, KREŠIMIROVA 10</w:t>
      </w:r>
    </w:p>
    <w:p w:rsidRDefault="003B0B58" w:rsidP="002E3692" w:rsidR="003B0B58">
      <w:pPr>
        <w:tabs>
          <w:tab w:pos="1418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466115">
        <w:rPr>
          <w:bCs/>
        </w:rPr>
        <w:t>55.693,84</w:t>
      </w:r>
      <w:r w:rsidR="00E55C16" w:rsidRPr="0014632C">
        <w:rPr>
          <w:bCs/>
        </w:rPr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3251A7" w:rsidP="003C3419" w:rsidR="003251A7">
      <w:pPr>
        <w:jc w:val="both"/>
        <w:rPr>
          <w:bCs/>
        </w:rPr>
      </w:pPr>
    </w:p>
    <w:p w:rsidRDefault="00E55C16" w:rsidP="003C3419" w:rsidR="00E55C16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D1B11" w:rsidP="00EC34B8" w:rsidR="004D1B11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</w:t>
      </w:r>
      <w:r w:rsidR="00E55C16">
        <w:t>663</w:t>
      </w:r>
      <w:r w:rsidR="00071835" w:rsidRPr="00071835">
        <w:t>/1</w:t>
      </w:r>
      <w:r w:rsidR="00E55C16">
        <w:t>3</w:t>
      </w:r>
      <w:r w:rsidR="00071835" w:rsidRPr="00071835">
        <w:t>-</w:t>
      </w:r>
      <w:r w:rsidR="008232A2">
        <w:t>23</w:t>
      </w:r>
      <w:r w:rsidR="00466115">
        <w:t>8</w:t>
      </w:r>
      <w:r w:rsidR="00071835" w:rsidRPr="00071835">
        <w:t xml:space="preserve"> od </w:t>
      </w:r>
      <w:r w:rsidR="00C9199F">
        <w:t>2</w:t>
      </w:r>
      <w:r w:rsidR="008232A2">
        <w:t>7</w:t>
      </w:r>
      <w:r w:rsidR="00071835" w:rsidRPr="00071835">
        <w:t>.</w:t>
      </w:r>
      <w:r w:rsidR="00C9199F">
        <w:t>0</w:t>
      </w:r>
      <w:r w:rsidR="008232A2">
        <w:t>3</w:t>
      </w:r>
      <w:r w:rsidR="00071835" w:rsidRPr="00071835">
        <w:t>.201</w:t>
      </w:r>
      <w:r w:rsidR="008232A2">
        <w:t>8</w:t>
      </w:r>
      <w:r w:rsidR="00071835" w:rsidRPr="00071835">
        <w:t>. godine, kojim se dosuđuj</w:t>
      </w:r>
      <w:r w:rsidR="008232A2">
        <w:t>u</w:t>
      </w:r>
      <w:r w:rsidR="00071835" w:rsidRPr="00071835">
        <w:t xml:space="preserve"> nekretnin</w:t>
      </w:r>
      <w:r w:rsidR="008232A2">
        <w:t>e</w:t>
      </w:r>
      <w:r w:rsidR="00071835" w:rsidRPr="00071835">
        <w:t xml:space="preserve"> iz t. 1. izreke ovoga zaključka kupcu, postalo pravomoćno dana </w:t>
      </w:r>
      <w:r w:rsidR="00115D8A">
        <w:t>1</w:t>
      </w:r>
      <w:r w:rsidR="008E64C4">
        <w:t>6</w:t>
      </w:r>
      <w:r w:rsidR="00071835" w:rsidRPr="00071835">
        <w:t>.</w:t>
      </w:r>
      <w:r w:rsidR="00115D8A">
        <w:t>0</w:t>
      </w:r>
      <w:r w:rsidR="00425672">
        <w:t>4</w:t>
      </w:r>
      <w:r w:rsidR="00071835" w:rsidRPr="00071835">
        <w:t>.201</w:t>
      </w:r>
      <w:r w:rsidR="00115D8A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6B6EBA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425672" w:rsidRPr="00425672">
        <w:rPr>
          <w:bCs/>
        </w:rPr>
        <w:t xml:space="preserve">55.693,84 </w:t>
      </w:r>
      <w:r w:rsidR="00A01778" w:rsidRPr="00A01778">
        <w:t xml:space="preserve">kn i to iznos od </w:t>
      </w:r>
      <w:r w:rsidR="00425672">
        <w:t>5.571,00</w:t>
      </w:r>
      <w:r w:rsidR="00A01778" w:rsidRPr="00A01778">
        <w:t xml:space="preserve"> kn dana </w:t>
      </w:r>
      <w:r w:rsidR="00115D8A">
        <w:t>2</w:t>
      </w:r>
      <w:r w:rsidR="00425672">
        <w:t>3</w:t>
      </w:r>
      <w:r w:rsidR="00A01778" w:rsidRPr="00A01778">
        <w:t>.</w:t>
      </w:r>
      <w:r w:rsidR="00115D8A">
        <w:t>0</w:t>
      </w:r>
      <w:r w:rsidR="008E64C4">
        <w:t>3</w:t>
      </w:r>
      <w:r w:rsidR="00A01778" w:rsidRPr="00A01778">
        <w:t>.201</w:t>
      </w:r>
      <w:r w:rsidR="008E64C4">
        <w:t>8</w:t>
      </w:r>
      <w:r w:rsidR="00A01778" w:rsidRPr="00A01778">
        <w:t>.</w:t>
      </w:r>
      <w:r w:rsidR="00115D8A">
        <w:t xml:space="preserve"> </w:t>
      </w:r>
      <w:r w:rsidR="007E33C0">
        <w:t xml:space="preserve">i iznos od </w:t>
      </w:r>
      <w:r w:rsidR="00425672">
        <w:t>50.122,84</w:t>
      </w:r>
      <w:r w:rsidR="007E33C0">
        <w:t xml:space="preserve"> kn dana </w:t>
      </w:r>
      <w:r w:rsidR="00425672">
        <w:t>7</w:t>
      </w:r>
      <w:r w:rsidR="007E33C0">
        <w:t>.</w:t>
      </w:r>
      <w:r w:rsidR="00115D8A">
        <w:t>0</w:t>
      </w:r>
      <w:r w:rsidR="00425672">
        <w:t>5</w:t>
      </w:r>
      <w:r w:rsidR="007E33C0">
        <w:t>.201</w:t>
      </w:r>
      <w:r w:rsidR="008E64C4">
        <w:t>8</w:t>
      </w:r>
      <w:r w:rsidR="007E33C0">
        <w:t>.</w:t>
      </w:r>
      <w:r w:rsidR="00A01778" w:rsidRPr="00A01778">
        <w:t xml:space="preserve">, odlučeno je kao u izreci zaključka, a temeljem </w:t>
      </w:r>
      <w:r w:rsidR="005253C9" w:rsidRPr="000B5269">
        <w:t xml:space="preserve">107. i 108. st. 4. Ovršnog zakona </w:t>
      </w:r>
      <w:r w:rsidR="00766300" w:rsidRPr="00401D0B">
        <w:t>(</w:t>
      </w:r>
      <w:r w:rsidR="00766300">
        <w:t xml:space="preserve">NN 112/12, 25/13, 93/14, </w:t>
      </w:r>
      <w:r w:rsidR="00766300" w:rsidRPr="00795803">
        <w:t>55/16</w:t>
      </w:r>
      <w:r w:rsidR="00766300">
        <w:t xml:space="preserve"> i 73/17</w:t>
      </w:r>
      <w:r w:rsidR="00766300" w:rsidRPr="00401D0B">
        <w:t>)</w:t>
      </w:r>
      <w:r w:rsidR="00766300">
        <w:t xml:space="preserve"> </w:t>
      </w:r>
      <w:r w:rsidR="005253C9" w:rsidRPr="000B5269">
        <w:t xml:space="preserve">i čl. 164. </w:t>
      </w:r>
      <w:r w:rsidR="005253C9" w:rsidRPr="00834CAD">
        <w:t xml:space="preserve">Stečajnog zakona (NN </w:t>
      </w:r>
      <w:r w:rsidR="00766300" w:rsidRPr="00766300">
        <w:t>44/96, 29/99, 129/00, 123/03, 197/03, 187/04, 82/06, 116/10, 25/12 i 133/12</w:t>
      </w:r>
      <w:r w:rsidR="005253C9" w:rsidRPr="00834CAD">
        <w:t>), a u vezi s čl. 441. Stečajnog zakona (NN 71/15</w:t>
      </w:r>
      <w:r w:rsidR="008E64C4">
        <w:t xml:space="preserve"> i 104/17</w:t>
      </w:r>
      <w:r w:rsidR="005253C9" w:rsidRPr="00834CAD">
        <w:t>)</w:t>
      </w:r>
      <w:r w:rsidR="005253C9" w:rsidRPr="00071835">
        <w:t>.</w:t>
      </w:r>
    </w:p>
    <w:p w:rsidRDefault="007439E7" w:rsidP="00D92DD2" w:rsidR="007439E7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425672">
        <w:rPr>
          <w:bCs/>
        </w:rPr>
        <w:t>11</w:t>
      </w:r>
      <w:r w:rsidRPr="004948B8">
        <w:rPr>
          <w:bCs/>
        </w:rPr>
        <w:t xml:space="preserve">. </w:t>
      </w:r>
      <w:r w:rsidR="00425672">
        <w:rPr>
          <w:bCs/>
        </w:rPr>
        <w:t>svib</w:t>
      </w:r>
      <w:r w:rsidR="008E64C4">
        <w:rPr>
          <w:bCs/>
        </w:rPr>
        <w:t>nj</w:t>
      </w:r>
      <w:r w:rsidR="007E33C0">
        <w:rPr>
          <w:bCs/>
        </w:rPr>
        <w:t>a</w:t>
      </w:r>
      <w:r w:rsidR="005253C9">
        <w:rPr>
          <w:bCs/>
        </w:rPr>
        <w:t xml:space="preserve"> </w:t>
      </w:r>
      <w:r w:rsidRPr="004948B8">
        <w:rPr>
          <w:bCs/>
        </w:rPr>
        <w:t>201</w:t>
      </w:r>
      <w:r w:rsidR="008E64C4">
        <w:rPr>
          <w:bCs/>
        </w:rPr>
        <w:t>8</w:t>
      </w:r>
      <w:r w:rsidRPr="004948B8">
        <w:rPr>
          <w:bCs/>
        </w:rPr>
        <w:t xml:space="preserve">. </w:t>
      </w: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E33C0" w:rsidP="00D9352F" w:rsidR="007E33C0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 xml:space="preserve">Stečajni upravitelj Zdravko Grubeša, Đakovo </w:t>
      </w:r>
    </w:p>
    <w:p w:rsidRDefault="002A5CDB" w:rsidP="002A5CDB" w:rsidR="002A5CDB">
      <w:pPr>
        <w:pStyle w:val="Tijeloteksta"/>
        <w:numPr>
          <w:ilvl w:val="0"/>
          <w:numId w:val="7"/>
        </w:numPr>
      </w:pPr>
      <w:r>
        <w:t>Veljko Jukić, Đakovo, Pavićeva 84</w:t>
      </w:r>
    </w:p>
    <w:p w:rsidRDefault="002A5CDB" w:rsidP="002A5CDB" w:rsidR="002A5CDB">
      <w:pPr>
        <w:pStyle w:val="Tijeloteksta"/>
        <w:numPr>
          <w:ilvl w:val="0"/>
          <w:numId w:val="7"/>
        </w:numPr>
      </w:pPr>
      <w:r>
        <w:t>Ivan Marinac po punomoćniku Hrvoje Grubeša odvjetniku u Osijeku</w:t>
      </w:r>
    </w:p>
    <w:p w:rsidRDefault="002A5CDB" w:rsidP="002A5CDB" w:rsidR="00DC7D28">
      <w:pPr>
        <w:pStyle w:val="Tijeloteksta"/>
        <w:numPr>
          <w:ilvl w:val="0"/>
          <w:numId w:val="7"/>
        </w:numPr>
      </w:pPr>
      <w:r>
        <w:t xml:space="preserve">Općinski sud u Osijeku zk odjel Đakovo </w:t>
      </w:r>
    </w:p>
    <w:p w:rsidRDefault="002A5CDB" w:rsidP="002A5CDB" w:rsidR="00766300">
      <w:pPr>
        <w:pStyle w:val="Tijeloteksta"/>
        <w:numPr>
          <w:ilvl w:val="0"/>
          <w:numId w:val="7"/>
        </w:numPr>
      </w:pPr>
      <w:r>
        <w:t xml:space="preserve">Ministarstvo financija Porezna uprava Osijek </w:t>
      </w:r>
    </w:p>
    <w:p w:rsidRDefault="00766300" w:rsidP="00766300" w:rsidR="008A0C9E">
      <w:pPr>
        <w:pStyle w:val="Tijeloteksta"/>
        <w:numPr>
          <w:ilvl w:val="0"/>
          <w:numId w:val="7"/>
        </w:numPr>
      </w:pPr>
      <w:r>
        <w:t>mrežna stranica e-Oglasna ploča</w:t>
      </w: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89E" w:rsidR="0077789E">
      <w:r>
        <w:separator/>
      </w:r>
    </w:p>
  </w:endnote>
  <w:endnote w:id="0" w:type="continuationSeparator">
    <w:p w:rsidRDefault="0077789E" w:rsidR="00777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89E" w:rsidR="0077789E">
      <w:r>
        <w:separator/>
      </w:r>
    </w:p>
  </w:footnote>
  <w:footnote w:id="0" w:type="continuationSeparator">
    <w:p w:rsidRDefault="0077789E" w:rsidR="00777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32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31108C" w:rsidRPr="0031108C">
      <w:t>14 St-663/13-</w:t>
    </w:r>
    <w:r w:rsidR="002374FD">
      <w:t>2</w:t>
    </w:r>
    <w:r w:rsidR="002528B9">
      <w:t>4</w:t>
    </w:r>
    <w:r w:rsidR="008357E0">
      <w:t>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8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9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2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3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5"/>
  </w:num>
  <w:num w:numId="3">
    <w:abstractNumId w:val="12"/>
  </w:num>
  <w:num w:numId="4">
    <w:abstractNumId w:val="8"/>
  </w:num>
  <w:num w:numId="5">
    <w:abstractNumId w:val="18"/>
  </w:num>
  <w:num w:numId="6">
    <w:abstractNumId w:val="24"/>
  </w:num>
  <w:num w:numId="7">
    <w:abstractNumId w:val="20"/>
  </w:num>
  <w:num w:numId="8">
    <w:abstractNumId w:val="21"/>
  </w:num>
  <w:num w:numId="9">
    <w:abstractNumId w:val="22"/>
  </w:num>
  <w:num w:numId="10">
    <w:abstractNumId w:val="7"/>
  </w:num>
  <w:num w:numId="11">
    <w:abstractNumId w:val="23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6"/>
  </w:num>
  <w:num w:numId="15">
    <w:abstractNumId w:val="17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7"/>
  </w:num>
  <w:num w:numId="23">
    <w:abstractNumId w:val="15"/>
  </w:num>
  <w:num w:numId="24">
    <w:abstractNumId w:val="10"/>
  </w:num>
  <w:num w:numId="25">
    <w:abstractNumId w:val="19"/>
  </w:num>
  <w:num w:numId="26">
    <w:abstractNumId w:val="14"/>
  </w:num>
  <w:num w:numId="27">
    <w:abstractNumId w:val="4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71835"/>
    <w:rsid w:val="00073C8E"/>
    <w:rsid w:val="000B6FA4"/>
    <w:rsid w:val="000B7214"/>
    <w:rsid w:val="000C67C5"/>
    <w:rsid w:val="000D17CE"/>
    <w:rsid w:val="000E5E0C"/>
    <w:rsid w:val="000F332D"/>
    <w:rsid w:val="000F4AE5"/>
    <w:rsid w:val="00115D8A"/>
    <w:rsid w:val="00121A72"/>
    <w:rsid w:val="001637C9"/>
    <w:rsid w:val="0016477D"/>
    <w:rsid w:val="001746C0"/>
    <w:rsid w:val="00175859"/>
    <w:rsid w:val="00177F42"/>
    <w:rsid w:val="001806F9"/>
    <w:rsid w:val="001814A1"/>
    <w:rsid w:val="00186E88"/>
    <w:rsid w:val="001A4D26"/>
    <w:rsid w:val="001A5FBA"/>
    <w:rsid w:val="001E02C4"/>
    <w:rsid w:val="001E0D31"/>
    <w:rsid w:val="001E45EE"/>
    <w:rsid w:val="001F26E0"/>
    <w:rsid w:val="0021403D"/>
    <w:rsid w:val="0022794F"/>
    <w:rsid w:val="002374FD"/>
    <w:rsid w:val="002519B9"/>
    <w:rsid w:val="002528B9"/>
    <w:rsid w:val="0025773B"/>
    <w:rsid w:val="00266866"/>
    <w:rsid w:val="0029632C"/>
    <w:rsid w:val="002A4F88"/>
    <w:rsid w:val="002A5CDB"/>
    <w:rsid w:val="002A6C0E"/>
    <w:rsid w:val="002B3EAF"/>
    <w:rsid w:val="002D68D9"/>
    <w:rsid w:val="002E3692"/>
    <w:rsid w:val="00304D4D"/>
    <w:rsid w:val="0031108C"/>
    <w:rsid w:val="00323BEB"/>
    <w:rsid w:val="003251A7"/>
    <w:rsid w:val="00326AEC"/>
    <w:rsid w:val="003305EF"/>
    <w:rsid w:val="00337EFC"/>
    <w:rsid w:val="0035017C"/>
    <w:rsid w:val="003716AD"/>
    <w:rsid w:val="00377BD5"/>
    <w:rsid w:val="003845E5"/>
    <w:rsid w:val="003A1746"/>
    <w:rsid w:val="003A6EC0"/>
    <w:rsid w:val="003A7D1A"/>
    <w:rsid w:val="003A7EC8"/>
    <w:rsid w:val="003B0B58"/>
    <w:rsid w:val="003C3419"/>
    <w:rsid w:val="003D26E1"/>
    <w:rsid w:val="003D67AF"/>
    <w:rsid w:val="003E3F57"/>
    <w:rsid w:val="003F44FC"/>
    <w:rsid w:val="00402A0B"/>
    <w:rsid w:val="00403409"/>
    <w:rsid w:val="0040662F"/>
    <w:rsid w:val="00417154"/>
    <w:rsid w:val="00422B2F"/>
    <w:rsid w:val="00425672"/>
    <w:rsid w:val="00433289"/>
    <w:rsid w:val="004341C6"/>
    <w:rsid w:val="00444F8D"/>
    <w:rsid w:val="0045379B"/>
    <w:rsid w:val="00454469"/>
    <w:rsid w:val="00455261"/>
    <w:rsid w:val="00466115"/>
    <w:rsid w:val="004810D4"/>
    <w:rsid w:val="004948B8"/>
    <w:rsid w:val="004A1730"/>
    <w:rsid w:val="004A4B84"/>
    <w:rsid w:val="004C5333"/>
    <w:rsid w:val="004C7381"/>
    <w:rsid w:val="004D1B11"/>
    <w:rsid w:val="004D20FD"/>
    <w:rsid w:val="004D57B9"/>
    <w:rsid w:val="004D6F16"/>
    <w:rsid w:val="004F5994"/>
    <w:rsid w:val="004F5BAA"/>
    <w:rsid w:val="004F6D34"/>
    <w:rsid w:val="005025EB"/>
    <w:rsid w:val="005072BE"/>
    <w:rsid w:val="0052008A"/>
    <w:rsid w:val="005252F2"/>
    <w:rsid w:val="005253C9"/>
    <w:rsid w:val="005376CC"/>
    <w:rsid w:val="005752BF"/>
    <w:rsid w:val="0059696D"/>
    <w:rsid w:val="00597006"/>
    <w:rsid w:val="005C66BD"/>
    <w:rsid w:val="005E4353"/>
    <w:rsid w:val="005F1E9A"/>
    <w:rsid w:val="005F2261"/>
    <w:rsid w:val="00600131"/>
    <w:rsid w:val="00600DA4"/>
    <w:rsid w:val="00621A11"/>
    <w:rsid w:val="00625242"/>
    <w:rsid w:val="006300FA"/>
    <w:rsid w:val="0063711C"/>
    <w:rsid w:val="006479B6"/>
    <w:rsid w:val="00670BD7"/>
    <w:rsid w:val="006811F1"/>
    <w:rsid w:val="006A2FD7"/>
    <w:rsid w:val="006B6EBA"/>
    <w:rsid w:val="006C7AFF"/>
    <w:rsid w:val="006D0927"/>
    <w:rsid w:val="006D371F"/>
    <w:rsid w:val="006D61B1"/>
    <w:rsid w:val="006F40EC"/>
    <w:rsid w:val="006F5BEB"/>
    <w:rsid w:val="007005D1"/>
    <w:rsid w:val="00714C6F"/>
    <w:rsid w:val="00715072"/>
    <w:rsid w:val="00716BC9"/>
    <w:rsid w:val="007179DC"/>
    <w:rsid w:val="00726E14"/>
    <w:rsid w:val="00730472"/>
    <w:rsid w:val="0073489B"/>
    <w:rsid w:val="007439E7"/>
    <w:rsid w:val="00751A33"/>
    <w:rsid w:val="00766300"/>
    <w:rsid w:val="007676F8"/>
    <w:rsid w:val="0077789E"/>
    <w:rsid w:val="00786F66"/>
    <w:rsid w:val="007A3E58"/>
    <w:rsid w:val="007A425F"/>
    <w:rsid w:val="007A67C1"/>
    <w:rsid w:val="007B3EF6"/>
    <w:rsid w:val="007B7D6B"/>
    <w:rsid w:val="007C675D"/>
    <w:rsid w:val="007C7AD7"/>
    <w:rsid w:val="007E073A"/>
    <w:rsid w:val="007E33C0"/>
    <w:rsid w:val="008029F9"/>
    <w:rsid w:val="00802A8D"/>
    <w:rsid w:val="00817A52"/>
    <w:rsid w:val="008222C7"/>
    <w:rsid w:val="008232A2"/>
    <w:rsid w:val="0082546E"/>
    <w:rsid w:val="00832032"/>
    <w:rsid w:val="00833D07"/>
    <w:rsid w:val="008357E0"/>
    <w:rsid w:val="00840C74"/>
    <w:rsid w:val="008549EE"/>
    <w:rsid w:val="008551FD"/>
    <w:rsid w:val="008752D0"/>
    <w:rsid w:val="00881A85"/>
    <w:rsid w:val="00893614"/>
    <w:rsid w:val="008A0C9E"/>
    <w:rsid w:val="008A4E8F"/>
    <w:rsid w:val="008D2504"/>
    <w:rsid w:val="008E1359"/>
    <w:rsid w:val="008E64C4"/>
    <w:rsid w:val="008F7DF8"/>
    <w:rsid w:val="0090245C"/>
    <w:rsid w:val="009039A6"/>
    <w:rsid w:val="0091682C"/>
    <w:rsid w:val="009207B3"/>
    <w:rsid w:val="00926749"/>
    <w:rsid w:val="0093744F"/>
    <w:rsid w:val="00942C6C"/>
    <w:rsid w:val="009527E6"/>
    <w:rsid w:val="00980A2A"/>
    <w:rsid w:val="009E1755"/>
    <w:rsid w:val="009E4A10"/>
    <w:rsid w:val="009E57D7"/>
    <w:rsid w:val="00A01778"/>
    <w:rsid w:val="00A11F8F"/>
    <w:rsid w:val="00A14B1F"/>
    <w:rsid w:val="00A27732"/>
    <w:rsid w:val="00A27B23"/>
    <w:rsid w:val="00A31444"/>
    <w:rsid w:val="00A56036"/>
    <w:rsid w:val="00A63E76"/>
    <w:rsid w:val="00A73999"/>
    <w:rsid w:val="00A77626"/>
    <w:rsid w:val="00A90482"/>
    <w:rsid w:val="00A9695A"/>
    <w:rsid w:val="00AA2A92"/>
    <w:rsid w:val="00AA56F8"/>
    <w:rsid w:val="00AB5190"/>
    <w:rsid w:val="00AC15B1"/>
    <w:rsid w:val="00AD04EE"/>
    <w:rsid w:val="00AD49D1"/>
    <w:rsid w:val="00B01843"/>
    <w:rsid w:val="00B47BB7"/>
    <w:rsid w:val="00B57BA5"/>
    <w:rsid w:val="00B6319C"/>
    <w:rsid w:val="00B65F1D"/>
    <w:rsid w:val="00B70C4F"/>
    <w:rsid w:val="00B73243"/>
    <w:rsid w:val="00B85407"/>
    <w:rsid w:val="00B8564B"/>
    <w:rsid w:val="00BA6F2B"/>
    <w:rsid w:val="00BA6F47"/>
    <w:rsid w:val="00BA7D8D"/>
    <w:rsid w:val="00BB40E8"/>
    <w:rsid w:val="00BB746F"/>
    <w:rsid w:val="00BC23CF"/>
    <w:rsid w:val="00BC2639"/>
    <w:rsid w:val="00BE50EE"/>
    <w:rsid w:val="00C341D0"/>
    <w:rsid w:val="00C35B01"/>
    <w:rsid w:val="00C40769"/>
    <w:rsid w:val="00C42781"/>
    <w:rsid w:val="00C42E2F"/>
    <w:rsid w:val="00C507C3"/>
    <w:rsid w:val="00C55F49"/>
    <w:rsid w:val="00C74E88"/>
    <w:rsid w:val="00C76408"/>
    <w:rsid w:val="00C81B92"/>
    <w:rsid w:val="00C9199F"/>
    <w:rsid w:val="00C93B06"/>
    <w:rsid w:val="00CA4BFB"/>
    <w:rsid w:val="00CB5537"/>
    <w:rsid w:val="00CC62F9"/>
    <w:rsid w:val="00CF617D"/>
    <w:rsid w:val="00D2645A"/>
    <w:rsid w:val="00D53A3A"/>
    <w:rsid w:val="00D70083"/>
    <w:rsid w:val="00D746F9"/>
    <w:rsid w:val="00D92DD2"/>
    <w:rsid w:val="00D9352F"/>
    <w:rsid w:val="00D97E94"/>
    <w:rsid w:val="00DA14E7"/>
    <w:rsid w:val="00DB678F"/>
    <w:rsid w:val="00DC7D28"/>
    <w:rsid w:val="00DD15FF"/>
    <w:rsid w:val="00DD2EDE"/>
    <w:rsid w:val="00DD525D"/>
    <w:rsid w:val="00DE29F9"/>
    <w:rsid w:val="00E03A54"/>
    <w:rsid w:val="00E230BC"/>
    <w:rsid w:val="00E333AD"/>
    <w:rsid w:val="00E47FC8"/>
    <w:rsid w:val="00E505E3"/>
    <w:rsid w:val="00E55C16"/>
    <w:rsid w:val="00E66B08"/>
    <w:rsid w:val="00E77363"/>
    <w:rsid w:val="00E86819"/>
    <w:rsid w:val="00E94F52"/>
    <w:rsid w:val="00EB7BBC"/>
    <w:rsid w:val="00EC34B8"/>
    <w:rsid w:val="00ED232D"/>
    <w:rsid w:val="00EE3DA7"/>
    <w:rsid w:val="00EE6356"/>
    <w:rsid w:val="00EF1E9B"/>
    <w:rsid w:val="00F01A99"/>
    <w:rsid w:val="00F118C9"/>
    <w:rsid w:val="00F24EC6"/>
    <w:rsid w:val="00F35A11"/>
    <w:rsid w:val="00F3705D"/>
    <w:rsid w:val="00F411CB"/>
    <w:rsid w:val="00F43331"/>
    <w:rsid w:val="00F553E2"/>
    <w:rsid w:val="00F60663"/>
    <w:rsid w:val="00F62FF5"/>
    <w:rsid w:val="00F91325"/>
    <w:rsid w:val="00FB7FBA"/>
    <w:rsid w:val="00FC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qFormat/>
    <w:rsid w:val="00DD1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63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63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3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3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qFormat/>
    <w:rsid w:val="00DD1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63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63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3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3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7877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2020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3592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898656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60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507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372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773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998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18853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9194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5910521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4182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129190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98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727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17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027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5377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1296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1831</properties:Words>
  <properties:Characters>9615</properties:Characters>
  <properties:Lines>266</properties:Lines>
  <properties:Paragraphs>119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11661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2018-05-11T11:32:00Z</dcterms:created>
  <dc:creator>jbekavac</dc:creator>
  <cp:lastModifiedBy>Elizabeta Đeke</cp:lastModifiedBy>
  <cp:lastPrinted>2018-05-11T11:51:00Z</cp:lastPrinted>
  <dcterms:modified xmlns:xsi="http://www.w3.org/2001/XMLSchema-instance" xsi:type="dcterms:W3CDTF">2018-05-11T12:27:00Z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11.5.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